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4536"/>
        <w:gridCol w:w="2794"/>
      </w:tblGrid>
      <w:tr w:rsidR="002979D7" w14:paraId="3E4EA9C1" w14:textId="77777777" w:rsidTr="00A616E9">
        <w:tc>
          <w:tcPr>
            <w:tcW w:w="8364" w:type="dxa"/>
            <w:vAlign w:val="center"/>
          </w:tcPr>
          <w:p w14:paraId="09BC9161" w14:textId="77777777" w:rsidR="002979D7" w:rsidRPr="004561A8" w:rsidRDefault="002979D7" w:rsidP="00A616E9">
            <w:pPr>
              <w:rPr>
                <w:sz w:val="18"/>
                <w:szCs w:val="18"/>
              </w:rPr>
            </w:pPr>
            <w:r w:rsidRPr="000A0892">
              <w:rPr>
                <w:b/>
                <w:sz w:val="32"/>
                <w:u w:val="single"/>
              </w:rPr>
              <w:t>Capital Programme 20</w:t>
            </w:r>
            <w:r>
              <w:rPr>
                <w:b/>
                <w:sz w:val="32"/>
                <w:u w:val="single"/>
              </w:rPr>
              <w:t>20</w:t>
            </w:r>
            <w:r w:rsidRPr="000A0892">
              <w:rPr>
                <w:b/>
                <w:sz w:val="32"/>
                <w:u w:val="single"/>
              </w:rPr>
              <w:t>-2</w:t>
            </w:r>
            <w:r>
              <w:rPr>
                <w:b/>
                <w:sz w:val="32"/>
                <w:u w:val="single"/>
              </w:rPr>
              <w:t>1 Quarter 2</w:t>
            </w:r>
          </w:p>
        </w:tc>
        <w:tc>
          <w:tcPr>
            <w:tcW w:w="4536" w:type="dxa"/>
            <w:vAlign w:val="center"/>
          </w:tcPr>
          <w:p w14:paraId="2221DF4D" w14:textId="77777777" w:rsidR="002979D7" w:rsidRPr="004561A8" w:rsidRDefault="002979D7" w:rsidP="00A616E9">
            <w:pPr>
              <w:jc w:val="center"/>
              <w:rPr>
                <w:szCs w:val="18"/>
              </w:rPr>
            </w:pPr>
            <w:r w:rsidRPr="004561A8">
              <w:rPr>
                <w:szCs w:val="18"/>
              </w:rPr>
              <w:t>Note: All figures are in £’000</w:t>
            </w:r>
          </w:p>
        </w:tc>
        <w:tc>
          <w:tcPr>
            <w:tcW w:w="2794" w:type="dxa"/>
            <w:vAlign w:val="center"/>
          </w:tcPr>
          <w:p w14:paraId="08805522" w14:textId="77777777" w:rsidR="002979D7" w:rsidRDefault="002979D7" w:rsidP="00A616E9">
            <w:pPr>
              <w:jc w:val="right"/>
              <w:rPr>
                <w:b/>
                <w:sz w:val="32"/>
              </w:rPr>
            </w:pPr>
            <w:r>
              <w:rPr>
                <w:b/>
                <w:sz w:val="32"/>
              </w:rPr>
              <w:t>Appendix C</w:t>
            </w:r>
          </w:p>
        </w:tc>
      </w:tr>
    </w:tbl>
    <w:p w14:paraId="326C352B" w14:textId="11F80255" w:rsidR="007D0769" w:rsidRDefault="007D0769" w:rsidP="002979D7"/>
    <w:tbl>
      <w:tblPr>
        <w:tblW w:w="15654" w:type="dxa"/>
        <w:tblCellMar>
          <w:left w:w="57" w:type="dxa"/>
          <w:right w:w="57" w:type="dxa"/>
        </w:tblCellMar>
        <w:tblLook w:val="04A0" w:firstRow="1" w:lastRow="0" w:firstColumn="1" w:lastColumn="0" w:noHBand="0" w:noVBand="1"/>
      </w:tblPr>
      <w:tblGrid>
        <w:gridCol w:w="3110"/>
        <w:gridCol w:w="857"/>
        <w:gridCol w:w="850"/>
        <w:gridCol w:w="893"/>
        <w:gridCol w:w="904"/>
        <w:gridCol w:w="880"/>
        <w:gridCol w:w="880"/>
        <w:gridCol w:w="3058"/>
        <w:gridCol w:w="836"/>
        <w:gridCol w:w="850"/>
        <w:gridCol w:w="836"/>
        <w:gridCol w:w="850"/>
        <w:gridCol w:w="850"/>
      </w:tblGrid>
      <w:tr w:rsidR="002979D7" w:rsidRPr="00082ADD" w14:paraId="10272318" w14:textId="77777777" w:rsidTr="00A616E9">
        <w:trPr>
          <w:trHeight w:val="300"/>
          <w:tblHeader/>
        </w:trPr>
        <w:tc>
          <w:tcPr>
            <w:tcW w:w="3110" w:type="dxa"/>
            <w:vMerge w:val="restart"/>
            <w:tcBorders>
              <w:top w:val="single" w:sz="4" w:space="0" w:color="auto"/>
              <w:left w:val="single" w:sz="4" w:space="0" w:color="auto"/>
              <w:bottom w:val="single" w:sz="4" w:space="0" w:color="auto"/>
              <w:right w:val="single" w:sz="4" w:space="0" w:color="auto"/>
            </w:tcBorders>
            <w:shd w:val="clear" w:color="000000" w:fill="B8CCE4"/>
            <w:vAlign w:val="center"/>
            <w:hideMark/>
          </w:tcPr>
          <w:p w14:paraId="6C17C325" w14:textId="77777777" w:rsidR="002979D7" w:rsidRPr="00082ADD" w:rsidRDefault="002979D7" w:rsidP="00A616E9">
            <w:pPr>
              <w:spacing w:line="240" w:lineRule="auto"/>
              <w:jc w:val="left"/>
              <w:rPr>
                <w:rFonts w:cs="Arial"/>
                <w:sz w:val="20"/>
              </w:rPr>
            </w:pPr>
            <w:bookmarkStart w:id="0" w:name="RANGE!C4:I81"/>
            <w:r w:rsidRPr="00082ADD">
              <w:rPr>
                <w:rFonts w:cs="Arial"/>
                <w:sz w:val="20"/>
              </w:rPr>
              <w:t>Scheme Name</w:t>
            </w:r>
            <w:bookmarkEnd w:id="0"/>
          </w:p>
        </w:tc>
        <w:tc>
          <w:tcPr>
            <w:tcW w:w="857" w:type="dxa"/>
            <w:vMerge w:val="restart"/>
            <w:tcBorders>
              <w:top w:val="single" w:sz="4" w:space="0" w:color="auto"/>
              <w:left w:val="single" w:sz="4" w:space="0" w:color="auto"/>
              <w:bottom w:val="single" w:sz="4" w:space="0" w:color="auto"/>
              <w:right w:val="single" w:sz="4" w:space="0" w:color="auto"/>
            </w:tcBorders>
            <w:shd w:val="clear" w:color="000000" w:fill="B8CCE4"/>
            <w:vAlign w:val="center"/>
            <w:hideMark/>
          </w:tcPr>
          <w:p w14:paraId="66A647F8" w14:textId="77777777" w:rsidR="002979D7" w:rsidRPr="00082ADD" w:rsidRDefault="002979D7" w:rsidP="00A616E9">
            <w:pPr>
              <w:spacing w:line="240" w:lineRule="auto"/>
              <w:jc w:val="center"/>
              <w:rPr>
                <w:rFonts w:cs="Arial"/>
                <w:sz w:val="20"/>
              </w:rPr>
            </w:pPr>
            <w:r w:rsidRPr="00082ADD">
              <w:rPr>
                <w:rFonts w:cs="Arial"/>
                <w:sz w:val="20"/>
              </w:rPr>
              <w:t>Current Budget 20/21</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B8CCE4"/>
            <w:vAlign w:val="center"/>
            <w:hideMark/>
          </w:tcPr>
          <w:p w14:paraId="1423D3BB" w14:textId="77777777" w:rsidR="002979D7" w:rsidRPr="00082ADD" w:rsidRDefault="002979D7" w:rsidP="00A616E9">
            <w:pPr>
              <w:spacing w:line="240" w:lineRule="auto"/>
              <w:jc w:val="center"/>
              <w:rPr>
                <w:rFonts w:cs="Arial"/>
                <w:sz w:val="20"/>
              </w:rPr>
            </w:pPr>
            <w:r w:rsidRPr="00082ADD">
              <w:rPr>
                <w:rFonts w:cs="Arial"/>
                <w:sz w:val="20"/>
              </w:rPr>
              <w:t>Spend + Orders</w:t>
            </w:r>
          </w:p>
        </w:tc>
        <w:tc>
          <w:tcPr>
            <w:tcW w:w="893" w:type="dxa"/>
            <w:vMerge w:val="restart"/>
            <w:tcBorders>
              <w:top w:val="single" w:sz="4" w:space="0" w:color="auto"/>
              <w:left w:val="single" w:sz="4" w:space="0" w:color="auto"/>
              <w:bottom w:val="single" w:sz="4" w:space="0" w:color="auto"/>
              <w:right w:val="single" w:sz="4" w:space="0" w:color="auto"/>
            </w:tcBorders>
            <w:shd w:val="clear" w:color="000000" w:fill="B8CCE4"/>
            <w:vAlign w:val="center"/>
            <w:hideMark/>
          </w:tcPr>
          <w:p w14:paraId="3D7E7038" w14:textId="77777777" w:rsidR="002979D7" w:rsidRPr="00082ADD" w:rsidRDefault="002979D7" w:rsidP="00A616E9">
            <w:pPr>
              <w:spacing w:line="240" w:lineRule="auto"/>
              <w:jc w:val="center"/>
              <w:rPr>
                <w:rFonts w:cs="Arial"/>
                <w:sz w:val="20"/>
              </w:rPr>
            </w:pPr>
            <w:r w:rsidRPr="00082ADD">
              <w:rPr>
                <w:rFonts w:cs="Arial"/>
                <w:sz w:val="20"/>
              </w:rPr>
              <w:t>Forecast</w:t>
            </w:r>
          </w:p>
        </w:tc>
        <w:tc>
          <w:tcPr>
            <w:tcW w:w="904" w:type="dxa"/>
            <w:vMerge w:val="restart"/>
            <w:tcBorders>
              <w:top w:val="single" w:sz="4" w:space="0" w:color="auto"/>
              <w:left w:val="single" w:sz="4" w:space="0" w:color="auto"/>
              <w:bottom w:val="single" w:sz="4" w:space="0" w:color="auto"/>
              <w:right w:val="single" w:sz="4" w:space="0" w:color="auto"/>
            </w:tcBorders>
            <w:shd w:val="clear" w:color="000000" w:fill="B8CCE4"/>
            <w:vAlign w:val="center"/>
            <w:hideMark/>
          </w:tcPr>
          <w:p w14:paraId="36A3F288" w14:textId="77777777" w:rsidR="002979D7" w:rsidRPr="00082ADD" w:rsidRDefault="002979D7" w:rsidP="00A616E9">
            <w:pPr>
              <w:spacing w:line="240" w:lineRule="auto"/>
              <w:jc w:val="center"/>
              <w:rPr>
                <w:rFonts w:cs="Arial"/>
                <w:sz w:val="20"/>
              </w:rPr>
            </w:pPr>
            <w:r w:rsidRPr="00082ADD">
              <w:rPr>
                <w:rFonts w:cs="Arial"/>
                <w:sz w:val="20"/>
              </w:rPr>
              <w:t>Forecast Variance</w:t>
            </w:r>
          </w:p>
        </w:tc>
        <w:tc>
          <w:tcPr>
            <w:tcW w:w="1760" w:type="dxa"/>
            <w:gridSpan w:val="2"/>
            <w:tcBorders>
              <w:top w:val="single" w:sz="4" w:space="0" w:color="auto"/>
              <w:left w:val="nil"/>
              <w:bottom w:val="single" w:sz="4" w:space="0" w:color="auto"/>
              <w:right w:val="single" w:sz="4" w:space="0" w:color="auto"/>
            </w:tcBorders>
            <w:shd w:val="clear" w:color="000000" w:fill="B8CCE4"/>
            <w:noWrap/>
            <w:vAlign w:val="center"/>
            <w:hideMark/>
          </w:tcPr>
          <w:p w14:paraId="4A9C0B3F" w14:textId="77777777" w:rsidR="002979D7" w:rsidRPr="00082ADD" w:rsidRDefault="002979D7" w:rsidP="00A616E9">
            <w:pPr>
              <w:spacing w:line="240" w:lineRule="auto"/>
              <w:jc w:val="center"/>
              <w:rPr>
                <w:rFonts w:cs="Arial"/>
                <w:sz w:val="20"/>
              </w:rPr>
            </w:pPr>
            <w:r w:rsidRPr="00082ADD">
              <w:rPr>
                <w:rFonts w:cs="Arial"/>
                <w:sz w:val="20"/>
              </w:rPr>
              <w:t>Variance split</w:t>
            </w:r>
          </w:p>
        </w:tc>
        <w:tc>
          <w:tcPr>
            <w:tcW w:w="3058" w:type="dxa"/>
            <w:vMerge w:val="restart"/>
            <w:tcBorders>
              <w:top w:val="single" w:sz="4" w:space="0" w:color="auto"/>
              <w:left w:val="single" w:sz="4" w:space="0" w:color="auto"/>
              <w:bottom w:val="single" w:sz="4" w:space="0" w:color="auto"/>
              <w:right w:val="single" w:sz="4" w:space="0" w:color="auto"/>
            </w:tcBorders>
            <w:shd w:val="clear" w:color="000000" w:fill="B8CCE4"/>
            <w:vAlign w:val="center"/>
            <w:hideMark/>
          </w:tcPr>
          <w:p w14:paraId="5F68406F" w14:textId="77777777" w:rsidR="002979D7" w:rsidRPr="00082ADD" w:rsidRDefault="002979D7" w:rsidP="00A616E9">
            <w:pPr>
              <w:spacing w:line="240" w:lineRule="auto"/>
              <w:jc w:val="left"/>
              <w:rPr>
                <w:rFonts w:cs="Arial"/>
                <w:sz w:val="20"/>
              </w:rPr>
            </w:pPr>
            <w:r w:rsidRPr="00082ADD">
              <w:rPr>
                <w:rFonts w:cs="Arial"/>
                <w:sz w:val="20"/>
              </w:rPr>
              <w:t>Notes</w:t>
            </w:r>
          </w:p>
        </w:tc>
        <w:tc>
          <w:tcPr>
            <w:tcW w:w="3372" w:type="dxa"/>
            <w:gridSpan w:val="4"/>
            <w:tcBorders>
              <w:top w:val="single" w:sz="4" w:space="0" w:color="auto"/>
              <w:left w:val="nil"/>
              <w:bottom w:val="single" w:sz="4" w:space="0" w:color="auto"/>
              <w:right w:val="nil"/>
            </w:tcBorders>
            <w:shd w:val="clear" w:color="000000" w:fill="B8CCE4"/>
            <w:vAlign w:val="center"/>
            <w:hideMark/>
          </w:tcPr>
          <w:p w14:paraId="3D7CC647" w14:textId="77777777" w:rsidR="002979D7" w:rsidRPr="00082ADD" w:rsidRDefault="002979D7" w:rsidP="00A616E9">
            <w:pPr>
              <w:spacing w:line="240" w:lineRule="auto"/>
              <w:jc w:val="center"/>
              <w:rPr>
                <w:rFonts w:cs="Arial"/>
                <w:sz w:val="20"/>
              </w:rPr>
            </w:pPr>
            <w:r w:rsidRPr="00082ADD">
              <w:rPr>
                <w:rFonts w:cs="Arial"/>
                <w:sz w:val="20"/>
              </w:rPr>
              <w:t>Revised Budgets</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B8CCE4"/>
            <w:vAlign w:val="center"/>
            <w:hideMark/>
          </w:tcPr>
          <w:p w14:paraId="76CF7778" w14:textId="77777777" w:rsidR="002979D7" w:rsidRPr="00082ADD" w:rsidRDefault="002979D7" w:rsidP="00A616E9">
            <w:pPr>
              <w:spacing w:line="240" w:lineRule="auto"/>
              <w:jc w:val="center"/>
              <w:rPr>
                <w:rFonts w:cs="Arial"/>
                <w:sz w:val="20"/>
              </w:rPr>
            </w:pPr>
            <w:r w:rsidRPr="00082ADD">
              <w:rPr>
                <w:rFonts w:cs="Arial"/>
                <w:sz w:val="20"/>
              </w:rPr>
              <w:t>Total</w:t>
            </w:r>
            <w:r w:rsidRPr="00082ADD">
              <w:rPr>
                <w:rFonts w:cs="Arial"/>
                <w:sz w:val="20"/>
              </w:rPr>
              <w:br/>
              <w:t>2020-24</w:t>
            </w:r>
          </w:p>
        </w:tc>
      </w:tr>
      <w:tr w:rsidR="002979D7" w:rsidRPr="00082ADD" w14:paraId="4B43F4ED" w14:textId="77777777" w:rsidTr="00A616E9">
        <w:trPr>
          <w:trHeight w:val="765"/>
          <w:tblHeader/>
        </w:trPr>
        <w:tc>
          <w:tcPr>
            <w:tcW w:w="3110" w:type="dxa"/>
            <w:vMerge/>
            <w:tcBorders>
              <w:top w:val="single" w:sz="4" w:space="0" w:color="auto"/>
              <w:left w:val="single" w:sz="4" w:space="0" w:color="auto"/>
              <w:bottom w:val="single" w:sz="4" w:space="0" w:color="auto"/>
              <w:right w:val="single" w:sz="4" w:space="0" w:color="auto"/>
            </w:tcBorders>
            <w:vAlign w:val="center"/>
            <w:hideMark/>
          </w:tcPr>
          <w:p w14:paraId="487A03CB" w14:textId="77777777" w:rsidR="002979D7" w:rsidRPr="00082ADD" w:rsidRDefault="002979D7" w:rsidP="00A616E9">
            <w:pPr>
              <w:spacing w:line="240" w:lineRule="auto"/>
              <w:jc w:val="left"/>
              <w:rPr>
                <w:rFonts w:cs="Arial"/>
                <w:sz w:val="20"/>
              </w:rPr>
            </w:pPr>
          </w:p>
        </w:tc>
        <w:tc>
          <w:tcPr>
            <w:tcW w:w="857" w:type="dxa"/>
            <w:vMerge/>
            <w:tcBorders>
              <w:top w:val="single" w:sz="4" w:space="0" w:color="auto"/>
              <w:left w:val="single" w:sz="4" w:space="0" w:color="auto"/>
              <w:bottom w:val="single" w:sz="4" w:space="0" w:color="auto"/>
              <w:right w:val="single" w:sz="4" w:space="0" w:color="auto"/>
            </w:tcBorders>
            <w:vAlign w:val="center"/>
            <w:hideMark/>
          </w:tcPr>
          <w:p w14:paraId="0BF065CE" w14:textId="77777777" w:rsidR="002979D7" w:rsidRPr="00082ADD" w:rsidRDefault="002979D7" w:rsidP="00A616E9">
            <w:pPr>
              <w:spacing w:line="240" w:lineRule="auto"/>
              <w:jc w:val="left"/>
              <w:rPr>
                <w:rFonts w:cs="Arial"/>
                <w:sz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07E4842" w14:textId="77777777" w:rsidR="002979D7" w:rsidRPr="00082ADD" w:rsidRDefault="002979D7" w:rsidP="00A616E9">
            <w:pPr>
              <w:spacing w:line="240" w:lineRule="auto"/>
              <w:jc w:val="left"/>
              <w:rPr>
                <w:rFonts w:cs="Arial"/>
                <w:sz w:val="20"/>
              </w:rPr>
            </w:pPr>
          </w:p>
        </w:tc>
        <w:tc>
          <w:tcPr>
            <w:tcW w:w="893" w:type="dxa"/>
            <w:vMerge/>
            <w:tcBorders>
              <w:top w:val="single" w:sz="4" w:space="0" w:color="auto"/>
              <w:left w:val="single" w:sz="4" w:space="0" w:color="auto"/>
              <w:bottom w:val="single" w:sz="4" w:space="0" w:color="auto"/>
              <w:right w:val="single" w:sz="4" w:space="0" w:color="auto"/>
            </w:tcBorders>
            <w:vAlign w:val="center"/>
            <w:hideMark/>
          </w:tcPr>
          <w:p w14:paraId="27A6DD33" w14:textId="77777777" w:rsidR="002979D7" w:rsidRPr="00082ADD" w:rsidRDefault="002979D7" w:rsidP="00A616E9">
            <w:pPr>
              <w:spacing w:line="240" w:lineRule="auto"/>
              <w:jc w:val="left"/>
              <w:rPr>
                <w:rFonts w:cs="Arial"/>
                <w:sz w:val="20"/>
              </w:rPr>
            </w:pPr>
          </w:p>
        </w:tc>
        <w:tc>
          <w:tcPr>
            <w:tcW w:w="904" w:type="dxa"/>
            <w:vMerge/>
            <w:tcBorders>
              <w:top w:val="single" w:sz="4" w:space="0" w:color="auto"/>
              <w:left w:val="single" w:sz="4" w:space="0" w:color="auto"/>
              <w:bottom w:val="single" w:sz="4" w:space="0" w:color="auto"/>
              <w:right w:val="single" w:sz="4" w:space="0" w:color="auto"/>
            </w:tcBorders>
            <w:vAlign w:val="center"/>
            <w:hideMark/>
          </w:tcPr>
          <w:p w14:paraId="4780C378" w14:textId="77777777" w:rsidR="002979D7" w:rsidRPr="00082ADD" w:rsidRDefault="002979D7" w:rsidP="00A616E9">
            <w:pPr>
              <w:spacing w:line="240" w:lineRule="auto"/>
              <w:jc w:val="left"/>
              <w:rPr>
                <w:rFonts w:cs="Arial"/>
                <w:sz w:val="20"/>
              </w:rPr>
            </w:pPr>
          </w:p>
        </w:tc>
        <w:tc>
          <w:tcPr>
            <w:tcW w:w="880" w:type="dxa"/>
            <w:tcBorders>
              <w:top w:val="nil"/>
              <w:left w:val="nil"/>
              <w:bottom w:val="single" w:sz="4" w:space="0" w:color="auto"/>
              <w:right w:val="single" w:sz="4" w:space="0" w:color="auto"/>
            </w:tcBorders>
            <w:shd w:val="clear" w:color="000000" w:fill="B8CCE4"/>
            <w:vAlign w:val="center"/>
            <w:hideMark/>
          </w:tcPr>
          <w:p w14:paraId="31D7B98C" w14:textId="77777777" w:rsidR="002979D7" w:rsidRPr="00082ADD" w:rsidRDefault="002979D7" w:rsidP="00A616E9">
            <w:pPr>
              <w:spacing w:line="240" w:lineRule="auto"/>
              <w:jc w:val="center"/>
              <w:rPr>
                <w:rFonts w:cs="Arial"/>
                <w:sz w:val="20"/>
              </w:rPr>
            </w:pPr>
            <w:r w:rsidRPr="00082ADD">
              <w:rPr>
                <w:rFonts w:cs="Arial"/>
                <w:sz w:val="20"/>
              </w:rPr>
              <w:t>Re-profile</w:t>
            </w:r>
          </w:p>
        </w:tc>
        <w:tc>
          <w:tcPr>
            <w:tcW w:w="880" w:type="dxa"/>
            <w:tcBorders>
              <w:top w:val="nil"/>
              <w:left w:val="nil"/>
              <w:bottom w:val="single" w:sz="4" w:space="0" w:color="auto"/>
              <w:right w:val="single" w:sz="4" w:space="0" w:color="auto"/>
            </w:tcBorders>
            <w:shd w:val="clear" w:color="000000" w:fill="B8CCE4"/>
            <w:vAlign w:val="center"/>
            <w:hideMark/>
          </w:tcPr>
          <w:p w14:paraId="3BF5F95D" w14:textId="77777777" w:rsidR="002979D7" w:rsidRPr="00082ADD" w:rsidRDefault="002979D7" w:rsidP="00A616E9">
            <w:pPr>
              <w:spacing w:line="240" w:lineRule="auto"/>
              <w:jc w:val="center"/>
              <w:rPr>
                <w:rFonts w:cs="Arial"/>
                <w:sz w:val="20"/>
              </w:rPr>
            </w:pPr>
            <w:r w:rsidRPr="00082ADD">
              <w:rPr>
                <w:rFonts w:cs="Arial"/>
                <w:sz w:val="20"/>
              </w:rPr>
              <w:t>Extra Cost / (Saving)</w:t>
            </w:r>
          </w:p>
        </w:tc>
        <w:tc>
          <w:tcPr>
            <w:tcW w:w="3058" w:type="dxa"/>
            <w:vMerge/>
            <w:tcBorders>
              <w:top w:val="single" w:sz="4" w:space="0" w:color="auto"/>
              <w:left w:val="single" w:sz="4" w:space="0" w:color="auto"/>
              <w:bottom w:val="single" w:sz="4" w:space="0" w:color="auto"/>
              <w:right w:val="single" w:sz="4" w:space="0" w:color="auto"/>
            </w:tcBorders>
            <w:vAlign w:val="center"/>
            <w:hideMark/>
          </w:tcPr>
          <w:p w14:paraId="666C45E4" w14:textId="77777777" w:rsidR="002979D7" w:rsidRPr="00082ADD" w:rsidRDefault="002979D7" w:rsidP="00A616E9">
            <w:pPr>
              <w:spacing w:line="240" w:lineRule="auto"/>
              <w:jc w:val="left"/>
              <w:rPr>
                <w:rFonts w:cs="Arial"/>
                <w:sz w:val="20"/>
              </w:rPr>
            </w:pPr>
          </w:p>
        </w:tc>
        <w:tc>
          <w:tcPr>
            <w:tcW w:w="836" w:type="dxa"/>
            <w:tcBorders>
              <w:top w:val="nil"/>
              <w:left w:val="nil"/>
              <w:bottom w:val="single" w:sz="4" w:space="0" w:color="auto"/>
              <w:right w:val="single" w:sz="4" w:space="0" w:color="auto"/>
            </w:tcBorders>
            <w:shd w:val="clear" w:color="000000" w:fill="B8CCE4"/>
            <w:vAlign w:val="center"/>
            <w:hideMark/>
          </w:tcPr>
          <w:p w14:paraId="62C22540" w14:textId="77777777" w:rsidR="002979D7" w:rsidRPr="00082ADD" w:rsidRDefault="002979D7" w:rsidP="00A616E9">
            <w:pPr>
              <w:spacing w:line="240" w:lineRule="auto"/>
              <w:jc w:val="center"/>
              <w:rPr>
                <w:rFonts w:cs="Arial"/>
                <w:sz w:val="20"/>
              </w:rPr>
            </w:pPr>
            <w:r w:rsidRPr="00082ADD">
              <w:rPr>
                <w:rFonts w:cs="Arial"/>
                <w:sz w:val="20"/>
              </w:rPr>
              <w:t>20/21</w:t>
            </w:r>
          </w:p>
        </w:tc>
        <w:tc>
          <w:tcPr>
            <w:tcW w:w="850" w:type="dxa"/>
            <w:tcBorders>
              <w:top w:val="nil"/>
              <w:left w:val="nil"/>
              <w:bottom w:val="single" w:sz="4" w:space="0" w:color="auto"/>
              <w:right w:val="single" w:sz="4" w:space="0" w:color="auto"/>
            </w:tcBorders>
            <w:shd w:val="clear" w:color="000000" w:fill="B8CCE4"/>
            <w:vAlign w:val="center"/>
            <w:hideMark/>
          </w:tcPr>
          <w:p w14:paraId="4D1BF7E5" w14:textId="77777777" w:rsidR="002979D7" w:rsidRPr="00082ADD" w:rsidRDefault="002979D7" w:rsidP="00A616E9">
            <w:pPr>
              <w:spacing w:line="240" w:lineRule="auto"/>
              <w:jc w:val="center"/>
              <w:rPr>
                <w:rFonts w:cs="Arial"/>
                <w:sz w:val="20"/>
              </w:rPr>
            </w:pPr>
            <w:r w:rsidRPr="00082ADD">
              <w:rPr>
                <w:rFonts w:cs="Arial"/>
                <w:sz w:val="20"/>
              </w:rPr>
              <w:t>21/22</w:t>
            </w:r>
          </w:p>
        </w:tc>
        <w:tc>
          <w:tcPr>
            <w:tcW w:w="836" w:type="dxa"/>
            <w:tcBorders>
              <w:top w:val="nil"/>
              <w:left w:val="nil"/>
              <w:bottom w:val="single" w:sz="4" w:space="0" w:color="auto"/>
              <w:right w:val="single" w:sz="4" w:space="0" w:color="auto"/>
            </w:tcBorders>
            <w:shd w:val="clear" w:color="000000" w:fill="B8CCE4"/>
            <w:vAlign w:val="center"/>
            <w:hideMark/>
          </w:tcPr>
          <w:p w14:paraId="4501D865" w14:textId="77777777" w:rsidR="002979D7" w:rsidRPr="00082ADD" w:rsidRDefault="002979D7" w:rsidP="00A616E9">
            <w:pPr>
              <w:spacing w:line="240" w:lineRule="auto"/>
              <w:jc w:val="center"/>
              <w:rPr>
                <w:rFonts w:cs="Arial"/>
                <w:sz w:val="20"/>
              </w:rPr>
            </w:pPr>
            <w:r w:rsidRPr="00082ADD">
              <w:rPr>
                <w:rFonts w:cs="Arial"/>
                <w:sz w:val="20"/>
              </w:rPr>
              <w:t>22/23</w:t>
            </w:r>
          </w:p>
        </w:tc>
        <w:tc>
          <w:tcPr>
            <w:tcW w:w="850" w:type="dxa"/>
            <w:tcBorders>
              <w:top w:val="nil"/>
              <w:left w:val="nil"/>
              <w:bottom w:val="single" w:sz="4" w:space="0" w:color="auto"/>
              <w:right w:val="nil"/>
            </w:tcBorders>
            <w:shd w:val="clear" w:color="000000" w:fill="B8CCE4"/>
            <w:vAlign w:val="center"/>
            <w:hideMark/>
          </w:tcPr>
          <w:p w14:paraId="72D76A1D" w14:textId="77777777" w:rsidR="002979D7" w:rsidRPr="00082ADD" w:rsidRDefault="002979D7" w:rsidP="00A616E9">
            <w:pPr>
              <w:spacing w:line="240" w:lineRule="auto"/>
              <w:jc w:val="center"/>
              <w:rPr>
                <w:rFonts w:cs="Arial"/>
                <w:sz w:val="20"/>
              </w:rPr>
            </w:pPr>
            <w:r w:rsidRPr="00082ADD">
              <w:rPr>
                <w:rFonts w:cs="Arial"/>
                <w:sz w:val="20"/>
              </w:rPr>
              <w:t>23/24</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D0EC90E" w14:textId="77777777" w:rsidR="002979D7" w:rsidRPr="00082ADD" w:rsidRDefault="002979D7" w:rsidP="00A616E9">
            <w:pPr>
              <w:spacing w:line="240" w:lineRule="auto"/>
              <w:jc w:val="left"/>
              <w:rPr>
                <w:rFonts w:cs="Arial"/>
                <w:sz w:val="20"/>
              </w:rPr>
            </w:pPr>
          </w:p>
        </w:tc>
      </w:tr>
      <w:tr w:rsidR="002979D7" w:rsidRPr="00082ADD" w14:paraId="5D44E633" w14:textId="77777777" w:rsidTr="00A616E9">
        <w:trPr>
          <w:trHeight w:val="405"/>
        </w:trPr>
        <w:tc>
          <w:tcPr>
            <w:tcW w:w="3967" w:type="dxa"/>
            <w:gridSpan w:val="2"/>
            <w:tcBorders>
              <w:top w:val="nil"/>
              <w:left w:val="single" w:sz="4" w:space="0" w:color="auto"/>
              <w:bottom w:val="nil"/>
              <w:right w:val="nil"/>
            </w:tcBorders>
            <w:shd w:val="clear" w:color="auto" w:fill="auto"/>
            <w:noWrap/>
            <w:vAlign w:val="center"/>
            <w:hideMark/>
          </w:tcPr>
          <w:p w14:paraId="091815F2" w14:textId="77777777" w:rsidR="002979D7" w:rsidRPr="00082ADD" w:rsidRDefault="002979D7" w:rsidP="00A616E9">
            <w:pPr>
              <w:spacing w:line="240" w:lineRule="auto"/>
              <w:jc w:val="left"/>
              <w:rPr>
                <w:rFonts w:cs="Arial"/>
                <w:b/>
                <w:bCs/>
                <w:color w:val="0070C0"/>
                <w:sz w:val="20"/>
              </w:rPr>
            </w:pPr>
            <w:r w:rsidRPr="00082ADD">
              <w:rPr>
                <w:rFonts w:cs="Arial"/>
                <w:b/>
                <w:bCs/>
                <w:color w:val="0070C0"/>
                <w:sz w:val="20"/>
              </w:rPr>
              <w:t>Health, Leisure &amp; Wellbeing</w:t>
            </w:r>
          </w:p>
        </w:tc>
        <w:tc>
          <w:tcPr>
            <w:tcW w:w="850" w:type="dxa"/>
            <w:tcBorders>
              <w:top w:val="nil"/>
              <w:left w:val="nil"/>
              <w:bottom w:val="nil"/>
              <w:right w:val="nil"/>
            </w:tcBorders>
            <w:shd w:val="clear" w:color="auto" w:fill="auto"/>
            <w:noWrap/>
            <w:vAlign w:val="center"/>
            <w:hideMark/>
          </w:tcPr>
          <w:p w14:paraId="7C0EA353" w14:textId="77777777" w:rsidR="002979D7" w:rsidRPr="00082ADD" w:rsidRDefault="002979D7" w:rsidP="00A616E9">
            <w:pPr>
              <w:spacing w:line="240" w:lineRule="auto"/>
              <w:jc w:val="left"/>
              <w:rPr>
                <w:rFonts w:cs="Arial"/>
                <w:b/>
                <w:bCs/>
                <w:color w:val="0070C0"/>
                <w:sz w:val="20"/>
              </w:rPr>
            </w:pPr>
          </w:p>
        </w:tc>
        <w:tc>
          <w:tcPr>
            <w:tcW w:w="893" w:type="dxa"/>
            <w:tcBorders>
              <w:top w:val="nil"/>
              <w:left w:val="nil"/>
              <w:bottom w:val="nil"/>
              <w:right w:val="nil"/>
            </w:tcBorders>
            <w:shd w:val="clear" w:color="auto" w:fill="auto"/>
            <w:noWrap/>
            <w:vAlign w:val="center"/>
            <w:hideMark/>
          </w:tcPr>
          <w:p w14:paraId="589CB31E" w14:textId="77777777" w:rsidR="002979D7" w:rsidRPr="00082ADD" w:rsidRDefault="002979D7" w:rsidP="00A616E9">
            <w:pPr>
              <w:spacing w:line="240" w:lineRule="auto"/>
              <w:jc w:val="left"/>
              <w:rPr>
                <w:rFonts w:ascii="Times New Roman" w:hAnsi="Times New Roman"/>
                <w:sz w:val="20"/>
              </w:rPr>
            </w:pPr>
          </w:p>
        </w:tc>
        <w:tc>
          <w:tcPr>
            <w:tcW w:w="904" w:type="dxa"/>
            <w:tcBorders>
              <w:top w:val="nil"/>
              <w:left w:val="nil"/>
              <w:bottom w:val="nil"/>
              <w:right w:val="nil"/>
            </w:tcBorders>
            <w:shd w:val="clear" w:color="auto" w:fill="auto"/>
            <w:noWrap/>
            <w:vAlign w:val="center"/>
            <w:hideMark/>
          </w:tcPr>
          <w:p w14:paraId="0E906B6E" w14:textId="77777777" w:rsidR="002979D7" w:rsidRPr="00082ADD" w:rsidRDefault="002979D7" w:rsidP="00A616E9">
            <w:pPr>
              <w:spacing w:line="240" w:lineRule="auto"/>
              <w:jc w:val="left"/>
              <w:rPr>
                <w:rFonts w:ascii="Times New Roman" w:hAnsi="Times New Roman"/>
                <w:sz w:val="20"/>
              </w:rPr>
            </w:pPr>
          </w:p>
        </w:tc>
        <w:tc>
          <w:tcPr>
            <w:tcW w:w="880" w:type="dxa"/>
            <w:tcBorders>
              <w:top w:val="nil"/>
              <w:left w:val="nil"/>
              <w:bottom w:val="nil"/>
              <w:right w:val="nil"/>
            </w:tcBorders>
            <w:shd w:val="clear" w:color="auto" w:fill="auto"/>
            <w:noWrap/>
            <w:vAlign w:val="center"/>
            <w:hideMark/>
          </w:tcPr>
          <w:p w14:paraId="55761328" w14:textId="77777777" w:rsidR="002979D7" w:rsidRPr="00082ADD" w:rsidRDefault="002979D7" w:rsidP="00A616E9">
            <w:pPr>
              <w:spacing w:line="240" w:lineRule="auto"/>
              <w:jc w:val="left"/>
              <w:rPr>
                <w:rFonts w:ascii="Times New Roman" w:hAnsi="Times New Roman"/>
                <w:sz w:val="20"/>
              </w:rPr>
            </w:pPr>
          </w:p>
        </w:tc>
        <w:tc>
          <w:tcPr>
            <w:tcW w:w="880" w:type="dxa"/>
            <w:tcBorders>
              <w:top w:val="nil"/>
              <w:left w:val="nil"/>
              <w:bottom w:val="nil"/>
              <w:right w:val="nil"/>
            </w:tcBorders>
            <w:shd w:val="clear" w:color="auto" w:fill="auto"/>
            <w:noWrap/>
            <w:vAlign w:val="center"/>
            <w:hideMark/>
          </w:tcPr>
          <w:p w14:paraId="2DC9C837" w14:textId="77777777" w:rsidR="002979D7" w:rsidRPr="00082ADD" w:rsidRDefault="002979D7" w:rsidP="00A616E9">
            <w:pPr>
              <w:spacing w:line="240" w:lineRule="auto"/>
              <w:jc w:val="left"/>
              <w:rPr>
                <w:rFonts w:ascii="Times New Roman" w:hAnsi="Times New Roman"/>
                <w:sz w:val="20"/>
              </w:rPr>
            </w:pPr>
          </w:p>
        </w:tc>
        <w:tc>
          <w:tcPr>
            <w:tcW w:w="3058" w:type="dxa"/>
            <w:tcBorders>
              <w:top w:val="nil"/>
              <w:left w:val="nil"/>
              <w:bottom w:val="nil"/>
              <w:right w:val="single" w:sz="4" w:space="0" w:color="auto"/>
            </w:tcBorders>
            <w:shd w:val="clear" w:color="auto" w:fill="auto"/>
            <w:noWrap/>
            <w:vAlign w:val="center"/>
            <w:hideMark/>
          </w:tcPr>
          <w:p w14:paraId="3112A1ED" w14:textId="77777777" w:rsidR="002979D7" w:rsidRPr="00082ADD" w:rsidRDefault="002979D7" w:rsidP="00A616E9">
            <w:pPr>
              <w:spacing w:line="240" w:lineRule="auto"/>
              <w:jc w:val="left"/>
              <w:rPr>
                <w:rFonts w:cs="Arial"/>
                <w:b/>
                <w:bCs/>
                <w:color w:val="0070C0"/>
                <w:sz w:val="20"/>
              </w:rPr>
            </w:pPr>
            <w:r w:rsidRPr="00082ADD">
              <w:rPr>
                <w:rFonts w:cs="Arial"/>
                <w:b/>
                <w:bCs/>
                <w:color w:val="0070C0"/>
                <w:sz w:val="20"/>
              </w:rPr>
              <w:t> </w:t>
            </w:r>
          </w:p>
        </w:tc>
        <w:tc>
          <w:tcPr>
            <w:tcW w:w="836" w:type="dxa"/>
            <w:tcBorders>
              <w:top w:val="nil"/>
              <w:left w:val="nil"/>
              <w:bottom w:val="nil"/>
              <w:right w:val="nil"/>
            </w:tcBorders>
            <w:shd w:val="clear" w:color="auto" w:fill="auto"/>
            <w:noWrap/>
            <w:vAlign w:val="center"/>
            <w:hideMark/>
          </w:tcPr>
          <w:p w14:paraId="32DAC090" w14:textId="77777777" w:rsidR="002979D7" w:rsidRPr="00082ADD" w:rsidRDefault="002979D7" w:rsidP="00A616E9">
            <w:pPr>
              <w:spacing w:line="240" w:lineRule="auto"/>
              <w:jc w:val="left"/>
              <w:rPr>
                <w:rFonts w:cs="Arial"/>
                <w:b/>
                <w:bCs/>
                <w:color w:val="0070C0"/>
                <w:sz w:val="20"/>
              </w:rPr>
            </w:pPr>
            <w:r w:rsidRPr="00082ADD">
              <w:rPr>
                <w:rFonts w:cs="Arial"/>
                <w:b/>
                <w:bCs/>
                <w:color w:val="0070C0"/>
                <w:sz w:val="20"/>
              </w:rPr>
              <w:t> </w:t>
            </w:r>
          </w:p>
        </w:tc>
        <w:tc>
          <w:tcPr>
            <w:tcW w:w="850" w:type="dxa"/>
            <w:tcBorders>
              <w:top w:val="nil"/>
              <w:left w:val="nil"/>
              <w:bottom w:val="nil"/>
              <w:right w:val="nil"/>
            </w:tcBorders>
            <w:shd w:val="clear" w:color="auto" w:fill="auto"/>
            <w:noWrap/>
            <w:vAlign w:val="center"/>
            <w:hideMark/>
          </w:tcPr>
          <w:p w14:paraId="0D1A2863" w14:textId="77777777" w:rsidR="002979D7" w:rsidRPr="00082ADD" w:rsidRDefault="002979D7" w:rsidP="00A616E9">
            <w:pPr>
              <w:spacing w:line="240" w:lineRule="auto"/>
              <w:jc w:val="left"/>
              <w:rPr>
                <w:rFonts w:cs="Arial"/>
                <w:b/>
                <w:bCs/>
                <w:color w:val="0070C0"/>
                <w:sz w:val="20"/>
              </w:rPr>
            </w:pPr>
          </w:p>
        </w:tc>
        <w:tc>
          <w:tcPr>
            <w:tcW w:w="836" w:type="dxa"/>
            <w:tcBorders>
              <w:top w:val="nil"/>
              <w:left w:val="nil"/>
              <w:bottom w:val="nil"/>
              <w:right w:val="nil"/>
            </w:tcBorders>
            <w:shd w:val="clear" w:color="auto" w:fill="auto"/>
            <w:noWrap/>
            <w:vAlign w:val="center"/>
            <w:hideMark/>
          </w:tcPr>
          <w:p w14:paraId="3F8C09CC" w14:textId="77777777" w:rsidR="002979D7" w:rsidRPr="00082ADD" w:rsidRDefault="002979D7" w:rsidP="00A616E9">
            <w:pPr>
              <w:spacing w:line="240" w:lineRule="auto"/>
              <w:jc w:val="left"/>
              <w:rPr>
                <w:rFonts w:ascii="Times New Roman" w:hAnsi="Times New Roman"/>
                <w:sz w:val="20"/>
              </w:rPr>
            </w:pPr>
          </w:p>
        </w:tc>
        <w:tc>
          <w:tcPr>
            <w:tcW w:w="850" w:type="dxa"/>
            <w:tcBorders>
              <w:top w:val="nil"/>
              <w:left w:val="nil"/>
              <w:bottom w:val="nil"/>
              <w:right w:val="nil"/>
            </w:tcBorders>
            <w:shd w:val="clear" w:color="auto" w:fill="auto"/>
            <w:noWrap/>
            <w:vAlign w:val="center"/>
            <w:hideMark/>
          </w:tcPr>
          <w:p w14:paraId="7A60BAE9" w14:textId="77777777" w:rsidR="002979D7" w:rsidRPr="00082ADD" w:rsidRDefault="002979D7" w:rsidP="00A616E9">
            <w:pPr>
              <w:spacing w:line="240" w:lineRule="auto"/>
              <w:jc w:val="left"/>
              <w:rPr>
                <w:rFonts w:ascii="Times New Roman" w:hAnsi="Times New Roman"/>
                <w:sz w:val="20"/>
              </w:rPr>
            </w:pPr>
          </w:p>
        </w:tc>
        <w:tc>
          <w:tcPr>
            <w:tcW w:w="850" w:type="dxa"/>
            <w:tcBorders>
              <w:top w:val="nil"/>
              <w:left w:val="nil"/>
              <w:bottom w:val="nil"/>
              <w:right w:val="single" w:sz="4" w:space="0" w:color="auto"/>
            </w:tcBorders>
            <w:shd w:val="clear" w:color="auto" w:fill="auto"/>
            <w:noWrap/>
            <w:vAlign w:val="center"/>
            <w:hideMark/>
          </w:tcPr>
          <w:p w14:paraId="6BEF7ABF" w14:textId="77777777" w:rsidR="002979D7" w:rsidRPr="00082ADD" w:rsidRDefault="002979D7" w:rsidP="00A616E9">
            <w:pPr>
              <w:spacing w:line="240" w:lineRule="auto"/>
              <w:jc w:val="left"/>
              <w:rPr>
                <w:rFonts w:cs="Arial"/>
                <w:b/>
                <w:bCs/>
                <w:color w:val="0070C0"/>
                <w:sz w:val="20"/>
              </w:rPr>
            </w:pPr>
            <w:r w:rsidRPr="00082ADD">
              <w:rPr>
                <w:rFonts w:cs="Arial"/>
                <w:b/>
                <w:bCs/>
                <w:color w:val="0070C0"/>
                <w:sz w:val="20"/>
              </w:rPr>
              <w:t> </w:t>
            </w:r>
          </w:p>
        </w:tc>
      </w:tr>
      <w:tr w:rsidR="002979D7" w:rsidRPr="00082ADD" w14:paraId="260F1C52" w14:textId="77777777" w:rsidTr="00A616E9">
        <w:trPr>
          <w:trHeight w:val="360"/>
        </w:trPr>
        <w:tc>
          <w:tcPr>
            <w:tcW w:w="3110" w:type="dxa"/>
            <w:tcBorders>
              <w:top w:val="nil"/>
              <w:left w:val="single" w:sz="4" w:space="0" w:color="auto"/>
              <w:bottom w:val="single" w:sz="4" w:space="0" w:color="BFBFBF"/>
              <w:right w:val="nil"/>
            </w:tcBorders>
            <w:shd w:val="clear" w:color="auto" w:fill="auto"/>
            <w:noWrap/>
            <w:vAlign w:val="center"/>
            <w:hideMark/>
          </w:tcPr>
          <w:p w14:paraId="37401343" w14:textId="77777777" w:rsidR="002979D7" w:rsidRPr="00082ADD" w:rsidRDefault="002979D7" w:rsidP="00A616E9">
            <w:pPr>
              <w:spacing w:line="240" w:lineRule="auto"/>
              <w:jc w:val="left"/>
              <w:rPr>
                <w:rFonts w:cs="Arial"/>
                <w:b/>
                <w:bCs/>
                <w:sz w:val="20"/>
              </w:rPr>
            </w:pPr>
            <w:r w:rsidRPr="00082ADD">
              <w:rPr>
                <w:rFonts w:cs="Arial"/>
                <w:b/>
                <w:bCs/>
                <w:sz w:val="20"/>
              </w:rPr>
              <w:t>Green Infrastructure</w:t>
            </w:r>
          </w:p>
        </w:tc>
        <w:tc>
          <w:tcPr>
            <w:tcW w:w="857" w:type="dxa"/>
            <w:tcBorders>
              <w:top w:val="nil"/>
              <w:left w:val="nil"/>
              <w:bottom w:val="nil"/>
              <w:right w:val="nil"/>
            </w:tcBorders>
            <w:shd w:val="clear" w:color="auto" w:fill="auto"/>
            <w:noWrap/>
            <w:vAlign w:val="center"/>
            <w:hideMark/>
          </w:tcPr>
          <w:p w14:paraId="302FB7EC" w14:textId="77777777" w:rsidR="002979D7" w:rsidRPr="00082ADD" w:rsidRDefault="002979D7" w:rsidP="00A616E9">
            <w:pPr>
              <w:spacing w:line="240" w:lineRule="auto"/>
              <w:jc w:val="left"/>
              <w:rPr>
                <w:rFonts w:cs="Arial"/>
                <w:b/>
                <w:bCs/>
                <w:sz w:val="20"/>
              </w:rPr>
            </w:pPr>
          </w:p>
        </w:tc>
        <w:tc>
          <w:tcPr>
            <w:tcW w:w="850" w:type="dxa"/>
            <w:tcBorders>
              <w:top w:val="nil"/>
              <w:left w:val="nil"/>
              <w:bottom w:val="nil"/>
              <w:right w:val="nil"/>
            </w:tcBorders>
            <w:shd w:val="clear" w:color="auto" w:fill="auto"/>
            <w:noWrap/>
            <w:vAlign w:val="center"/>
            <w:hideMark/>
          </w:tcPr>
          <w:p w14:paraId="31AFB69F" w14:textId="77777777" w:rsidR="002979D7" w:rsidRPr="00082ADD" w:rsidRDefault="002979D7" w:rsidP="00A616E9">
            <w:pPr>
              <w:spacing w:line="240" w:lineRule="auto"/>
              <w:jc w:val="left"/>
              <w:rPr>
                <w:rFonts w:ascii="Times New Roman" w:hAnsi="Times New Roman"/>
                <w:sz w:val="20"/>
              </w:rPr>
            </w:pPr>
          </w:p>
        </w:tc>
        <w:tc>
          <w:tcPr>
            <w:tcW w:w="893" w:type="dxa"/>
            <w:tcBorders>
              <w:top w:val="nil"/>
              <w:left w:val="nil"/>
              <w:bottom w:val="nil"/>
              <w:right w:val="nil"/>
            </w:tcBorders>
            <w:shd w:val="clear" w:color="auto" w:fill="auto"/>
            <w:noWrap/>
            <w:vAlign w:val="center"/>
            <w:hideMark/>
          </w:tcPr>
          <w:p w14:paraId="3CFDBC17" w14:textId="77777777" w:rsidR="002979D7" w:rsidRPr="00082ADD" w:rsidRDefault="002979D7" w:rsidP="00A616E9">
            <w:pPr>
              <w:spacing w:line="240" w:lineRule="auto"/>
              <w:jc w:val="left"/>
              <w:rPr>
                <w:rFonts w:ascii="Times New Roman" w:hAnsi="Times New Roman"/>
                <w:sz w:val="20"/>
              </w:rPr>
            </w:pPr>
          </w:p>
        </w:tc>
        <w:tc>
          <w:tcPr>
            <w:tcW w:w="904" w:type="dxa"/>
            <w:tcBorders>
              <w:top w:val="nil"/>
              <w:left w:val="nil"/>
              <w:bottom w:val="nil"/>
              <w:right w:val="nil"/>
            </w:tcBorders>
            <w:shd w:val="clear" w:color="auto" w:fill="auto"/>
            <w:noWrap/>
            <w:vAlign w:val="center"/>
            <w:hideMark/>
          </w:tcPr>
          <w:p w14:paraId="6D259F63" w14:textId="77777777" w:rsidR="002979D7" w:rsidRPr="00082ADD" w:rsidRDefault="002979D7" w:rsidP="00A616E9">
            <w:pPr>
              <w:spacing w:line="240" w:lineRule="auto"/>
              <w:jc w:val="left"/>
              <w:rPr>
                <w:rFonts w:ascii="Times New Roman" w:hAnsi="Times New Roman"/>
                <w:sz w:val="20"/>
              </w:rPr>
            </w:pPr>
          </w:p>
        </w:tc>
        <w:tc>
          <w:tcPr>
            <w:tcW w:w="880" w:type="dxa"/>
            <w:tcBorders>
              <w:top w:val="nil"/>
              <w:left w:val="nil"/>
              <w:bottom w:val="nil"/>
              <w:right w:val="nil"/>
            </w:tcBorders>
            <w:shd w:val="clear" w:color="auto" w:fill="auto"/>
            <w:noWrap/>
            <w:vAlign w:val="center"/>
            <w:hideMark/>
          </w:tcPr>
          <w:p w14:paraId="57607B6B" w14:textId="77777777" w:rsidR="002979D7" w:rsidRPr="00082ADD" w:rsidRDefault="002979D7" w:rsidP="00A616E9">
            <w:pPr>
              <w:spacing w:line="240" w:lineRule="auto"/>
              <w:jc w:val="left"/>
              <w:rPr>
                <w:rFonts w:ascii="Times New Roman" w:hAnsi="Times New Roman"/>
                <w:sz w:val="20"/>
              </w:rPr>
            </w:pPr>
          </w:p>
        </w:tc>
        <w:tc>
          <w:tcPr>
            <w:tcW w:w="880" w:type="dxa"/>
            <w:tcBorders>
              <w:top w:val="nil"/>
              <w:left w:val="nil"/>
              <w:bottom w:val="nil"/>
              <w:right w:val="nil"/>
            </w:tcBorders>
            <w:shd w:val="clear" w:color="auto" w:fill="auto"/>
            <w:noWrap/>
            <w:vAlign w:val="center"/>
            <w:hideMark/>
          </w:tcPr>
          <w:p w14:paraId="2B6BABC9" w14:textId="77777777" w:rsidR="002979D7" w:rsidRPr="00082ADD" w:rsidRDefault="002979D7" w:rsidP="00A616E9">
            <w:pPr>
              <w:spacing w:line="240" w:lineRule="auto"/>
              <w:jc w:val="left"/>
              <w:rPr>
                <w:rFonts w:ascii="Times New Roman" w:hAnsi="Times New Roman"/>
                <w:sz w:val="20"/>
              </w:rPr>
            </w:pPr>
          </w:p>
        </w:tc>
        <w:tc>
          <w:tcPr>
            <w:tcW w:w="3058" w:type="dxa"/>
            <w:tcBorders>
              <w:top w:val="nil"/>
              <w:left w:val="nil"/>
              <w:bottom w:val="single" w:sz="4" w:space="0" w:color="BFBFBF"/>
              <w:right w:val="single" w:sz="4" w:space="0" w:color="auto"/>
            </w:tcBorders>
            <w:shd w:val="clear" w:color="auto" w:fill="auto"/>
            <w:noWrap/>
            <w:vAlign w:val="center"/>
            <w:hideMark/>
          </w:tcPr>
          <w:p w14:paraId="5CAA17C8" w14:textId="77777777" w:rsidR="002979D7" w:rsidRPr="00082ADD" w:rsidRDefault="002979D7" w:rsidP="00A616E9">
            <w:pPr>
              <w:spacing w:line="240" w:lineRule="auto"/>
              <w:jc w:val="left"/>
              <w:rPr>
                <w:rFonts w:cs="Arial"/>
                <w:b/>
                <w:bCs/>
                <w:sz w:val="20"/>
              </w:rPr>
            </w:pPr>
            <w:r w:rsidRPr="00082ADD">
              <w:rPr>
                <w:rFonts w:cs="Arial"/>
                <w:b/>
                <w:bCs/>
                <w:sz w:val="20"/>
              </w:rPr>
              <w:t> </w:t>
            </w:r>
          </w:p>
        </w:tc>
        <w:tc>
          <w:tcPr>
            <w:tcW w:w="836" w:type="dxa"/>
            <w:tcBorders>
              <w:top w:val="nil"/>
              <w:left w:val="nil"/>
              <w:bottom w:val="nil"/>
              <w:right w:val="nil"/>
            </w:tcBorders>
            <w:shd w:val="clear" w:color="auto" w:fill="auto"/>
            <w:noWrap/>
            <w:vAlign w:val="center"/>
            <w:hideMark/>
          </w:tcPr>
          <w:p w14:paraId="045F44BA" w14:textId="77777777" w:rsidR="002979D7" w:rsidRPr="00082ADD" w:rsidRDefault="002979D7" w:rsidP="00A616E9">
            <w:pPr>
              <w:spacing w:line="240" w:lineRule="auto"/>
              <w:jc w:val="left"/>
              <w:rPr>
                <w:rFonts w:cs="Arial"/>
                <w:b/>
                <w:bCs/>
                <w:sz w:val="20"/>
              </w:rPr>
            </w:pPr>
            <w:r w:rsidRPr="00082ADD">
              <w:rPr>
                <w:rFonts w:cs="Arial"/>
                <w:b/>
                <w:bCs/>
                <w:sz w:val="20"/>
              </w:rPr>
              <w:t> </w:t>
            </w:r>
          </w:p>
        </w:tc>
        <w:tc>
          <w:tcPr>
            <w:tcW w:w="850" w:type="dxa"/>
            <w:tcBorders>
              <w:top w:val="nil"/>
              <w:left w:val="nil"/>
              <w:bottom w:val="nil"/>
              <w:right w:val="nil"/>
            </w:tcBorders>
            <w:shd w:val="clear" w:color="auto" w:fill="auto"/>
            <w:noWrap/>
            <w:vAlign w:val="center"/>
            <w:hideMark/>
          </w:tcPr>
          <w:p w14:paraId="55DC4AB7" w14:textId="77777777" w:rsidR="002979D7" w:rsidRPr="00082ADD" w:rsidRDefault="002979D7" w:rsidP="00A616E9">
            <w:pPr>
              <w:spacing w:line="240" w:lineRule="auto"/>
              <w:jc w:val="left"/>
              <w:rPr>
                <w:rFonts w:cs="Arial"/>
                <w:b/>
                <w:bCs/>
                <w:sz w:val="20"/>
              </w:rPr>
            </w:pPr>
          </w:p>
        </w:tc>
        <w:tc>
          <w:tcPr>
            <w:tcW w:w="836" w:type="dxa"/>
            <w:tcBorders>
              <w:top w:val="nil"/>
              <w:left w:val="nil"/>
              <w:bottom w:val="nil"/>
              <w:right w:val="nil"/>
            </w:tcBorders>
            <w:shd w:val="clear" w:color="auto" w:fill="auto"/>
            <w:noWrap/>
            <w:vAlign w:val="center"/>
            <w:hideMark/>
          </w:tcPr>
          <w:p w14:paraId="7F2B42B1" w14:textId="77777777" w:rsidR="002979D7" w:rsidRPr="00082ADD" w:rsidRDefault="002979D7" w:rsidP="00A616E9">
            <w:pPr>
              <w:spacing w:line="240" w:lineRule="auto"/>
              <w:jc w:val="left"/>
              <w:rPr>
                <w:rFonts w:ascii="Times New Roman" w:hAnsi="Times New Roman"/>
                <w:sz w:val="20"/>
              </w:rPr>
            </w:pPr>
          </w:p>
        </w:tc>
        <w:tc>
          <w:tcPr>
            <w:tcW w:w="850" w:type="dxa"/>
            <w:tcBorders>
              <w:top w:val="nil"/>
              <w:left w:val="nil"/>
              <w:bottom w:val="nil"/>
              <w:right w:val="nil"/>
            </w:tcBorders>
            <w:shd w:val="clear" w:color="auto" w:fill="auto"/>
            <w:noWrap/>
            <w:vAlign w:val="center"/>
            <w:hideMark/>
          </w:tcPr>
          <w:p w14:paraId="39AA75F0" w14:textId="77777777" w:rsidR="002979D7" w:rsidRPr="00082ADD" w:rsidRDefault="002979D7" w:rsidP="00A616E9">
            <w:pPr>
              <w:spacing w:line="240" w:lineRule="auto"/>
              <w:jc w:val="left"/>
              <w:rPr>
                <w:rFonts w:ascii="Times New Roman" w:hAnsi="Times New Roman"/>
                <w:sz w:val="20"/>
              </w:rPr>
            </w:pPr>
          </w:p>
        </w:tc>
        <w:tc>
          <w:tcPr>
            <w:tcW w:w="850" w:type="dxa"/>
            <w:tcBorders>
              <w:top w:val="nil"/>
              <w:left w:val="nil"/>
              <w:bottom w:val="nil"/>
              <w:right w:val="single" w:sz="4" w:space="0" w:color="auto"/>
            </w:tcBorders>
            <w:shd w:val="clear" w:color="auto" w:fill="auto"/>
            <w:noWrap/>
            <w:vAlign w:val="center"/>
            <w:hideMark/>
          </w:tcPr>
          <w:p w14:paraId="5B7B58EB" w14:textId="77777777" w:rsidR="002979D7" w:rsidRPr="00082ADD" w:rsidRDefault="002979D7" w:rsidP="00A616E9">
            <w:pPr>
              <w:spacing w:line="240" w:lineRule="auto"/>
              <w:jc w:val="left"/>
              <w:rPr>
                <w:rFonts w:cs="Arial"/>
                <w:b/>
                <w:bCs/>
                <w:sz w:val="20"/>
              </w:rPr>
            </w:pPr>
            <w:r w:rsidRPr="00082ADD">
              <w:rPr>
                <w:rFonts w:cs="Arial"/>
                <w:b/>
                <w:bCs/>
                <w:sz w:val="20"/>
              </w:rPr>
              <w:t> </w:t>
            </w:r>
          </w:p>
        </w:tc>
      </w:tr>
      <w:tr w:rsidR="002979D7" w:rsidRPr="00082ADD" w14:paraId="62DAE706" w14:textId="77777777" w:rsidTr="00A616E9">
        <w:trPr>
          <w:trHeight w:val="1275"/>
        </w:trPr>
        <w:tc>
          <w:tcPr>
            <w:tcW w:w="3110" w:type="dxa"/>
            <w:tcBorders>
              <w:top w:val="nil"/>
              <w:left w:val="single" w:sz="4" w:space="0" w:color="auto"/>
              <w:bottom w:val="single" w:sz="4" w:space="0" w:color="BFBFBF"/>
              <w:right w:val="single" w:sz="4" w:space="0" w:color="BFBFBF"/>
            </w:tcBorders>
            <w:shd w:val="clear" w:color="auto" w:fill="auto"/>
            <w:vAlign w:val="center"/>
            <w:hideMark/>
          </w:tcPr>
          <w:p w14:paraId="2CBE2D50" w14:textId="77777777" w:rsidR="002979D7" w:rsidRPr="00082ADD" w:rsidRDefault="002979D7" w:rsidP="00A616E9">
            <w:pPr>
              <w:spacing w:line="240" w:lineRule="auto"/>
              <w:jc w:val="left"/>
              <w:rPr>
                <w:rFonts w:cs="Arial"/>
                <w:sz w:val="20"/>
              </w:rPr>
            </w:pPr>
            <w:r w:rsidRPr="00082ADD">
              <w:rPr>
                <w:rFonts w:cs="Arial"/>
                <w:sz w:val="20"/>
              </w:rPr>
              <w:t>Green Infrastructure unallocated</w:t>
            </w:r>
          </w:p>
        </w:tc>
        <w:tc>
          <w:tcPr>
            <w:tcW w:w="857" w:type="dxa"/>
            <w:tcBorders>
              <w:top w:val="single" w:sz="4" w:space="0" w:color="BFBFBF"/>
              <w:left w:val="nil"/>
              <w:bottom w:val="single" w:sz="4" w:space="0" w:color="BFBFBF"/>
              <w:right w:val="single" w:sz="4" w:space="0" w:color="BFBFBF"/>
            </w:tcBorders>
            <w:shd w:val="clear" w:color="auto" w:fill="auto"/>
            <w:noWrap/>
            <w:vAlign w:val="center"/>
            <w:hideMark/>
          </w:tcPr>
          <w:p w14:paraId="16DD2065"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single" w:sz="4" w:space="0" w:color="BFBFBF"/>
              <w:left w:val="nil"/>
              <w:bottom w:val="single" w:sz="4" w:space="0" w:color="BFBFBF"/>
              <w:right w:val="single" w:sz="4" w:space="0" w:color="BFBFBF"/>
            </w:tcBorders>
            <w:shd w:val="clear" w:color="auto" w:fill="auto"/>
            <w:noWrap/>
            <w:vAlign w:val="center"/>
            <w:hideMark/>
          </w:tcPr>
          <w:p w14:paraId="3C307D5C"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93" w:type="dxa"/>
            <w:tcBorders>
              <w:top w:val="single" w:sz="4" w:space="0" w:color="BFBFBF"/>
              <w:left w:val="nil"/>
              <w:bottom w:val="single" w:sz="4" w:space="0" w:color="BFBFBF"/>
              <w:right w:val="single" w:sz="4" w:space="0" w:color="BFBFBF"/>
            </w:tcBorders>
            <w:shd w:val="clear" w:color="auto" w:fill="auto"/>
            <w:noWrap/>
            <w:vAlign w:val="center"/>
            <w:hideMark/>
          </w:tcPr>
          <w:p w14:paraId="2B4614E1"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904" w:type="dxa"/>
            <w:tcBorders>
              <w:top w:val="single" w:sz="4" w:space="0" w:color="BFBFBF"/>
              <w:left w:val="nil"/>
              <w:bottom w:val="single" w:sz="4" w:space="0" w:color="BFBFBF"/>
              <w:right w:val="single" w:sz="4" w:space="0" w:color="BFBFBF"/>
            </w:tcBorders>
            <w:shd w:val="clear" w:color="auto" w:fill="auto"/>
            <w:noWrap/>
            <w:vAlign w:val="center"/>
            <w:hideMark/>
          </w:tcPr>
          <w:p w14:paraId="3A9BC924"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80" w:type="dxa"/>
            <w:tcBorders>
              <w:top w:val="single" w:sz="4" w:space="0" w:color="BFBFBF"/>
              <w:left w:val="nil"/>
              <w:bottom w:val="single" w:sz="4" w:space="0" w:color="BFBFBF"/>
              <w:right w:val="single" w:sz="4" w:space="0" w:color="BFBFBF"/>
            </w:tcBorders>
            <w:shd w:val="clear" w:color="auto" w:fill="auto"/>
            <w:noWrap/>
            <w:vAlign w:val="center"/>
            <w:hideMark/>
          </w:tcPr>
          <w:p w14:paraId="058035E9"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80" w:type="dxa"/>
            <w:tcBorders>
              <w:top w:val="single" w:sz="4" w:space="0" w:color="BFBFBF"/>
              <w:left w:val="nil"/>
              <w:bottom w:val="single" w:sz="4" w:space="0" w:color="BFBFBF"/>
              <w:right w:val="single" w:sz="4" w:space="0" w:color="BFBFBF"/>
            </w:tcBorders>
            <w:shd w:val="clear" w:color="auto" w:fill="auto"/>
            <w:noWrap/>
            <w:vAlign w:val="center"/>
            <w:hideMark/>
          </w:tcPr>
          <w:p w14:paraId="22A0D83B"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3058" w:type="dxa"/>
            <w:tcBorders>
              <w:top w:val="nil"/>
              <w:left w:val="nil"/>
              <w:bottom w:val="single" w:sz="4" w:space="0" w:color="BFBFBF"/>
              <w:right w:val="single" w:sz="4" w:space="0" w:color="auto"/>
            </w:tcBorders>
            <w:shd w:val="clear" w:color="auto" w:fill="auto"/>
            <w:vAlign w:val="center"/>
            <w:hideMark/>
          </w:tcPr>
          <w:p w14:paraId="0F9405D6" w14:textId="77777777" w:rsidR="002979D7" w:rsidRPr="00082ADD" w:rsidRDefault="002979D7" w:rsidP="00A616E9">
            <w:pPr>
              <w:spacing w:line="240" w:lineRule="auto"/>
              <w:jc w:val="left"/>
              <w:rPr>
                <w:rFonts w:cs="Arial"/>
                <w:sz w:val="20"/>
              </w:rPr>
            </w:pPr>
            <w:r w:rsidRPr="00082ADD">
              <w:rPr>
                <w:rFonts w:cs="Arial"/>
                <w:sz w:val="20"/>
              </w:rPr>
              <w:t>This is the general budget for green infrastructure works.  When specific schemes are designed and brought forward, a budget is then transferred from 'unallocated'.</w:t>
            </w:r>
          </w:p>
        </w:tc>
        <w:tc>
          <w:tcPr>
            <w:tcW w:w="836" w:type="dxa"/>
            <w:tcBorders>
              <w:top w:val="single" w:sz="4" w:space="0" w:color="BFBFBF"/>
              <w:left w:val="nil"/>
              <w:bottom w:val="single" w:sz="4" w:space="0" w:color="BFBFBF"/>
              <w:right w:val="single" w:sz="4" w:space="0" w:color="BFBFBF"/>
            </w:tcBorders>
            <w:shd w:val="clear" w:color="auto" w:fill="auto"/>
            <w:noWrap/>
            <w:vAlign w:val="center"/>
            <w:hideMark/>
          </w:tcPr>
          <w:p w14:paraId="3CB09146"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single" w:sz="4" w:space="0" w:color="BFBFBF"/>
              <w:left w:val="nil"/>
              <w:bottom w:val="single" w:sz="4" w:space="0" w:color="BFBFBF"/>
              <w:right w:val="single" w:sz="4" w:space="0" w:color="BFBFBF"/>
            </w:tcBorders>
            <w:shd w:val="clear" w:color="auto" w:fill="auto"/>
            <w:noWrap/>
            <w:vAlign w:val="center"/>
            <w:hideMark/>
          </w:tcPr>
          <w:p w14:paraId="5CC1FC8D" w14:textId="77777777" w:rsidR="002979D7" w:rsidRPr="00082ADD" w:rsidRDefault="002979D7" w:rsidP="00A616E9">
            <w:pPr>
              <w:spacing w:line="240" w:lineRule="auto"/>
              <w:jc w:val="right"/>
              <w:rPr>
                <w:rFonts w:cs="Arial"/>
                <w:sz w:val="20"/>
              </w:rPr>
            </w:pPr>
            <w:r w:rsidRPr="00082ADD">
              <w:rPr>
                <w:rFonts w:cs="Arial"/>
                <w:sz w:val="20"/>
              </w:rPr>
              <w:t xml:space="preserve">200 </w:t>
            </w:r>
          </w:p>
        </w:tc>
        <w:tc>
          <w:tcPr>
            <w:tcW w:w="836" w:type="dxa"/>
            <w:tcBorders>
              <w:top w:val="single" w:sz="4" w:space="0" w:color="BFBFBF"/>
              <w:left w:val="nil"/>
              <w:bottom w:val="single" w:sz="4" w:space="0" w:color="BFBFBF"/>
              <w:right w:val="single" w:sz="4" w:space="0" w:color="BFBFBF"/>
            </w:tcBorders>
            <w:shd w:val="clear" w:color="auto" w:fill="auto"/>
            <w:noWrap/>
            <w:vAlign w:val="center"/>
            <w:hideMark/>
          </w:tcPr>
          <w:p w14:paraId="19028A10" w14:textId="77777777" w:rsidR="002979D7" w:rsidRPr="00082ADD" w:rsidRDefault="002979D7" w:rsidP="00A616E9">
            <w:pPr>
              <w:spacing w:line="240" w:lineRule="auto"/>
              <w:jc w:val="right"/>
              <w:rPr>
                <w:rFonts w:cs="Arial"/>
                <w:sz w:val="20"/>
              </w:rPr>
            </w:pPr>
            <w:r w:rsidRPr="00082ADD">
              <w:rPr>
                <w:rFonts w:cs="Arial"/>
                <w:sz w:val="20"/>
              </w:rPr>
              <w:t xml:space="preserve">200 </w:t>
            </w:r>
          </w:p>
        </w:tc>
        <w:tc>
          <w:tcPr>
            <w:tcW w:w="850" w:type="dxa"/>
            <w:tcBorders>
              <w:top w:val="single" w:sz="4" w:space="0" w:color="BFBFBF"/>
              <w:left w:val="nil"/>
              <w:bottom w:val="single" w:sz="4" w:space="0" w:color="BFBFBF"/>
              <w:right w:val="single" w:sz="4" w:space="0" w:color="BFBFBF"/>
            </w:tcBorders>
            <w:shd w:val="clear" w:color="auto" w:fill="auto"/>
            <w:noWrap/>
            <w:vAlign w:val="center"/>
            <w:hideMark/>
          </w:tcPr>
          <w:p w14:paraId="11773D51" w14:textId="77777777" w:rsidR="002979D7" w:rsidRPr="00082ADD" w:rsidRDefault="002979D7" w:rsidP="00A616E9">
            <w:pPr>
              <w:spacing w:line="240" w:lineRule="auto"/>
              <w:jc w:val="right"/>
              <w:rPr>
                <w:rFonts w:cs="Arial"/>
                <w:sz w:val="20"/>
              </w:rPr>
            </w:pPr>
            <w:r w:rsidRPr="00082ADD">
              <w:rPr>
                <w:rFonts w:cs="Arial"/>
                <w:sz w:val="20"/>
              </w:rPr>
              <w:t xml:space="preserve">200 </w:t>
            </w:r>
          </w:p>
        </w:tc>
        <w:tc>
          <w:tcPr>
            <w:tcW w:w="850" w:type="dxa"/>
            <w:tcBorders>
              <w:top w:val="single" w:sz="4" w:space="0" w:color="BFBFBF"/>
              <w:left w:val="nil"/>
              <w:bottom w:val="single" w:sz="4" w:space="0" w:color="BFBFBF"/>
              <w:right w:val="single" w:sz="4" w:space="0" w:color="auto"/>
            </w:tcBorders>
            <w:shd w:val="clear" w:color="auto" w:fill="auto"/>
            <w:noWrap/>
            <w:vAlign w:val="center"/>
            <w:hideMark/>
          </w:tcPr>
          <w:p w14:paraId="2677F411" w14:textId="77777777" w:rsidR="002979D7" w:rsidRPr="00082ADD" w:rsidRDefault="002979D7" w:rsidP="00A616E9">
            <w:pPr>
              <w:spacing w:line="240" w:lineRule="auto"/>
              <w:jc w:val="right"/>
              <w:rPr>
                <w:rFonts w:cs="Arial"/>
                <w:sz w:val="20"/>
              </w:rPr>
            </w:pPr>
            <w:r w:rsidRPr="00082ADD">
              <w:rPr>
                <w:rFonts w:cs="Arial"/>
                <w:sz w:val="20"/>
              </w:rPr>
              <w:t xml:space="preserve">600 </w:t>
            </w:r>
          </w:p>
        </w:tc>
      </w:tr>
      <w:tr w:rsidR="002979D7" w:rsidRPr="00082ADD" w14:paraId="7E1C2774" w14:textId="77777777" w:rsidTr="00A616E9">
        <w:trPr>
          <w:trHeight w:val="2805"/>
        </w:trPr>
        <w:tc>
          <w:tcPr>
            <w:tcW w:w="3110" w:type="dxa"/>
            <w:tcBorders>
              <w:top w:val="nil"/>
              <w:left w:val="single" w:sz="4" w:space="0" w:color="auto"/>
              <w:bottom w:val="single" w:sz="4" w:space="0" w:color="BFBFBF"/>
              <w:right w:val="single" w:sz="4" w:space="0" w:color="BFBFBF"/>
            </w:tcBorders>
            <w:shd w:val="clear" w:color="auto" w:fill="auto"/>
            <w:vAlign w:val="center"/>
            <w:hideMark/>
          </w:tcPr>
          <w:p w14:paraId="02DDA986" w14:textId="77777777" w:rsidR="002979D7" w:rsidRPr="00082ADD" w:rsidRDefault="002979D7" w:rsidP="00A616E9">
            <w:pPr>
              <w:spacing w:line="240" w:lineRule="auto"/>
              <w:jc w:val="left"/>
              <w:rPr>
                <w:rFonts w:cs="Arial"/>
                <w:sz w:val="20"/>
              </w:rPr>
            </w:pPr>
            <w:r w:rsidRPr="00082ADD">
              <w:rPr>
                <w:rFonts w:cs="Arial"/>
                <w:sz w:val="20"/>
              </w:rPr>
              <w:t>Green Link - Penwortham Holme to Howick</w:t>
            </w:r>
          </w:p>
        </w:tc>
        <w:tc>
          <w:tcPr>
            <w:tcW w:w="857" w:type="dxa"/>
            <w:tcBorders>
              <w:top w:val="nil"/>
              <w:left w:val="nil"/>
              <w:bottom w:val="single" w:sz="4" w:space="0" w:color="BFBFBF"/>
              <w:right w:val="single" w:sz="4" w:space="0" w:color="BFBFBF"/>
            </w:tcBorders>
            <w:shd w:val="clear" w:color="auto" w:fill="auto"/>
            <w:noWrap/>
            <w:vAlign w:val="center"/>
            <w:hideMark/>
          </w:tcPr>
          <w:p w14:paraId="0CBD3314" w14:textId="77777777" w:rsidR="002979D7" w:rsidRPr="00082ADD" w:rsidRDefault="002979D7" w:rsidP="00A616E9">
            <w:pPr>
              <w:spacing w:line="240" w:lineRule="auto"/>
              <w:jc w:val="right"/>
              <w:rPr>
                <w:rFonts w:cs="Arial"/>
                <w:sz w:val="20"/>
              </w:rPr>
            </w:pPr>
            <w:r w:rsidRPr="00082ADD">
              <w:rPr>
                <w:rFonts w:cs="Arial"/>
                <w:sz w:val="20"/>
              </w:rPr>
              <w:t xml:space="preserve">125 </w:t>
            </w:r>
          </w:p>
        </w:tc>
        <w:tc>
          <w:tcPr>
            <w:tcW w:w="850" w:type="dxa"/>
            <w:tcBorders>
              <w:top w:val="nil"/>
              <w:left w:val="nil"/>
              <w:bottom w:val="single" w:sz="4" w:space="0" w:color="BFBFBF"/>
              <w:right w:val="single" w:sz="4" w:space="0" w:color="BFBFBF"/>
            </w:tcBorders>
            <w:shd w:val="clear" w:color="auto" w:fill="auto"/>
            <w:noWrap/>
            <w:vAlign w:val="center"/>
            <w:hideMark/>
          </w:tcPr>
          <w:p w14:paraId="515D3EFD"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93" w:type="dxa"/>
            <w:tcBorders>
              <w:top w:val="nil"/>
              <w:left w:val="nil"/>
              <w:bottom w:val="single" w:sz="4" w:space="0" w:color="BFBFBF"/>
              <w:right w:val="single" w:sz="4" w:space="0" w:color="BFBFBF"/>
            </w:tcBorders>
            <w:shd w:val="clear" w:color="auto" w:fill="auto"/>
            <w:noWrap/>
            <w:vAlign w:val="center"/>
            <w:hideMark/>
          </w:tcPr>
          <w:p w14:paraId="01464DA4" w14:textId="77777777" w:rsidR="002979D7" w:rsidRPr="00082ADD" w:rsidRDefault="002979D7" w:rsidP="00A616E9">
            <w:pPr>
              <w:spacing w:line="240" w:lineRule="auto"/>
              <w:jc w:val="right"/>
              <w:rPr>
                <w:rFonts w:cs="Arial"/>
                <w:sz w:val="20"/>
              </w:rPr>
            </w:pPr>
            <w:r w:rsidRPr="00082ADD">
              <w:rPr>
                <w:rFonts w:cs="Arial"/>
                <w:sz w:val="20"/>
              </w:rPr>
              <w:t xml:space="preserve">125 </w:t>
            </w:r>
          </w:p>
        </w:tc>
        <w:tc>
          <w:tcPr>
            <w:tcW w:w="904" w:type="dxa"/>
            <w:tcBorders>
              <w:top w:val="nil"/>
              <w:left w:val="nil"/>
              <w:bottom w:val="single" w:sz="4" w:space="0" w:color="BFBFBF"/>
              <w:right w:val="single" w:sz="4" w:space="0" w:color="BFBFBF"/>
            </w:tcBorders>
            <w:shd w:val="clear" w:color="auto" w:fill="auto"/>
            <w:noWrap/>
            <w:vAlign w:val="center"/>
            <w:hideMark/>
          </w:tcPr>
          <w:p w14:paraId="011D39B0"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593AD5C0"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412710A9"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3058" w:type="dxa"/>
            <w:tcBorders>
              <w:top w:val="nil"/>
              <w:left w:val="nil"/>
              <w:bottom w:val="single" w:sz="4" w:space="0" w:color="BFBFBF"/>
              <w:right w:val="single" w:sz="4" w:space="0" w:color="auto"/>
            </w:tcBorders>
            <w:shd w:val="clear" w:color="auto" w:fill="auto"/>
            <w:vAlign w:val="center"/>
            <w:hideMark/>
          </w:tcPr>
          <w:p w14:paraId="12B6EFD3" w14:textId="77777777" w:rsidR="002979D7" w:rsidRPr="00082ADD" w:rsidRDefault="002979D7" w:rsidP="00A616E9">
            <w:pPr>
              <w:spacing w:line="240" w:lineRule="auto"/>
              <w:jc w:val="left"/>
              <w:rPr>
                <w:rFonts w:cs="Arial"/>
                <w:sz w:val="20"/>
              </w:rPr>
            </w:pPr>
            <w:r w:rsidRPr="00082ADD">
              <w:rPr>
                <w:rFonts w:cs="Arial"/>
                <w:sz w:val="20"/>
              </w:rPr>
              <w:t xml:space="preserve">This project involves </w:t>
            </w:r>
            <w:r>
              <w:rPr>
                <w:rFonts w:cs="Arial"/>
                <w:sz w:val="20"/>
              </w:rPr>
              <w:t>improvements</w:t>
            </w:r>
            <w:r w:rsidRPr="00082ADD">
              <w:rPr>
                <w:rFonts w:cs="Arial"/>
                <w:sz w:val="20"/>
              </w:rPr>
              <w:t xml:space="preserve"> to, and creation of, environmental footpaths and meadows etc, between the two locations.  The project has been held up due to Covid-19. Planning is now underway with LCC and the EA on work that can be done this financial year that complements imminent EA flood prevention scheme.</w:t>
            </w:r>
          </w:p>
        </w:tc>
        <w:tc>
          <w:tcPr>
            <w:tcW w:w="836" w:type="dxa"/>
            <w:tcBorders>
              <w:top w:val="nil"/>
              <w:left w:val="nil"/>
              <w:bottom w:val="single" w:sz="4" w:space="0" w:color="BFBFBF"/>
              <w:right w:val="single" w:sz="4" w:space="0" w:color="BFBFBF"/>
            </w:tcBorders>
            <w:shd w:val="clear" w:color="auto" w:fill="auto"/>
            <w:noWrap/>
            <w:vAlign w:val="center"/>
            <w:hideMark/>
          </w:tcPr>
          <w:p w14:paraId="0F1B2F9F" w14:textId="77777777" w:rsidR="002979D7" w:rsidRPr="00082ADD" w:rsidRDefault="002979D7" w:rsidP="00A616E9">
            <w:pPr>
              <w:spacing w:line="240" w:lineRule="auto"/>
              <w:jc w:val="right"/>
              <w:rPr>
                <w:rFonts w:cs="Arial"/>
                <w:sz w:val="20"/>
              </w:rPr>
            </w:pPr>
            <w:r w:rsidRPr="00082ADD">
              <w:rPr>
                <w:rFonts w:cs="Arial"/>
                <w:sz w:val="20"/>
              </w:rPr>
              <w:t xml:space="preserve">125 </w:t>
            </w:r>
          </w:p>
        </w:tc>
        <w:tc>
          <w:tcPr>
            <w:tcW w:w="850" w:type="dxa"/>
            <w:tcBorders>
              <w:top w:val="nil"/>
              <w:left w:val="nil"/>
              <w:bottom w:val="single" w:sz="4" w:space="0" w:color="BFBFBF"/>
              <w:right w:val="single" w:sz="4" w:space="0" w:color="BFBFBF"/>
            </w:tcBorders>
            <w:shd w:val="clear" w:color="auto" w:fill="auto"/>
            <w:noWrap/>
            <w:vAlign w:val="center"/>
            <w:hideMark/>
          </w:tcPr>
          <w:p w14:paraId="20FEA28F" w14:textId="77777777" w:rsidR="002979D7" w:rsidRPr="00082ADD" w:rsidRDefault="002979D7" w:rsidP="00A616E9">
            <w:pPr>
              <w:spacing w:line="240" w:lineRule="auto"/>
              <w:jc w:val="right"/>
              <w:rPr>
                <w:rFonts w:cs="Arial"/>
                <w:sz w:val="20"/>
              </w:rPr>
            </w:pPr>
            <w:r w:rsidRPr="00082ADD">
              <w:rPr>
                <w:rFonts w:cs="Arial"/>
                <w:sz w:val="20"/>
              </w:rPr>
              <w:t xml:space="preserve">125 </w:t>
            </w:r>
          </w:p>
        </w:tc>
        <w:tc>
          <w:tcPr>
            <w:tcW w:w="836" w:type="dxa"/>
            <w:tcBorders>
              <w:top w:val="nil"/>
              <w:left w:val="nil"/>
              <w:bottom w:val="single" w:sz="4" w:space="0" w:color="BFBFBF"/>
              <w:right w:val="single" w:sz="4" w:space="0" w:color="BFBFBF"/>
            </w:tcBorders>
            <w:shd w:val="clear" w:color="auto" w:fill="auto"/>
            <w:noWrap/>
            <w:vAlign w:val="center"/>
            <w:hideMark/>
          </w:tcPr>
          <w:p w14:paraId="63AEF97A"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nil"/>
              <w:left w:val="nil"/>
              <w:bottom w:val="single" w:sz="4" w:space="0" w:color="BFBFBF"/>
              <w:right w:val="single" w:sz="4" w:space="0" w:color="BFBFBF"/>
            </w:tcBorders>
            <w:shd w:val="clear" w:color="auto" w:fill="auto"/>
            <w:noWrap/>
            <w:vAlign w:val="center"/>
            <w:hideMark/>
          </w:tcPr>
          <w:p w14:paraId="4AA599A2"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nil"/>
              <w:left w:val="nil"/>
              <w:bottom w:val="single" w:sz="4" w:space="0" w:color="BFBFBF"/>
              <w:right w:val="single" w:sz="4" w:space="0" w:color="auto"/>
            </w:tcBorders>
            <w:shd w:val="clear" w:color="auto" w:fill="auto"/>
            <w:noWrap/>
            <w:vAlign w:val="center"/>
            <w:hideMark/>
          </w:tcPr>
          <w:p w14:paraId="4E03AD4C" w14:textId="77777777" w:rsidR="002979D7" w:rsidRPr="00082ADD" w:rsidRDefault="002979D7" w:rsidP="00A616E9">
            <w:pPr>
              <w:spacing w:line="240" w:lineRule="auto"/>
              <w:jc w:val="right"/>
              <w:rPr>
                <w:rFonts w:cs="Arial"/>
                <w:sz w:val="20"/>
              </w:rPr>
            </w:pPr>
            <w:r w:rsidRPr="00082ADD">
              <w:rPr>
                <w:rFonts w:cs="Arial"/>
                <w:sz w:val="20"/>
              </w:rPr>
              <w:t xml:space="preserve">250 </w:t>
            </w:r>
          </w:p>
        </w:tc>
      </w:tr>
      <w:tr w:rsidR="002979D7" w:rsidRPr="00082ADD" w14:paraId="52E66EF4" w14:textId="77777777" w:rsidTr="00A616E9">
        <w:trPr>
          <w:trHeight w:val="3315"/>
        </w:trPr>
        <w:tc>
          <w:tcPr>
            <w:tcW w:w="3110" w:type="dxa"/>
            <w:tcBorders>
              <w:top w:val="nil"/>
              <w:left w:val="single" w:sz="4" w:space="0" w:color="auto"/>
              <w:bottom w:val="single" w:sz="4" w:space="0" w:color="BFBFBF"/>
              <w:right w:val="single" w:sz="4" w:space="0" w:color="BFBFBF"/>
            </w:tcBorders>
            <w:shd w:val="clear" w:color="auto" w:fill="auto"/>
            <w:vAlign w:val="center"/>
            <w:hideMark/>
          </w:tcPr>
          <w:p w14:paraId="19228E18" w14:textId="77777777" w:rsidR="002979D7" w:rsidRPr="00082ADD" w:rsidRDefault="002979D7" w:rsidP="00A616E9">
            <w:pPr>
              <w:spacing w:line="240" w:lineRule="auto"/>
              <w:jc w:val="left"/>
              <w:rPr>
                <w:rFonts w:cs="Arial"/>
                <w:sz w:val="20"/>
              </w:rPr>
            </w:pPr>
            <w:r w:rsidRPr="00082ADD">
              <w:rPr>
                <w:rFonts w:cs="Arial"/>
                <w:sz w:val="20"/>
              </w:rPr>
              <w:t xml:space="preserve">Green Link - </w:t>
            </w:r>
            <w:proofErr w:type="spellStart"/>
            <w:r w:rsidRPr="00082ADD">
              <w:rPr>
                <w:rFonts w:cs="Arial"/>
                <w:sz w:val="20"/>
              </w:rPr>
              <w:t>Shruggs</w:t>
            </w:r>
            <w:proofErr w:type="spellEnd"/>
            <w:r w:rsidRPr="00082ADD">
              <w:rPr>
                <w:rFonts w:cs="Arial"/>
                <w:sz w:val="20"/>
              </w:rPr>
              <w:t xml:space="preserve"> Wood</w:t>
            </w:r>
          </w:p>
        </w:tc>
        <w:tc>
          <w:tcPr>
            <w:tcW w:w="857" w:type="dxa"/>
            <w:tcBorders>
              <w:top w:val="nil"/>
              <w:left w:val="nil"/>
              <w:bottom w:val="single" w:sz="4" w:space="0" w:color="BFBFBF"/>
              <w:right w:val="single" w:sz="4" w:space="0" w:color="BFBFBF"/>
            </w:tcBorders>
            <w:shd w:val="clear" w:color="auto" w:fill="auto"/>
            <w:noWrap/>
            <w:vAlign w:val="center"/>
            <w:hideMark/>
          </w:tcPr>
          <w:p w14:paraId="5DB1F96C" w14:textId="77777777" w:rsidR="002979D7" w:rsidRPr="00082ADD" w:rsidRDefault="002979D7" w:rsidP="00A616E9">
            <w:pPr>
              <w:spacing w:line="240" w:lineRule="auto"/>
              <w:jc w:val="right"/>
              <w:rPr>
                <w:rFonts w:cs="Arial"/>
                <w:sz w:val="20"/>
              </w:rPr>
            </w:pPr>
            <w:r w:rsidRPr="00082ADD">
              <w:rPr>
                <w:rFonts w:cs="Arial"/>
                <w:sz w:val="20"/>
              </w:rPr>
              <w:t xml:space="preserve">44 </w:t>
            </w:r>
          </w:p>
        </w:tc>
        <w:tc>
          <w:tcPr>
            <w:tcW w:w="850" w:type="dxa"/>
            <w:tcBorders>
              <w:top w:val="nil"/>
              <w:left w:val="nil"/>
              <w:bottom w:val="single" w:sz="4" w:space="0" w:color="BFBFBF"/>
              <w:right w:val="single" w:sz="4" w:space="0" w:color="BFBFBF"/>
            </w:tcBorders>
            <w:shd w:val="clear" w:color="auto" w:fill="auto"/>
            <w:noWrap/>
            <w:vAlign w:val="center"/>
            <w:hideMark/>
          </w:tcPr>
          <w:p w14:paraId="0FBA81C0" w14:textId="77777777" w:rsidR="002979D7" w:rsidRPr="00082ADD" w:rsidRDefault="002979D7" w:rsidP="00A616E9">
            <w:pPr>
              <w:spacing w:line="240" w:lineRule="auto"/>
              <w:jc w:val="right"/>
              <w:rPr>
                <w:rFonts w:cs="Arial"/>
                <w:sz w:val="20"/>
              </w:rPr>
            </w:pPr>
            <w:r w:rsidRPr="00082ADD">
              <w:rPr>
                <w:rFonts w:cs="Arial"/>
                <w:sz w:val="20"/>
              </w:rPr>
              <w:t xml:space="preserve">54 </w:t>
            </w:r>
          </w:p>
        </w:tc>
        <w:tc>
          <w:tcPr>
            <w:tcW w:w="893" w:type="dxa"/>
            <w:tcBorders>
              <w:top w:val="nil"/>
              <w:left w:val="nil"/>
              <w:bottom w:val="single" w:sz="4" w:space="0" w:color="BFBFBF"/>
              <w:right w:val="single" w:sz="4" w:space="0" w:color="BFBFBF"/>
            </w:tcBorders>
            <w:shd w:val="clear" w:color="auto" w:fill="auto"/>
            <w:noWrap/>
            <w:vAlign w:val="center"/>
            <w:hideMark/>
          </w:tcPr>
          <w:p w14:paraId="01104A3E" w14:textId="77777777" w:rsidR="002979D7" w:rsidRPr="00082ADD" w:rsidRDefault="002979D7" w:rsidP="00A616E9">
            <w:pPr>
              <w:spacing w:line="240" w:lineRule="auto"/>
              <w:jc w:val="right"/>
              <w:rPr>
                <w:rFonts w:cs="Arial"/>
                <w:sz w:val="20"/>
              </w:rPr>
            </w:pPr>
            <w:r w:rsidRPr="00082ADD">
              <w:rPr>
                <w:rFonts w:cs="Arial"/>
                <w:sz w:val="20"/>
              </w:rPr>
              <w:t xml:space="preserve">44 </w:t>
            </w:r>
          </w:p>
        </w:tc>
        <w:tc>
          <w:tcPr>
            <w:tcW w:w="904" w:type="dxa"/>
            <w:tcBorders>
              <w:top w:val="nil"/>
              <w:left w:val="nil"/>
              <w:bottom w:val="single" w:sz="4" w:space="0" w:color="BFBFBF"/>
              <w:right w:val="single" w:sz="4" w:space="0" w:color="BFBFBF"/>
            </w:tcBorders>
            <w:shd w:val="clear" w:color="auto" w:fill="auto"/>
            <w:noWrap/>
            <w:vAlign w:val="center"/>
            <w:hideMark/>
          </w:tcPr>
          <w:p w14:paraId="68FCD56F"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4694E3E8"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58F825C1"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3058" w:type="dxa"/>
            <w:tcBorders>
              <w:top w:val="nil"/>
              <w:left w:val="nil"/>
              <w:bottom w:val="single" w:sz="4" w:space="0" w:color="BFBFBF"/>
              <w:right w:val="single" w:sz="4" w:space="0" w:color="auto"/>
            </w:tcBorders>
            <w:shd w:val="clear" w:color="auto" w:fill="auto"/>
            <w:vAlign w:val="center"/>
            <w:hideMark/>
          </w:tcPr>
          <w:p w14:paraId="42CD3B39" w14:textId="77777777" w:rsidR="002979D7" w:rsidRPr="00082ADD" w:rsidRDefault="002979D7" w:rsidP="00A616E9">
            <w:pPr>
              <w:spacing w:line="240" w:lineRule="auto"/>
              <w:jc w:val="left"/>
              <w:rPr>
                <w:rFonts w:cs="Arial"/>
                <w:sz w:val="20"/>
              </w:rPr>
            </w:pPr>
            <w:r w:rsidRPr="00082ADD">
              <w:rPr>
                <w:rFonts w:cs="Arial"/>
                <w:sz w:val="20"/>
              </w:rPr>
              <w:t>The budget for 20/21 is based on the c/f amount of an original £200k for works planned in conjunction with the leisure facility development on the nearby site.  However significant work has now been completed, including the creation of a new footpath link, opening up a new part of the wood.  This will be open later this autumn following the planting season.  The construction work has been completed.</w:t>
            </w:r>
          </w:p>
        </w:tc>
        <w:tc>
          <w:tcPr>
            <w:tcW w:w="836" w:type="dxa"/>
            <w:tcBorders>
              <w:top w:val="nil"/>
              <w:left w:val="nil"/>
              <w:bottom w:val="single" w:sz="4" w:space="0" w:color="BFBFBF"/>
              <w:right w:val="single" w:sz="4" w:space="0" w:color="BFBFBF"/>
            </w:tcBorders>
            <w:shd w:val="clear" w:color="auto" w:fill="auto"/>
            <w:noWrap/>
            <w:vAlign w:val="center"/>
            <w:hideMark/>
          </w:tcPr>
          <w:p w14:paraId="5665D8F1" w14:textId="77777777" w:rsidR="002979D7" w:rsidRPr="00082ADD" w:rsidRDefault="002979D7" w:rsidP="00A616E9">
            <w:pPr>
              <w:spacing w:line="240" w:lineRule="auto"/>
              <w:jc w:val="right"/>
              <w:rPr>
                <w:rFonts w:cs="Arial"/>
                <w:sz w:val="20"/>
              </w:rPr>
            </w:pPr>
            <w:r w:rsidRPr="00082ADD">
              <w:rPr>
                <w:rFonts w:cs="Arial"/>
                <w:sz w:val="20"/>
              </w:rPr>
              <w:t xml:space="preserve">44 </w:t>
            </w:r>
          </w:p>
        </w:tc>
        <w:tc>
          <w:tcPr>
            <w:tcW w:w="850" w:type="dxa"/>
            <w:tcBorders>
              <w:top w:val="nil"/>
              <w:left w:val="nil"/>
              <w:bottom w:val="single" w:sz="4" w:space="0" w:color="BFBFBF"/>
              <w:right w:val="single" w:sz="4" w:space="0" w:color="BFBFBF"/>
            </w:tcBorders>
            <w:shd w:val="clear" w:color="auto" w:fill="auto"/>
            <w:noWrap/>
            <w:vAlign w:val="center"/>
            <w:hideMark/>
          </w:tcPr>
          <w:p w14:paraId="1C406A39"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36" w:type="dxa"/>
            <w:tcBorders>
              <w:top w:val="nil"/>
              <w:left w:val="nil"/>
              <w:bottom w:val="single" w:sz="4" w:space="0" w:color="BFBFBF"/>
              <w:right w:val="single" w:sz="4" w:space="0" w:color="BFBFBF"/>
            </w:tcBorders>
            <w:shd w:val="clear" w:color="auto" w:fill="auto"/>
            <w:noWrap/>
            <w:vAlign w:val="center"/>
            <w:hideMark/>
          </w:tcPr>
          <w:p w14:paraId="6E37C9EC"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nil"/>
              <w:left w:val="nil"/>
              <w:bottom w:val="single" w:sz="4" w:space="0" w:color="BFBFBF"/>
              <w:right w:val="single" w:sz="4" w:space="0" w:color="BFBFBF"/>
            </w:tcBorders>
            <w:shd w:val="clear" w:color="auto" w:fill="auto"/>
            <w:noWrap/>
            <w:vAlign w:val="center"/>
            <w:hideMark/>
          </w:tcPr>
          <w:p w14:paraId="6D4A4BEE"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nil"/>
              <w:left w:val="nil"/>
              <w:bottom w:val="single" w:sz="4" w:space="0" w:color="BFBFBF"/>
              <w:right w:val="single" w:sz="4" w:space="0" w:color="auto"/>
            </w:tcBorders>
            <w:shd w:val="clear" w:color="auto" w:fill="auto"/>
            <w:noWrap/>
            <w:vAlign w:val="center"/>
            <w:hideMark/>
          </w:tcPr>
          <w:p w14:paraId="564FEA90" w14:textId="77777777" w:rsidR="002979D7" w:rsidRPr="00082ADD" w:rsidRDefault="002979D7" w:rsidP="00A616E9">
            <w:pPr>
              <w:spacing w:line="240" w:lineRule="auto"/>
              <w:jc w:val="right"/>
              <w:rPr>
                <w:rFonts w:cs="Arial"/>
                <w:sz w:val="20"/>
              </w:rPr>
            </w:pPr>
            <w:r w:rsidRPr="00082ADD">
              <w:rPr>
                <w:rFonts w:cs="Arial"/>
                <w:sz w:val="20"/>
              </w:rPr>
              <w:t xml:space="preserve">44 </w:t>
            </w:r>
          </w:p>
        </w:tc>
      </w:tr>
      <w:tr w:rsidR="002979D7" w:rsidRPr="00082ADD" w14:paraId="389DF93C" w14:textId="77777777" w:rsidTr="00A616E9">
        <w:trPr>
          <w:trHeight w:val="1785"/>
        </w:trPr>
        <w:tc>
          <w:tcPr>
            <w:tcW w:w="3110" w:type="dxa"/>
            <w:tcBorders>
              <w:top w:val="nil"/>
              <w:left w:val="single" w:sz="4" w:space="0" w:color="auto"/>
              <w:bottom w:val="single" w:sz="4" w:space="0" w:color="BFBFBF"/>
              <w:right w:val="single" w:sz="4" w:space="0" w:color="BFBFBF"/>
            </w:tcBorders>
            <w:shd w:val="clear" w:color="auto" w:fill="auto"/>
            <w:vAlign w:val="center"/>
            <w:hideMark/>
          </w:tcPr>
          <w:p w14:paraId="6D3B5BE8" w14:textId="77777777" w:rsidR="002979D7" w:rsidRPr="00082ADD" w:rsidRDefault="002979D7" w:rsidP="00A616E9">
            <w:pPr>
              <w:spacing w:line="240" w:lineRule="auto"/>
              <w:jc w:val="left"/>
              <w:rPr>
                <w:rFonts w:cs="Arial"/>
                <w:sz w:val="20"/>
              </w:rPr>
            </w:pPr>
            <w:r w:rsidRPr="00082ADD">
              <w:rPr>
                <w:rFonts w:cs="Arial"/>
                <w:sz w:val="20"/>
              </w:rPr>
              <w:t>Leyland Loop</w:t>
            </w:r>
          </w:p>
        </w:tc>
        <w:tc>
          <w:tcPr>
            <w:tcW w:w="857" w:type="dxa"/>
            <w:tcBorders>
              <w:top w:val="nil"/>
              <w:left w:val="nil"/>
              <w:bottom w:val="single" w:sz="4" w:space="0" w:color="BFBFBF"/>
              <w:right w:val="single" w:sz="4" w:space="0" w:color="BFBFBF"/>
            </w:tcBorders>
            <w:shd w:val="clear" w:color="auto" w:fill="auto"/>
            <w:noWrap/>
            <w:vAlign w:val="center"/>
            <w:hideMark/>
          </w:tcPr>
          <w:p w14:paraId="1941C83F" w14:textId="77777777" w:rsidR="002979D7" w:rsidRPr="00082ADD" w:rsidRDefault="002979D7" w:rsidP="00A616E9">
            <w:pPr>
              <w:spacing w:line="240" w:lineRule="auto"/>
              <w:jc w:val="right"/>
              <w:rPr>
                <w:rFonts w:cs="Arial"/>
                <w:sz w:val="20"/>
              </w:rPr>
            </w:pPr>
            <w:r w:rsidRPr="00082ADD">
              <w:rPr>
                <w:rFonts w:cs="Arial"/>
                <w:sz w:val="20"/>
              </w:rPr>
              <w:t xml:space="preserve">91 </w:t>
            </w:r>
          </w:p>
        </w:tc>
        <w:tc>
          <w:tcPr>
            <w:tcW w:w="850" w:type="dxa"/>
            <w:tcBorders>
              <w:top w:val="nil"/>
              <w:left w:val="nil"/>
              <w:bottom w:val="single" w:sz="4" w:space="0" w:color="BFBFBF"/>
              <w:right w:val="single" w:sz="4" w:space="0" w:color="BFBFBF"/>
            </w:tcBorders>
            <w:shd w:val="clear" w:color="auto" w:fill="auto"/>
            <w:noWrap/>
            <w:vAlign w:val="center"/>
            <w:hideMark/>
          </w:tcPr>
          <w:p w14:paraId="0BABE132" w14:textId="77777777" w:rsidR="002979D7" w:rsidRPr="00082ADD" w:rsidRDefault="002979D7" w:rsidP="00A616E9">
            <w:pPr>
              <w:spacing w:line="240" w:lineRule="auto"/>
              <w:jc w:val="right"/>
              <w:rPr>
                <w:rFonts w:cs="Arial"/>
                <w:sz w:val="20"/>
              </w:rPr>
            </w:pPr>
            <w:r w:rsidRPr="00082ADD">
              <w:rPr>
                <w:rFonts w:cs="Arial"/>
                <w:sz w:val="20"/>
              </w:rPr>
              <w:t xml:space="preserve">7 </w:t>
            </w:r>
          </w:p>
        </w:tc>
        <w:tc>
          <w:tcPr>
            <w:tcW w:w="893" w:type="dxa"/>
            <w:tcBorders>
              <w:top w:val="nil"/>
              <w:left w:val="nil"/>
              <w:bottom w:val="single" w:sz="4" w:space="0" w:color="BFBFBF"/>
              <w:right w:val="single" w:sz="4" w:space="0" w:color="BFBFBF"/>
            </w:tcBorders>
            <w:shd w:val="clear" w:color="auto" w:fill="auto"/>
            <w:noWrap/>
            <w:vAlign w:val="center"/>
            <w:hideMark/>
          </w:tcPr>
          <w:p w14:paraId="5BEAF981" w14:textId="77777777" w:rsidR="002979D7" w:rsidRPr="00082ADD" w:rsidRDefault="002979D7" w:rsidP="00A616E9">
            <w:pPr>
              <w:spacing w:line="240" w:lineRule="auto"/>
              <w:jc w:val="right"/>
              <w:rPr>
                <w:rFonts w:cs="Arial"/>
                <w:sz w:val="20"/>
              </w:rPr>
            </w:pPr>
            <w:r w:rsidRPr="00082ADD">
              <w:rPr>
                <w:rFonts w:cs="Arial"/>
                <w:sz w:val="20"/>
              </w:rPr>
              <w:t xml:space="preserve">91 </w:t>
            </w:r>
          </w:p>
        </w:tc>
        <w:tc>
          <w:tcPr>
            <w:tcW w:w="904" w:type="dxa"/>
            <w:tcBorders>
              <w:top w:val="nil"/>
              <w:left w:val="nil"/>
              <w:bottom w:val="single" w:sz="4" w:space="0" w:color="BFBFBF"/>
              <w:right w:val="single" w:sz="4" w:space="0" w:color="BFBFBF"/>
            </w:tcBorders>
            <w:shd w:val="clear" w:color="auto" w:fill="auto"/>
            <w:noWrap/>
            <w:vAlign w:val="center"/>
            <w:hideMark/>
          </w:tcPr>
          <w:p w14:paraId="6072A87F"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29B6F9CA"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6B997234"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3058" w:type="dxa"/>
            <w:tcBorders>
              <w:top w:val="nil"/>
              <w:left w:val="nil"/>
              <w:bottom w:val="single" w:sz="4" w:space="0" w:color="BFBFBF"/>
              <w:right w:val="single" w:sz="4" w:space="0" w:color="auto"/>
            </w:tcBorders>
            <w:shd w:val="clear" w:color="auto" w:fill="auto"/>
            <w:vAlign w:val="center"/>
            <w:hideMark/>
          </w:tcPr>
          <w:p w14:paraId="78BF1B17" w14:textId="77777777" w:rsidR="002979D7" w:rsidRPr="00082ADD" w:rsidRDefault="002979D7" w:rsidP="00A616E9">
            <w:pPr>
              <w:spacing w:line="240" w:lineRule="auto"/>
              <w:jc w:val="left"/>
              <w:rPr>
                <w:rFonts w:cs="Arial"/>
                <w:sz w:val="20"/>
              </w:rPr>
            </w:pPr>
            <w:r w:rsidRPr="00082ADD">
              <w:rPr>
                <w:rFonts w:cs="Arial"/>
                <w:sz w:val="20"/>
              </w:rPr>
              <w:t xml:space="preserve">Work is underway with LCC and land owners to develop a further 7km of the proposed 10km route planned for this financial year.  The forecast and budget were reduced in the previous report due to delays caused by </w:t>
            </w:r>
            <w:proofErr w:type="spellStart"/>
            <w:r w:rsidRPr="00082ADD">
              <w:rPr>
                <w:rFonts w:cs="Arial"/>
                <w:sz w:val="20"/>
              </w:rPr>
              <w:t>Covid</w:t>
            </w:r>
            <w:proofErr w:type="spellEnd"/>
            <w:r w:rsidRPr="00082ADD">
              <w:rPr>
                <w:rFonts w:cs="Arial"/>
                <w:sz w:val="20"/>
              </w:rPr>
              <w:t>.</w:t>
            </w:r>
          </w:p>
        </w:tc>
        <w:tc>
          <w:tcPr>
            <w:tcW w:w="836" w:type="dxa"/>
            <w:tcBorders>
              <w:top w:val="nil"/>
              <w:left w:val="nil"/>
              <w:bottom w:val="single" w:sz="4" w:space="0" w:color="BFBFBF"/>
              <w:right w:val="single" w:sz="4" w:space="0" w:color="BFBFBF"/>
            </w:tcBorders>
            <w:shd w:val="clear" w:color="auto" w:fill="auto"/>
            <w:noWrap/>
            <w:vAlign w:val="center"/>
            <w:hideMark/>
          </w:tcPr>
          <w:p w14:paraId="567F3844" w14:textId="77777777" w:rsidR="002979D7" w:rsidRPr="00082ADD" w:rsidRDefault="002979D7" w:rsidP="00A616E9">
            <w:pPr>
              <w:spacing w:line="240" w:lineRule="auto"/>
              <w:jc w:val="right"/>
              <w:rPr>
                <w:rFonts w:cs="Arial"/>
                <w:sz w:val="20"/>
              </w:rPr>
            </w:pPr>
            <w:r w:rsidRPr="00082ADD">
              <w:rPr>
                <w:rFonts w:cs="Arial"/>
                <w:sz w:val="20"/>
              </w:rPr>
              <w:t xml:space="preserve">91 </w:t>
            </w:r>
          </w:p>
        </w:tc>
        <w:tc>
          <w:tcPr>
            <w:tcW w:w="850" w:type="dxa"/>
            <w:tcBorders>
              <w:top w:val="nil"/>
              <w:left w:val="nil"/>
              <w:bottom w:val="single" w:sz="4" w:space="0" w:color="BFBFBF"/>
              <w:right w:val="single" w:sz="4" w:space="0" w:color="BFBFBF"/>
            </w:tcBorders>
            <w:shd w:val="clear" w:color="auto" w:fill="auto"/>
            <w:noWrap/>
            <w:vAlign w:val="center"/>
            <w:hideMark/>
          </w:tcPr>
          <w:p w14:paraId="699E6CBB" w14:textId="77777777" w:rsidR="002979D7" w:rsidRPr="00082ADD" w:rsidRDefault="002979D7" w:rsidP="00A616E9">
            <w:pPr>
              <w:spacing w:line="240" w:lineRule="auto"/>
              <w:jc w:val="right"/>
              <w:rPr>
                <w:rFonts w:cs="Arial"/>
                <w:sz w:val="20"/>
              </w:rPr>
            </w:pPr>
            <w:r w:rsidRPr="00082ADD">
              <w:rPr>
                <w:rFonts w:cs="Arial"/>
                <w:sz w:val="20"/>
              </w:rPr>
              <w:t xml:space="preserve">100 </w:t>
            </w:r>
          </w:p>
        </w:tc>
        <w:tc>
          <w:tcPr>
            <w:tcW w:w="836" w:type="dxa"/>
            <w:tcBorders>
              <w:top w:val="nil"/>
              <w:left w:val="nil"/>
              <w:bottom w:val="single" w:sz="4" w:space="0" w:color="BFBFBF"/>
              <w:right w:val="single" w:sz="4" w:space="0" w:color="BFBFBF"/>
            </w:tcBorders>
            <w:shd w:val="clear" w:color="auto" w:fill="auto"/>
            <w:noWrap/>
            <w:vAlign w:val="center"/>
            <w:hideMark/>
          </w:tcPr>
          <w:p w14:paraId="7DBE2E94"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nil"/>
              <w:left w:val="nil"/>
              <w:bottom w:val="single" w:sz="4" w:space="0" w:color="BFBFBF"/>
              <w:right w:val="single" w:sz="4" w:space="0" w:color="BFBFBF"/>
            </w:tcBorders>
            <w:shd w:val="clear" w:color="auto" w:fill="auto"/>
            <w:noWrap/>
            <w:vAlign w:val="center"/>
            <w:hideMark/>
          </w:tcPr>
          <w:p w14:paraId="040DCC25"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nil"/>
              <w:left w:val="nil"/>
              <w:bottom w:val="single" w:sz="4" w:space="0" w:color="BFBFBF"/>
              <w:right w:val="single" w:sz="4" w:space="0" w:color="auto"/>
            </w:tcBorders>
            <w:shd w:val="clear" w:color="auto" w:fill="auto"/>
            <w:noWrap/>
            <w:vAlign w:val="center"/>
            <w:hideMark/>
          </w:tcPr>
          <w:p w14:paraId="205D5BF8" w14:textId="77777777" w:rsidR="002979D7" w:rsidRPr="00082ADD" w:rsidRDefault="002979D7" w:rsidP="00A616E9">
            <w:pPr>
              <w:spacing w:line="240" w:lineRule="auto"/>
              <w:jc w:val="right"/>
              <w:rPr>
                <w:rFonts w:cs="Arial"/>
                <w:sz w:val="20"/>
              </w:rPr>
            </w:pPr>
            <w:r w:rsidRPr="00082ADD">
              <w:rPr>
                <w:rFonts w:cs="Arial"/>
                <w:sz w:val="20"/>
              </w:rPr>
              <w:t xml:space="preserve">191 </w:t>
            </w:r>
          </w:p>
        </w:tc>
      </w:tr>
      <w:tr w:rsidR="002979D7" w:rsidRPr="00082ADD" w14:paraId="4F90FCFD" w14:textId="77777777" w:rsidTr="00A616E9">
        <w:trPr>
          <w:trHeight w:val="360"/>
        </w:trPr>
        <w:tc>
          <w:tcPr>
            <w:tcW w:w="3110" w:type="dxa"/>
            <w:tcBorders>
              <w:top w:val="single" w:sz="4" w:space="0" w:color="auto"/>
              <w:left w:val="single" w:sz="4" w:space="0" w:color="auto"/>
              <w:bottom w:val="single" w:sz="4" w:space="0" w:color="auto"/>
              <w:right w:val="nil"/>
            </w:tcBorders>
            <w:shd w:val="clear" w:color="000000" w:fill="F2F2F2"/>
            <w:vAlign w:val="center"/>
            <w:hideMark/>
          </w:tcPr>
          <w:p w14:paraId="1F6F38DB" w14:textId="77777777" w:rsidR="002979D7" w:rsidRPr="00082ADD" w:rsidRDefault="002979D7" w:rsidP="00A616E9">
            <w:pPr>
              <w:spacing w:line="240" w:lineRule="auto"/>
              <w:jc w:val="left"/>
              <w:rPr>
                <w:rFonts w:cs="Arial"/>
                <w:b/>
                <w:bCs/>
                <w:sz w:val="20"/>
              </w:rPr>
            </w:pPr>
            <w:r w:rsidRPr="00082ADD">
              <w:rPr>
                <w:rFonts w:cs="Arial"/>
                <w:b/>
                <w:bCs/>
                <w:sz w:val="20"/>
              </w:rPr>
              <w:t>Total Green Infrastructure</w:t>
            </w:r>
          </w:p>
        </w:tc>
        <w:tc>
          <w:tcPr>
            <w:tcW w:w="857" w:type="dxa"/>
            <w:tcBorders>
              <w:top w:val="single" w:sz="4" w:space="0" w:color="auto"/>
              <w:left w:val="nil"/>
              <w:bottom w:val="single" w:sz="4" w:space="0" w:color="auto"/>
              <w:right w:val="nil"/>
            </w:tcBorders>
            <w:shd w:val="clear" w:color="000000" w:fill="F2F2F2"/>
            <w:noWrap/>
            <w:vAlign w:val="center"/>
            <w:hideMark/>
          </w:tcPr>
          <w:p w14:paraId="08E4FD08" w14:textId="77777777" w:rsidR="002979D7" w:rsidRPr="00082ADD" w:rsidRDefault="002979D7" w:rsidP="00A616E9">
            <w:pPr>
              <w:spacing w:line="240" w:lineRule="auto"/>
              <w:jc w:val="right"/>
              <w:rPr>
                <w:rFonts w:cs="Arial"/>
                <w:b/>
                <w:bCs/>
                <w:sz w:val="20"/>
              </w:rPr>
            </w:pPr>
            <w:r w:rsidRPr="00082ADD">
              <w:rPr>
                <w:rFonts w:cs="Arial"/>
                <w:b/>
                <w:bCs/>
                <w:sz w:val="20"/>
              </w:rPr>
              <w:t xml:space="preserve">260 </w:t>
            </w:r>
          </w:p>
        </w:tc>
        <w:tc>
          <w:tcPr>
            <w:tcW w:w="850" w:type="dxa"/>
            <w:tcBorders>
              <w:top w:val="single" w:sz="4" w:space="0" w:color="auto"/>
              <w:left w:val="nil"/>
              <w:bottom w:val="single" w:sz="4" w:space="0" w:color="auto"/>
              <w:right w:val="nil"/>
            </w:tcBorders>
            <w:shd w:val="clear" w:color="000000" w:fill="F2F2F2"/>
            <w:noWrap/>
            <w:vAlign w:val="center"/>
            <w:hideMark/>
          </w:tcPr>
          <w:p w14:paraId="53CBDCB8" w14:textId="77777777" w:rsidR="002979D7" w:rsidRPr="00082ADD" w:rsidRDefault="002979D7" w:rsidP="00A616E9">
            <w:pPr>
              <w:spacing w:line="240" w:lineRule="auto"/>
              <w:jc w:val="right"/>
              <w:rPr>
                <w:rFonts w:cs="Arial"/>
                <w:b/>
                <w:bCs/>
                <w:sz w:val="20"/>
              </w:rPr>
            </w:pPr>
            <w:r w:rsidRPr="00082ADD">
              <w:rPr>
                <w:rFonts w:cs="Arial"/>
                <w:b/>
                <w:bCs/>
                <w:sz w:val="20"/>
              </w:rPr>
              <w:t xml:space="preserve">61 </w:t>
            </w:r>
          </w:p>
        </w:tc>
        <w:tc>
          <w:tcPr>
            <w:tcW w:w="893" w:type="dxa"/>
            <w:tcBorders>
              <w:top w:val="single" w:sz="4" w:space="0" w:color="auto"/>
              <w:left w:val="nil"/>
              <w:bottom w:val="single" w:sz="4" w:space="0" w:color="auto"/>
              <w:right w:val="nil"/>
            </w:tcBorders>
            <w:shd w:val="clear" w:color="000000" w:fill="F2F2F2"/>
            <w:noWrap/>
            <w:vAlign w:val="center"/>
            <w:hideMark/>
          </w:tcPr>
          <w:p w14:paraId="4EDF5D41" w14:textId="77777777" w:rsidR="002979D7" w:rsidRPr="00082ADD" w:rsidRDefault="002979D7" w:rsidP="00A616E9">
            <w:pPr>
              <w:spacing w:line="240" w:lineRule="auto"/>
              <w:jc w:val="right"/>
              <w:rPr>
                <w:rFonts w:cs="Arial"/>
                <w:b/>
                <w:bCs/>
                <w:sz w:val="20"/>
              </w:rPr>
            </w:pPr>
            <w:r w:rsidRPr="00082ADD">
              <w:rPr>
                <w:rFonts w:cs="Arial"/>
                <w:b/>
                <w:bCs/>
                <w:sz w:val="20"/>
              </w:rPr>
              <w:t xml:space="preserve">260 </w:t>
            </w:r>
          </w:p>
        </w:tc>
        <w:tc>
          <w:tcPr>
            <w:tcW w:w="904" w:type="dxa"/>
            <w:tcBorders>
              <w:top w:val="single" w:sz="4" w:space="0" w:color="auto"/>
              <w:left w:val="nil"/>
              <w:bottom w:val="single" w:sz="4" w:space="0" w:color="auto"/>
              <w:right w:val="nil"/>
            </w:tcBorders>
            <w:shd w:val="clear" w:color="000000" w:fill="F2F2F2"/>
            <w:noWrap/>
            <w:vAlign w:val="center"/>
            <w:hideMark/>
          </w:tcPr>
          <w:p w14:paraId="6A095B5B" w14:textId="77777777" w:rsidR="002979D7" w:rsidRPr="00082ADD" w:rsidRDefault="002979D7" w:rsidP="00A616E9">
            <w:pPr>
              <w:spacing w:line="240" w:lineRule="auto"/>
              <w:jc w:val="right"/>
              <w:rPr>
                <w:rFonts w:cs="Arial"/>
                <w:b/>
                <w:bCs/>
                <w:sz w:val="20"/>
              </w:rPr>
            </w:pPr>
            <w:r w:rsidRPr="00082ADD">
              <w:rPr>
                <w:rFonts w:cs="Arial"/>
                <w:b/>
                <w:bCs/>
                <w:sz w:val="20"/>
              </w:rPr>
              <w:t xml:space="preserve">-  </w:t>
            </w:r>
          </w:p>
        </w:tc>
        <w:tc>
          <w:tcPr>
            <w:tcW w:w="880" w:type="dxa"/>
            <w:tcBorders>
              <w:top w:val="single" w:sz="4" w:space="0" w:color="auto"/>
              <w:left w:val="nil"/>
              <w:bottom w:val="single" w:sz="4" w:space="0" w:color="auto"/>
              <w:right w:val="nil"/>
            </w:tcBorders>
            <w:shd w:val="clear" w:color="000000" w:fill="F2F2F2"/>
            <w:noWrap/>
            <w:vAlign w:val="center"/>
            <w:hideMark/>
          </w:tcPr>
          <w:p w14:paraId="04029C9C" w14:textId="77777777" w:rsidR="002979D7" w:rsidRPr="00082ADD" w:rsidRDefault="002979D7" w:rsidP="00A616E9">
            <w:pPr>
              <w:spacing w:line="240" w:lineRule="auto"/>
              <w:jc w:val="right"/>
              <w:rPr>
                <w:rFonts w:cs="Arial"/>
                <w:b/>
                <w:bCs/>
                <w:sz w:val="20"/>
              </w:rPr>
            </w:pPr>
            <w:r w:rsidRPr="00082ADD">
              <w:rPr>
                <w:rFonts w:cs="Arial"/>
                <w:b/>
                <w:bCs/>
                <w:sz w:val="20"/>
              </w:rPr>
              <w:t xml:space="preserve">-  </w:t>
            </w:r>
          </w:p>
        </w:tc>
        <w:tc>
          <w:tcPr>
            <w:tcW w:w="880" w:type="dxa"/>
            <w:tcBorders>
              <w:top w:val="single" w:sz="4" w:space="0" w:color="auto"/>
              <w:left w:val="nil"/>
              <w:bottom w:val="single" w:sz="4" w:space="0" w:color="auto"/>
              <w:right w:val="nil"/>
            </w:tcBorders>
            <w:shd w:val="clear" w:color="000000" w:fill="F2F2F2"/>
            <w:noWrap/>
            <w:vAlign w:val="center"/>
            <w:hideMark/>
          </w:tcPr>
          <w:p w14:paraId="733ECB62" w14:textId="77777777" w:rsidR="002979D7" w:rsidRPr="00082ADD" w:rsidRDefault="002979D7" w:rsidP="00A616E9">
            <w:pPr>
              <w:spacing w:line="240" w:lineRule="auto"/>
              <w:jc w:val="right"/>
              <w:rPr>
                <w:rFonts w:cs="Arial"/>
                <w:b/>
                <w:bCs/>
                <w:sz w:val="20"/>
              </w:rPr>
            </w:pPr>
            <w:r w:rsidRPr="00082ADD">
              <w:rPr>
                <w:rFonts w:cs="Arial"/>
                <w:b/>
                <w:bCs/>
                <w:sz w:val="20"/>
              </w:rPr>
              <w:t xml:space="preserve">-  </w:t>
            </w:r>
          </w:p>
        </w:tc>
        <w:tc>
          <w:tcPr>
            <w:tcW w:w="3058" w:type="dxa"/>
            <w:tcBorders>
              <w:top w:val="single" w:sz="4" w:space="0" w:color="auto"/>
              <w:left w:val="nil"/>
              <w:bottom w:val="single" w:sz="4" w:space="0" w:color="auto"/>
              <w:right w:val="single" w:sz="4" w:space="0" w:color="auto"/>
            </w:tcBorders>
            <w:shd w:val="clear" w:color="000000" w:fill="F2F2F2"/>
            <w:vAlign w:val="center"/>
            <w:hideMark/>
          </w:tcPr>
          <w:p w14:paraId="4B0D7014" w14:textId="77777777" w:rsidR="002979D7" w:rsidRPr="00082ADD" w:rsidRDefault="002979D7" w:rsidP="00A616E9">
            <w:pPr>
              <w:spacing w:line="240" w:lineRule="auto"/>
              <w:jc w:val="left"/>
              <w:rPr>
                <w:rFonts w:cs="Arial"/>
                <w:b/>
                <w:bCs/>
                <w:sz w:val="20"/>
              </w:rPr>
            </w:pPr>
            <w:r w:rsidRPr="00082ADD">
              <w:rPr>
                <w:rFonts w:cs="Arial"/>
                <w:b/>
                <w:bCs/>
                <w:sz w:val="20"/>
              </w:rPr>
              <w:t> </w:t>
            </w:r>
          </w:p>
        </w:tc>
        <w:tc>
          <w:tcPr>
            <w:tcW w:w="836" w:type="dxa"/>
            <w:tcBorders>
              <w:top w:val="single" w:sz="4" w:space="0" w:color="auto"/>
              <w:left w:val="nil"/>
              <w:bottom w:val="single" w:sz="4" w:space="0" w:color="auto"/>
              <w:right w:val="nil"/>
            </w:tcBorders>
            <w:shd w:val="clear" w:color="000000" w:fill="F2F2F2"/>
            <w:noWrap/>
            <w:vAlign w:val="center"/>
            <w:hideMark/>
          </w:tcPr>
          <w:p w14:paraId="5D91844F" w14:textId="77777777" w:rsidR="002979D7" w:rsidRPr="00082ADD" w:rsidRDefault="002979D7" w:rsidP="00A616E9">
            <w:pPr>
              <w:spacing w:line="240" w:lineRule="auto"/>
              <w:jc w:val="right"/>
              <w:rPr>
                <w:rFonts w:cs="Arial"/>
                <w:b/>
                <w:bCs/>
                <w:sz w:val="20"/>
              </w:rPr>
            </w:pPr>
            <w:r w:rsidRPr="00082ADD">
              <w:rPr>
                <w:rFonts w:cs="Arial"/>
                <w:b/>
                <w:bCs/>
                <w:sz w:val="20"/>
              </w:rPr>
              <w:t xml:space="preserve">260 </w:t>
            </w:r>
          </w:p>
        </w:tc>
        <w:tc>
          <w:tcPr>
            <w:tcW w:w="850" w:type="dxa"/>
            <w:tcBorders>
              <w:top w:val="single" w:sz="4" w:space="0" w:color="auto"/>
              <w:left w:val="nil"/>
              <w:bottom w:val="single" w:sz="4" w:space="0" w:color="auto"/>
              <w:right w:val="nil"/>
            </w:tcBorders>
            <w:shd w:val="clear" w:color="000000" w:fill="F2F2F2"/>
            <w:noWrap/>
            <w:vAlign w:val="center"/>
            <w:hideMark/>
          </w:tcPr>
          <w:p w14:paraId="328DAAC2" w14:textId="77777777" w:rsidR="002979D7" w:rsidRPr="00082ADD" w:rsidRDefault="002979D7" w:rsidP="00A616E9">
            <w:pPr>
              <w:spacing w:line="240" w:lineRule="auto"/>
              <w:jc w:val="right"/>
              <w:rPr>
                <w:rFonts w:cs="Arial"/>
                <w:b/>
                <w:bCs/>
                <w:sz w:val="20"/>
              </w:rPr>
            </w:pPr>
            <w:r w:rsidRPr="00082ADD">
              <w:rPr>
                <w:rFonts w:cs="Arial"/>
                <w:b/>
                <w:bCs/>
                <w:sz w:val="20"/>
              </w:rPr>
              <w:t xml:space="preserve">425 </w:t>
            </w:r>
          </w:p>
        </w:tc>
        <w:tc>
          <w:tcPr>
            <w:tcW w:w="836" w:type="dxa"/>
            <w:tcBorders>
              <w:top w:val="single" w:sz="4" w:space="0" w:color="auto"/>
              <w:left w:val="nil"/>
              <w:bottom w:val="single" w:sz="4" w:space="0" w:color="auto"/>
              <w:right w:val="nil"/>
            </w:tcBorders>
            <w:shd w:val="clear" w:color="000000" w:fill="F2F2F2"/>
            <w:noWrap/>
            <w:vAlign w:val="center"/>
            <w:hideMark/>
          </w:tcPr>
          <w:p w14:paraId="7FDCA911" w14:textId="77777777" w:rsidR="002979D7" w:rsidRPr="00082ADD" w:rsidRDefault="002979D7" w:rsidP="00A616E9">
            <w:pPr>
              <w:spacing w:line="240" w:lineRule="auto"/>
              <w:jc w:val="right"/>
              <w:rPr>
                <w:rFonts w:cs="Arial"/>
                <w:b/>
                <w:bCs/>
                <w:sz w:val="20"/>
              </w:rPr>
            </w:pPr>
            <w:r w:rsidRPr="00082ADD">
              <w:rPr>
                <w:rFonts w:cs="Arial"/>
                <w:b/>
                <w:bCs/>
                <w:sz w:val="20"/>
              </w:rPr>
              <w:t xml:space="preserve">200 </w:t>
            </w:r>
          </w:p>
        </w:tc>
        <w:tc>
          <w:tcPr>
            <w:tcW w:w="850" w:type="dxa"/>
            <w:tcBorders>
              <w:top w:val="single" w:sz="4" w:space="0" w:color="auto"/>
              <w:left w:val="nil"/>
              <w:bottom w:val="single" w:sz="4" w:space="0" w:color="auto"/>
              <w:right w:val="nil"/>
            </w:tcBorders>
            <w:shd w:val="clear" w:color="000000" w:fill="F2F2F2"/>
            <w:noWrap/>
            <w:vAlign w:val="center"/>
            <w:hideMark/>
          </w:tcPr>
          <w:p w14:paraId="4F4EF426" w14:textId="77777777" w:rsidR="002979D7" w:rsidRPr="00082ADD" w:rsidRDefault="002979D7" w:rsidP="00A616E9">
            <w:pPr>
              <w:spacing w:line="240" w:lineRule="auto"/>
              <w:jc w:val="right"/>
              <w:rPr>
                <w:rFonts w:cs="Arial"/>
                <w:b/>
                <w:bCs/>
                <w:sz w:val="20"/>
              </w:rPr>
            </w:pPr>
            <w:r w:rsidRPr="00082ADD">
              <w:rPr>
                <w:rFonts w:cs="Arial"/>
                <w:b/>
                <w:bCs/>
                <w:sz w:val="20"/>
              </w:rPr>
              <w:t xml:space="preserve">200 </w:t>
            </w:r>
          </w:p>
        </w:tc>
        <w:tc>
          <w:tcPr>
            <w:tcW w:w="850" w:type="dxa"/>
            <w:tcBorders>
              <w:top w:val="single" w:sz="4" w:space="0" w:color="auto"/>
              <w:left w:val="nil"/>
              <w:bottom w:val="single" w:sz="4" w:space="0" w:color="auto"/>
              <w:right w:val="single" w:sz="4" w:space="0" w:color="auto"/>
            </w:tcBorders>
            <w:shd w:val="clear" w:color="000000" w:fill="F2F2F2"/>
            <w:noWrap/>
            <w:vAlign w:val="center"/>
            <w:hideMark/>
          </w:tcPr>
          <w:p w14:paraId="22F94321" w14:textId="77777777" w:rsidR="002979D7" w:rsidRPr="00082ADD" w:rsidRDefault="002979D7" w:rsidP="00A616E9">
            <w:pPr>
              <w:spacing w:line="240" w:lineRule="auto"/>
              <w:jc w:val="right"/>
              <w:rPr>
                <w:rFonts w:cs="Arial"/>
                <w:b/>
                <w:bCs/>
                <w:sz w:val="20"/>
              </w:rPr>
            </w:pPr>
            <w:r w:rsidRPr="00082ADD">
              <w:rPr>
                <w:rFonts w:cs="Arial"/>
                <w:b/>
                <w:bCs/>
                <w:sz w:val="20"/>
              </w:rPr>
              <w:t xml:space="preserve">1,085 </w:t>
            </w:r>
          </w:p>
        </w:tc>
      </w:tr>
      <w:tr w:rsidR="002979D7" w:rsidRPr="00082ADD" w14:paraId="20AB9586" w14:textId="77777777" w:rsidTr="00A616E9">
        <w:trPr>
          <w:trHeight w:val="255"/>
        </w:trPr>
        <w:tc>
          <w:tcPr>
            <w:tcW w:w="3110" w:type="dxa"/>
            <w:tcBorders>
              <w:top w:val="nil"/>
              <w:left w:val="single" w:sz="4" w:space="0" w:color="auto"/>
              <w:bottom w:val="nil"/>
              <w:right w:val="nil"/>
            </w:tcBorders>
            <w:shd w:val="clear" w:color="auto" w:fill="auto"/>
            <w:noWrap/>
            <w:vAlign w:val="center"/>
            <w:hideMark/>
          </w:tcPr>
          <w:p w14:paraId="08465200" w14:textId="77777777" w:rsidR="002979D7" w:rsidRPr="00082ADD" w:rsidRDefault="002979D7" w:rsidP="00A616E9">
            <w:pPr>
              <w:spacing w:line="240" w:lineRule="auto"/>
              <w:jc w:val="left"/>
              <w:rPr>
                <w:rFonts w:cs="Arial"/>
                <w:sz w:val="20"/>
              </w:rPr>
            </w:pPr>
            <w:r w:rsidRPr="00082ADD">
              <w:rPr>
                <w:rFonts w:cs="Arial"/>
                <w:sz w:val="20"/>
              </w:rPr>
              <w:t> </w:t>
            </w:r>
          </w:p>
        </w:tc>
        <w:tc>
          <w:tcPr>
            <w:tcW w:w="857" w:type="dxa"/>
            <w:tcBorders>
              <w:top w:val="nil"/>
              <w:left w:val="nil"/>
              <w:bottom w:val="nil"/>
              <w:right w:val="nil"/>
            </w:tcBorders>
            <w:shd w:val="clear" w:color="auto" w:fill="auto"/>
            <w:noWrap/>
            <w:vAlign w:val="center"/>
            <w:hideMark/>
          </w:tcPr>
          <w:p w14:paraId="0CC4868C" w14:textId="77777777" w:rsidR="002979D7" w:rsidRPr="00082ADD" w:rsidRDefault="002979D7" w:rsidP="00A616E9">
            <w:pPr>
              <w:spacing w:line="240" w:lineRule="auto"/>
              <w:jc w:val="left"/>
              <w:rPr>
                <w:rFonts w:cs="Arial"/>
                <w:sz w:val="20"/>
              </w:rPr>
            </w:pPr>
          </w:p>
        </w:tc>
        <w:tc>
          <w:tcPr>
            <w:tcW w:w="850" w:type="dxa"/>
            <w:tcBorders>
              <w:top w:val="nil"/>
              <w:left w:val="nil"/>
              <w:bottom w:val="nil"/>
              <w:right w:val="nil"/>
            </w:tcBorders>
            <w:shd w:val="clear" w:color="auto" w:fill="auto"/>
            <w:noWrap/>
            <w:vAlign w:val="center"/>
            <w:hideMark/>
          </w:tcPr>
          <w:p w14:paraId="6A6A5357" w14:textId="77777777" w:rsidR="002979D7" w:rsidRPr="00082ADD" w:rsidRDefault="002979D7" w:rsidP="00A616E9">
            <w:pPr>
              <w:spacing w:line="240" w:lineRule="auto"/>
              <w:jc w:val="center"/>
              <w:rPr>
                <w:rFonts w:ascii="Times New Roman" w:hAnsi="Times New Roman"/>
                <w:sz w:val="20"/>
              </w:rPr>
            </w:pPr>
          </w:p>
        </w:tc>
        <w:tc>
          <w:tcPr>
            <w:tcW w:w="893" w:type="dxa"/>
            <w:tcBorders>
              <w:top w:val="nil"/>
              <w:left w:val="nil"/>
              <w:bottom w:val="nil"/>
              <w:right w:val="nil"/>
            </w:tcBorders>
            <w:shd w:val="clear" w:color="auto" w:fill="auto"/>
            <w:noWrap/>
            <w:vAlign w:val="center"/>
            <w:hideMark/>
          </w:tcPr>
          <w:p w14:paraId="0C0C3070" w14:textId="77777777" w:rsidR="002979D7" w:rsidRPr="00082ADD" w:rsidRDefault="002979D7" w:rsidP="00A616E9">
            <w:pPr>
              <w:spacing w:line="240" w:lineRule="auto"/>
              <w:jc w:val="center"/>
              <w:rPr>
                <w:rFonts w:ascii="Times New Roman" w:hAnsi="Times New Roman"/>
                <w:sz w:val="20"/>
              </w:rPr>
            </w:pPr>
          </w:p>
        </w:tc>
        <w:tc>
          <w:tcPr>
            <w:tcW w:w="904" w:type="dxa"/>
            <w:tcBorders>
              <w:top w:val="nil"/>
              <w:left w:val="nil"/>
              <w:bottom w:val="nil"/>
              <w:right w:val="nil"/>
            </w:tcBorders>
            <w:shd w:val="clear" w:color="auto" w:fill="auto"/>
            <w:noWrap/>
            <w:vAlign w:val="center"/>
            <w:hideMark/>
          </w:tcPr>
          <w:p w14:paraId="4AAAE784" w14:textId="77777777" w:rsidR="002979D7" w:rsidRPr="00082ADD" w:rsidRDefault="002979D7" w:rsidP="00A616E9">
            <w:pPr>
              <w:spacing w:line="240" w:lineRule="auto"/>
              <w:jc w:val="center"/>
              <w:rPr>
                <w:rFonts w:ascii="Times New Roman" w:hAnsi="Times New Roman"/>
                <w:sz w:val="20"/>
              </w:rPr>
            </w:pPr>
          </w:p>
        </w:tc>
        <w:tc>
          <w:tcPr>
            <w:tcW w:w="880" w:type="dxa"/>
            <w:tcBorders>
              <w:top w:val="nil"/>
              <w:left w:val="nil"/>
              <w:bottom w:val="nil"/>
              <w:right w:val="nil"/>
            </w:tcBorders>
            <w:shd w:val="clear" w:color="auto" w:fill="auto"/>
            <w:noWrap/>
            <w:vAlign w:val="center"/>
            <w:hideMark/>
          </w:tcPr>
          <w:p w14:paraId="1980A0F3" w14:textId="77777777" w:rsidR="002979D7" w:rsidRPr="00082ADD" w:rsidRDefault="002979D7" w:rsidP="00A616E9">
            <w:pPr>
              <w:spacing w:line="240" w:lineRule="auto"/>
              <w:jc w:val="center"/>
              <w:rPr>
                <w:rFonts w:ascii="Times New Roman" w:hAnsi="Times New Roman"/>
                <w:sz w:val="20"/>
              </w:rPr>
            </w:pPr>
          </w:p>
        </w:tc>
        <w:tc>
          <w:tcPr>
            <w:tcW w:w="880" w:type="dxa"/>
            <w:tcBorders>
              <w:top w:val="nil"/>
              <w:left w:val="nil"/>
              <w:bottom w:val="nil"/>
              <w:right w:val="nil"/>
            </w:tcBorders>
            <w:shd w:val="clear" w:color="auto" w:fill="auto"/>
            <w:noWrap/>
            <w:vAlign w:val="center"/>
            <w:hideMark/>
          </w:tcPr>
          <w:p w14:paraId="76AB56A0" w14:textId="77777777" w:rsidR="002979D7" w:rsidRPr="00082ADD" w:rsidRDefault="002979D7" w:rsidP="00A616E9">
            <w:pPr>
              <w:spacing w:line="240" w:lineRule="auto"/>
              <w:jc w:val="center"/>
              <w:rPr>
                <w:rFonts w:ascii="Times New Roman" w:hAnsi="Times New Roman"/>
                <w:sz w:val="20"/>
              </w:rPr>
            </w:pPr>
          </w:p>
        </w:tc>
        <w:tc>
          <w:tcPr>
            <w:tcW w:w="3058" w:type="dxa"/>
            <w:tcBorders>
              <w:top w:val="nil"/>
              <w:left w:val="nil"/>
              <w:bottom w:val="nil"/>
              <w:right w:val="single" w:sz="4" w:space="0" w:color="auto"/>
            </w:tcBorders>
            <w:shd w:val="clear" w:color="auto" w:fill="auto"/>
            <w:noWrap/>
            <w:vAlign w:val="center"/>
            <w:hideMark/>
          </w:tcPr>
          <w:p w14:paraId="26273BDA" w14:textId="77777777" w:rsidR="002979D7" w:rsidRPr="00082ADD" w:rsidRDefault="002979D7" w:rsidP="00A616E9">
            <w:pPr>
              <w:spacing w:line="240" w:lineRule="auto"/>
              <w:jc w:val="left"/>
              <w:rPr>
                <w:rFonts w:cs="Arial"/>
                <w:sz w:val="20"/>
              </w:rPr>
            </w:pPr>
            <w:r w:rsidRPr="00082ADD">
              <w:rPr>
                <w:rFonts w:cs="Arial"/>
                <w:sz w:val="20"/>
              </w:rPr>
              <w:t> </w:t>
            </w:r>
          </w:p>
        </w:tc>
        <w:tc>
          <w:tcPr>
            <w:tcW w:w="836" w:type="dxa"/>
            <w:tcBorders>
              <w:top w:val="nil"/>
              <w:left w:val="nil"/>
              <w:bottom w:val="nil"/>
              <w:right w:val="nil"/>
            </w:tcBorders>
            <w:shd w:val="clear" w:color="auto" w:fill="auto"/>
            <w:noWrap/>
            <w:vAlign w:val="center"/>
            <w:hideMark/>
          </w:tcPr>
          <w:p w14:paraId="4A2FDA42" w14:textId="77777777" w:rsidR="002979D7" w:rsidRPr="00082ADD" w:rsidRDefault="002979D7" w:rsidP="00A616E9">
            <w:pPr>
              <w:spacing w:line="240" w:lineRule="auto"/>
              <w:jc w:val="center"/>
              <w:rPr>
                <w:rFonts w:cs="Arial"/>
                <w:sz w:val="20"/>
              </w:rPr>
            </w:pPr>
            <w:r w:rsidRPr="00082ADD">
              <w:rPr>
                <w:rFonts w:cs="Arial"/>
                <w:sz w:val="20"/>
              </w:rPr>
              <w:t> </w:t>
            </w:r>
          </w:p>
        </w:tc>
        <w:tc>
          <w:tcPr>
            <w:tcW w:w="850" w:type="dxa"/>
            <w:tcBorders>
              <w:top w:val="nil"/>
              <w:left w:val="nil"/>
              <w:bottom w:val="nil"/>
              <w:right w:val="nil"/>
            </w:tcBorders>
            <w:shd w:val="clear" w:color="auto" w:fill="auto"/>
            <w:noWrap/>
            <w:vAlign w:val="center"/>
            <w:hideMark/>
          </w:tcPr>
          <w:p w14:paraId="28D4FB6E" w14:textId="77777777" w:rsidR="002979D7" w:rsidRPr="00082ADD" w:rsidRDefault="002979D7" w:rsidP="00A616E9">
            <w:pPr>
              <w:spacing w:line="240" w:lineRule="auto"/>
              <w:jc w:val="center"/>
              <w:rPr>
                <w:rFonts w:cs="Arial"/>
                <w:sz w:val="20"/>
              </w:rPr>
            </w:pPr>
          </w:p>
        </w:tc>
        <w:tc>
          <w:tcPr>
            <w:tcW w:w="836" w:type="dxa"/>
            <w:tcBorders>
              <w:top w:val="nil"/>
              <w:left w:val="nil"/>
              <w:bottom w:val="nil"/>
              <w:right w:val="nil"/>
            </w:tcBorders>
            <w:shd w:val="clear" w:color="auto" w:fill="auto"/>
            <w:noWrap/>
            <w:vAlign w:val="center"/>
            <w:hideMark/>
          </w:tcPr>
          <w:p w14:paraId="0DBE828E" w14:textId="77777777" w:rsidR="002979D7" w:rsidRPr="00082ADD" w:rsidRDefault="002979D7" w:rsidP="00A616E9">
            <w:pPr>
              <w:spacing w:line="240" w:lineRule="auto"/>
              <w:jc w:val="center"/>
              <w:rPr>
                <w:rFonts w:ascii="Times New Roman" w:hAnsi="Times New Roman"/>
                <w:sz w:val="20"/>
              </w:rPr>
            </w:pPr>
          </w:p>
        </w:tc>
        <w:tc>
          <w:tcPr>
            <w:tcW w:w="850" w:type="dxa"/>
            <w:tcBorders>
              <w:top w:val="nil"/>
              <w:left w:val="nil"/>
              <w:bottom w:val="nil"/>
              <w:right w:val="nil"/>
            </w:tcBorders>
            <w:shd w:val="clear" w:color="auto" w:fill="auto"/>
            <w:noWrap/>
            <w:vAlign w:val="center"/>
            <w:hideMark/>
          </w:tcPr>
          <w:p w14:paraId="60A34206" w14:textId="77777777" w:rsidR="002979D7" w:rsidRPr="00082ADD" w:rsidRDefault="002979D7" w:rsidP="00A616E9">
            <w:pPr>
              <w:spacing w:line="240" w:lineRule="auto"/>
              <w:jc w:val="center"/>
              <w:rPr>
                <w:rFonts w:ascii="Times New Roman" w:hAnsi="Times New Roman"/>
                <w:sz w:val="20"/>
              </w:rPr>
            </w:pPr>
          </w:p>
        </w:tc>
        <w:tc>
          <w:tcPr>
            <w:tcW w:w="850" w:type="dxa"/>
            <w:tcBorders>
              <w:top w:val="nil"/>
              <w:left w:val="nil"/>
              <w:bottom w:val="nil"/>
              <w:right w:val="single" w:sz="4" w:space="0" w:color="auto"/>
            </w:tcBorders>
            <w:shd w:val="clear" w:color="auto" w:fill="auto"/>
            <w:noWrap/>
            <w:vAlign w:val="center"/>
            <w:hideMark/>
          </w:tcPr>
          <w:p w14:paraId="7228C21C" w14:textId="77777777" w:rsidR="002979D7" w:rsidRPr="00082ADD" w:rsidRDefault="002979D7" w:rsidP="00A616E9">
            <w:pPr>
              <w:spacing w:line="240" w:lineRule="auto"/>
              <w:jc w:val="center"/>
              <w:rPr>
                <w:rFonts w:cs="Arial"/>
                <w:sz w:val="20"/>
              </w:rPr>
            </w:pPr>
            <w:r w:rsidRPr="00082ADD">
              <w:rPr>
                <w:rFonts w:cs="Arial"/>
                <w:sz w:val="20"/>
              </w:rPr>
              <w:t> </w:t>
            </w:r>
          </w:p>
        </w:tc>
      </w:tr>
      <w:tr w:rsidR="002979D7" w:rsidRPr="00082ADD" w14:paraId="222273F3" w14:textId="77777777" w:rsidTr="00A616E9">
        <w:trPr>
          <w:trHeight w:val="360"/>
        </w:trPr>
        <w:tc>
          <w:tcPr>
            <w:tcW w:w="3110" w:type="dxa"/>
            <w:tcBorders>
              <w:top w:val="nil"/>
              <w:left w:val="single" w:sz="4" w:space="0" w:color="auto"/>
              <w:bottom w:val="single" w:sz="4" w:space="0" w:color="BFBFBF"/>
              <w:right w:val="nil"/>
            </w:tcBorders>
            <w:shd w:val="clear" w:color="auto" w:fill="auto"/>
            <w:noWrap/>
            <w:vAlign w:val="center"/>
            <w:hideMark/>
          </w:tcPr>
          <w:p w14:paraId="7193F823" w14:textId="77777777" w:rsidR="002979D7" w:rsidRPr="00082ADD" w:rsidRDefault="002979D7" w:rsidP="00A616E9">
            <w:pPr>
              <w:spacing w:line="240" w:lineRule="auto"/>
              <w:jc w:val="left"/>
              <w:rPr>
                <w:rFonts w:cs="Arial"/>
                <w:b/>
                <w:bCs/>
                <w:sz w:val="20"/>
              </w:rPr>
            </w:pPr>
            <w:r w:rsidRPr="00082ADD">
              <w:rPr>
                <w:rFonts w:cs="Arial"/>
                <w:b/>
                <w:bCs/>
                <w:sz w:val="20"/>
              </w:rPr>
              <w:t>Worden Park</w:t>
            </w:r>
          </w:p>
        </w:tc>
        <w:tc>
          <w:tcPr>
            <w:tcW w:w="857" w:type="dxa"/>
            <w:tcBorders>
              <w:top w:val="nil"/>
              <w:left w:val="nil"/>
              <w:bottom w:val="nil"/>
              <w:right w:val="nil"/>
            </w:tcBorders>
            <w:shd w:val="clear" w:color="auto" w:fill="auto"/>
            <w:noWrap/>
            <w:vAlign w:val="center"/>
            <w:hideMark/>
          </w:tcPr>
          <w:p w14:paraId="54A35B56" w14:textId="77777777" w:rsidR="002979D7" w:rsidRPr="00082ADD" w:rsidRDefault="002979D7" w:rsidP="00A616E9">
            <w:pPr>
              <w:spacing w:line="240" w:lineRule="auto"/>
              <w:jc w:val="left"/>
              <w:rPr>
                <w:rFonts w:cs="Arial"/>
                <w:b/>
                <w:bCs/>
                <w:sz w:val="20"/>
              </w:rPr>
            </w:pPr>
          </w:p>
        </w:tc>
        <w:tc>
          <w:tcPr>
            <w:tcW w:w="850" w:type="dxa"/>
            <w:tcBorders>
              <w:top w:val="nil"/>
              <w:left w:val="nil"/>
              <w:bottom w:val="nil"/>
              <w:right w:val="nil"/>
            </w:tcBorders>
            <w:shd w:val="clear" w:color="auto" w:fill="auto"/>
            <w:noWrap/>
            <w:vAlign w:val="center"/>
            <w:hideMark/>
          </w:tcPr>
          <w:p w14:paraId="19F3DF91" w14:textId="77777777" w:rsidR="002979D7" w:rsidRPr="00082ADD" w:rsidRDefault="002979D7" w:rsidP="00A616E9">
            <w:pPr>
              <w:spacing w:line="240" w:lineRule="auto"/>
              <w:jc w:val="left"/>
              <w:rPr>
                <w:rFonts w:ascii="Times New Roman" w:hAnsi="Times New Roman"/>
                <w:sz w:val="20"/>
              </w:rPr>
            </w:pPr>
          </w:p>
        </w:tc>
        <w:tc>
          <w:tcPr>
            <w:tcW w:w="893" w:type="dxa"/>
            <w:tcBorders>
              <w:top w:val="nil"/>
              <w:left w:val="nil"/>
              <w:bottom w:val="nil"/>
              <w:right w:val="nil"/>
            </w:tcBorders>
            <w:shd w:val="clear" w:color="auto" w:fill="auto"/>
            <w:noWrap/>
            <w:vAlign w:val="center"/>
            <w:hideMark/>
          </w:tcPr>
          <w:p w14:paraId="3BD471AD" w14:textId="77777777" w:rsidR="002979D7" w:rsidRPr="00082ADD" w:rsidRDefault="002979D7" w:rsidP="00A616E9">
            <w:pPr>
              <w:spacing w:line="240" w:lineRule="auto"/>
              <w:jc w:val="left"/>
              <w:rPr>
                <w:rFonts w:ascii="Times New Roman" w:hAnsi="Times New Roman"/>
                <w:sz w:val="20"/>
              </w:rPr>
            </w:pPr>
          </w:p>
        </w:tc>
        <w:tc>
          <w:tcPr>
            <w:tcW w:w="904" w:type="dxa"/>
            <w:tcBorders>
              <w:top w:val="nil"/>
              <w:left w:val="nil"/>
              <w:bottom w:val="nil"/>
              <w:right w:val="nil"/>
            </w:tcBorders>
            <w:shd w:val="clear" w:color="auto" w:fill="auto"/>
            <w:noWrap/>
            <w:vAlign w:val="center"/>
            <w:hideMark/>
          </w:tcPr>
          <w:p w14:paraId="6019D5EF" w14:textId="77777777" w:rsidR="002979D7" w:rsidRPr="00082ADD" w:rsidRDefault="002979D7" w:rsidP="00A616E9">
            <w:pPr>
              <w:spacing w:line="240" w:lineRule="auto"/>
              <w:jc w:val="left"/>
              <w:rPr>
                <w:rFonts w:ascii="Times New Roman" w:hAnsi="Times New Roman"/>
                <w:sz w:val="20"/>
              </w:rPr>
            </w:pPr>
          </w:p>
        </w:tc>
        <w:tc>
          <w:tcPr>
            <w:tcW w:w="880" w:type="dxa"/>
            <w:tcBorders>
              <w:top w:val="nil"/>
              <w:left w:val="nil"/>
              <w:bottom w:val="nil"/>
              <w:right w:val="nil"/>
            </w:tcBorders>
            <w:shd w:val="clear" w:color="auto" w:fill="auto"/>
            <w:noWrap/>
            <w:vAlign w:val="center"/>
            <w:hideMark/>
          </w:tcPr>
          <w:p w14:paraId="5A3114BA" w14:textId="77777777" w:rsidR="002979D7" w:rsidRPr="00082ADD" w:rsidRDefault="002979D7" w:rsidP="00A616E9">
            <w:pPr>
              <w:spacing w:line="240" w:lineRule="auto"/>
              <w:jc w:val="left"/>
              <w:rPr>
                <w:rFonts w:ascii="Times New Roman" w:hAnsi="Times New Roman"/>
                <w:sz w:val="20"/>
              </w:rPr>
            </w:pPr>
          </w:p>
        </w:tc>
        <w:tc>
          <w:tcPr>
            <w:tcW w:w="880" w:type="dxa"/>
            <w:tcBorders>
              <w:top w:val="nil"/>
              <w:left w:val="nil"/>
              <w:bottom w:val="nil"/>
              <w:right w:val="nil"/>
            </w:tcBorders>
            <w:shd w:val="clear" w:color="auto" w:fill="auto"/>
            <w:noWrap/>
            <w:vAlign w:val="center"/>
            <w:hideMark/>
          </w:tcPr>
          <w:p w14:paraId="27F51AC8" w14:textId="77777777" w:rsidR="002979D7" w:rsidRPr="00082ADD" w:rsidRDefault="002979D7" w:rsidP="00A616E9">
            <w:pPr>
              <w:spacing w:line="240" w:lineRule="auto"/>
              <w:jc w:val="left"/>
              <w:rPr>
                <w:rFonts w:ascii="Times New Roman" w:hAnsi="Times New Roman"/>
                <w:sz w:val="20"/>
              </w:rPr>
            </w:pPr>
          </w:p>
        </w:tc>
        <w:tc>
          <w:tcPr>
            <w:tcW w:w="3058" w:type="dxa"/>
            <w:tcBorders>
              <w:top w:val="nil"/>
              <w:left w:val="nil"/>
              <w:bottom w:val="single" w:sz="4" w:space="0" w:color="BFBFBF"/>
              <w:right w:val="single" w:sz="4" w:space="0" w:color="auto"/>
            </w:tcBorders>
            <w:shd w:val="clear" w:color="auto" w:fill="auto"/>
            <w:noWrap/>
            <w:vAlign w:val="center"/>
            <w:hideMark/>
          </w:tcPr>
          <w:p w14:paraId="01114420" w14:textId="77777777" w:rsidR="002979D7" w:rsidRPr="00082ADD" w:rsidRDefault="002979D7" w:rsidP="00A616E9">
            <w:pPr>
              <w:spacing w:line="240" w:lineRule="auto"/>
              <w:jc w:val="left"/>
              <w:rPr>
                <w:rFonts w:cs="Arial"/>
                <w:b/>
                <w:bCs/>
                <w:sz w:val="20"/>
              </w:rPr>
            </w:pPr>
            <w:r w:rsidRPr="00082ADD">
              <w:rPr>
                <w:rFonts w:cs="Arial"/>
                <w:b/>
                <w:bCs/>
                <w:sz w:val="20"/>
              </w:rPr>
              <w:t> </w:t>
            </w:r>
          </w:p>
        </w:tc>
        <w:tc>
          <w:tcPr>
            <w:tcW w:w="836" w:type="dxa"/>
            <w:tcBorders>
              <w:top w:val="nil"/>
              <w:left w:val="nil"/>
              <w:bottom w:val="nil"/>
              <w:right w:val="nil"/>
            </w:tcBorders>
            <w:shd w:val="clear" w:color="auto" w:fill="auto"/>
            <w:noWrap/>
            <w:vAlign w:val="center"/>
            <w:hideMark/>
          </w:tcPr>
          <w:p w14:paraId="0E6F2E75" w14:textId="77777777" w:rsidR="002979D7" w:rsidRPr="00082ADD" w:rsidRDefault="002979D7" w:rsidP="00A616E9">
            <w:pPr>
              <w:spacing w:line="240" w:lineRule="auto"/>
              <w:jc w:val="left"/>
              <w:rPr>
                <w:rFonts w:cs="Arial"/>
                <w:b/>
                <w:bCs/>
                <w:sz w:val="20"/>
              </w:rPr>
            </w:pPr>
            <w:r w:rsidRPr="00082ADD">
              <w:rPr>
                <w:rFonts w:cs="Arial"/>
                <w:b/>
                <w:bCs/>
                <w:sz w:val="20"/>
              </w:rPr>
              <w:t> </w:t>
            </w:r>
          </w:p>
        </w:tc>
        <w:tc>
          <w:tcPr>
            <w:tcW w:w="850" w:type="dxa"/>
            <w:tcBorders>
              <w:top w:val="nil"/>
              <w:left w:val="nil"/>
              <w:bottom w:val="nil"/>
              <w:right w:val="nil"/>
            </w:tcBorders>
            <w:shd w:val="clear" w:color="auto" w:fill="auto"/>
            <w:noWrap/>
            <w:vAlign w:val="center"/>
            <w:hideMark/>
          </w:tcPr>
          <w:p w14:paraId="5A560623" w14:textId="77777777" w:rsidR="002979D7" w:rsidRPr="00082ADD" w:rsidRDefault="002979D7" w:rsidP="00A616E9">
            <w:pPr>
              <w:spacing w:line="240" w:lineRule="auto"/>
              <w:jc w:val="left"/>
              <w:rPr>
                <w:rFonts w:cs="Arial"/>
                <w:b/>
                <w:bCs/>
                <w:sz w:val="20"/>
              </w:rPr>
            </w:pPr>
          </w:p>
        </w:tc>
        <w:tc>
          <w:tcPr>
            <w:tcW w:w="836" w:type="dxa"/>
            <w:tcBorders>
              <w:top w:val="nil"/>
              <w:left w:val="nil"/>
              <w:bottom w:val="nil"/>
              <w:right w:val="nil"/>
            </w:tcBorders>
            <w:shd w:val="clear" w:color="auto" w:fill="auto"/>
            <w:noWrap/>
            <w:vAlign w:val="center"/>
            <w:hideMark/>
          </w:tcPr>
          <w:p w14:paraId="31364492" w14:textId="77777777" w:rsidR="002979D7" w:rsidRPr="00082ADD" w:rsidRDefault="002979D7" w:rsidP="00A616E9">
            <w:pPr>
              <w:spacing w:line="240" w:lineRule="auto"/>
              <w:jc w:val="left"/>
              <w:rPr>
                <w:rFonts w:ascii="Times New Roman" w:hAnsi="Times New Roman"/>
                <w:sz w:val="20"/>
              </w:rPr>
            </w:pPr>
          </w:p>
        </w:tc>
        <w:tc>
          <w:tcPr>
            <w:tcW w:w="850" w:type="dxa"/>
            <w:tcBorders>
              <w:top w:val="nil"/>
              <w:left w:val="nil"/>
              <w:bottom w:val="nil"/>
              <w:right w:val="nil"/>
            </w:tcBorders>
            <w:shd w:val="clear" w:color="auto" w:fill="auto"/>
            <w:noWrap/>
            <w:vAlign w:val="center"/>
            <w:hideMark/>
          </w:tcPr>
          <w:p w14:paraId="09F15ABA" w14:textId="77777777" w:rsidR="002979D7" w:rsidRPr="00082ADD" w:rsidRDefault="002979D7" w:rsidP="00A616E9">
            <w:pPr>
              <w:spacing w:line="240" w:lineRule="auto"/>
              <w:jc w:val="left"/>
              <w:rPr>
                <w:rFonts w:ascii="Times New Roman" w:hAnsi="Times New Roman"/>
                <w:sz w:val="20"/>
              </w:rPr>
            </w:pPr>
          </w:p>
        </w:tc>
        <w:tc>
          <w:tcPr>
            <w:tcW w:w="850" w:type="dxa"/>
            <w:tcBorders>
              <w:top w:val="nil"/>
              <w:left w:val="nil"/>
              <w:bottom w:val="nil"/>
              <w:right w:val="single" w:sz="4" w:space="0" w:color="auto"/>
            </w:tcBorders>
            <w:shd w:val="clear" w:color="auto" w:fill="auto"/>
            <w:noWrap/>
            <w:vAlign w:val="center"/>
            <w:hideMark/>
          </w:tcPr>
          <w:p w14:paraId="0B324234" w14:textId="77777777" w:rsidR="002979D7" w:rsidRPr="00082ADD" w:rsidRDefault="002979D7" w:rsidP="00A616E9">
            <w:pPr>
              <w:spacing w:line="240" w:lineRule="auto"/>
              <w:jc w:val="left"/>
              <w:rPr>
                <w:rFonts w:cs="Arial"/>
                <w:b/>
                <w:bCs/>
                <w:sz w:val="20"/>
              </w:rPr>
            </w:pPr>
            <w:r w:rsidRPr="00082ADD">
              <w:rPr>
                <w:rFonts w:cs="Arial"/>
                <w:b/>
                <w:bCs/>
                <w:sz w:val="20"/>
              </w:rPr>
              <w:t> </w:t>
            </w:r>
          </w:p>
        </w:tc>
      </w:tr>
      <w:tr w:rsidR="002979D7" w:rsidRPr="00082ADD" w14:paraId="54645411" w14:textId="77777777" w:rsidTr="00A616E9">
        <w:trPr>
          <w:trHeight w:val="360"/>
        </w:trPr>
        <w:tc>
          <w:tcPr>
            <w:tcW w:w="3110" w:type="dxa"/>
            <w:tcBorders>
              <w:top w:val="nil"/>
              <w:left w:val="single" w:sz="4" w:space="0" w:color="auto"/>
              <w:bottom w:val="single" w:sz="4" w:space="0" w:color="BFBFBF"/>
              <w:right w:val="single" w:sz="4" w:space="0" w:color="BFBFBF"/>
            </w:tcBorders>
            <w:shd w:val="clear" w:color="auto" w:fill="auto"/>
            <w:vAlign w:val="center"/>
            <w:hideMark/>
          </w:tcPr>
          <w:p w14:paraId="1EC6E774" w14:textId="77777777" w:rsidR="002979D7" w:rsidRPr="00082ADD" w:rsidRDefault="002979D7" w:rsidP="00A616E9">
            <w:pPr>
              <w:spacing w:line="240" w:lineRule="auto"/>
              <w:jc w:val="left"/>
              <w:rPr>
                <w:rFonts w:cs="Arial"/>
                <w:sz w:val="20"/>
              </w:rPr>
            </w:pPr>
            <w:r w:rsidRPr="00082ADD">
              <w:rPr>
                <w:rFonts w:cs="Arial"/>
                <w:sz w:val="20"/>
              </w:rPr>
              <w:t>Arboretum landscaping</w:t>
            </w:r>
          </w:p>
        </w:tc>
        <w:tc>
          <w:tcPr>
            <w:tcW w:w="857" w:type="dxa"/>
            <w:tcBorders>
              <w:top w:val="single" w:sz="4" w:space="0" w:color="BFBFBF"/>
              <w:left w:val="nil"/>
              <w:bottom w:val="single" w:sz="4" w:space="0" w:color="BFBFBF"/>
              <w:right w:val="single" w:sz="4" w:space="0" w:color="BFBFBF"/>
            </w:tcBorders>
            <w:shd w:val="clear" w:color="auto" w:fill="auto"/>
            <w:noWrap/>
            <w:vAlign w:val="center"/>
            <w:hideMark/>
          </w:tcPr>
          <w:p w14:paraId="4FAA0D21" w14:textId="77777777" w:rsidR="002979D7" w:rsidRPr="00082ADD" w:rsidRDefault="002979D7" w:rsidP="00A616E9">
            <w:pPr>
              <w:spacing w:line="240" w:lineRule="auto"/>
              <w:jc w:val="right"/>
              <w:rPr>
                <w:rFonts w:cs="Arial"/>
                <w:sz w:val="20"/>
              </w:rPr>
            </w:pPr>
            <w:r w:rsidRPr="00082ADD">
              <w:rPr>
                <w:rFonts w:cs="Arial"/>
                <w:sz w:val="20"/>
              </w:rPr>
              <w:t xml:space="preserve">30 </w:t>
            </w:r>
          </w:p>
        </w:tc>
        <w:tc>
          <w:tcPr>
            <w:tcW w:w="850" w:type="dxa"/>
            <w:tcBorders>
              <w:top w:val="single" w:sz="4" w:space="0" w:color="BFBFBF"/>
              <w:left w:val="nil"/>
              <w:bottom w:val="single" w:sz="4" w:space="0" w:color="BFBFBF"/>
              <w:right w:val="single" w:sz="4" w:space="0" w:color="BFBFBF"/>
            </w:tcBorders>
            <w:shd w:val="clear" w:color="auto" w:fill="auto"/>
            <w:noWrap/>
            <w:vAlign w:val="center"/>
            <w:hideMark/>
          </w:tcPr>
          <w:p w14:paraId="49C68979"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93" w:type="dxa"/>
            <w:tcBorders>
              <w:top w:val="single" w:sz="4" w:space="0" w:color="BFBFBF"/>
              <w:left w:val="nil"/>
              <w:bottom w:val="single" w:sz="4" w:space="0" w:color="BFBFBF"/>
              <w:right w:val="single" w:sz="4" w:space="0" w:color="BFBFBF"/>
            </w:tcBorders>
            <w:shd w:val="clear" w:color="auto" w:fill="auto"/>
            <w:noWrap/>
            <w:vAlign w:val="center"/>
            <w:hideMark/>
          </w:tcPr>
          <w:p w14:paraId="6094C2AB" w14:textId="77777777" w:rsidR="002979D7" w:rsidRPr="00082ADD" w:rsidRDefault="002979D7" w:rsidP="00A616E9">
            <w:pPr>
              <w:spacing w:line="240" w:lineRule="auto"/>
              <w:jc w:val="right"/>
              <w:rPr>
                <w:rFonts w:cs="Arial"/>
                <w:sz w:val="20"/>
              </w:rPr>
            </w:pPr>
            <w:r w:rsidRPr="00082ADD">
              <w:rPr>
                <w:rFonts w:cs="Arial"/>
                <w:sz w:val="20"/>
              </w:rPr>
              <w:t xml:space="preserve">30 </w:t>
            </w:r>
          </w:p>
        </w:tc>
        <w:tc>
          <w:tcPr>
            <w:tcW w:w="904" w:type="dxa"/>
            <w:tcBorders>
              <w:top w:val="single" w:sz="4" w:space="0" w:color="BFBFBF"/>
              <w:left w:val="nil"/>
              <w:bottom w:val="single" w:sz="4" w:space="0" w:color="BFBFBF"/>
              <w:right w:val="single" w:sz="4" w:space="0" w:color="BFBFBF"/>
            </w:tcBorders>
            <w:shd w:val="clear" w:color="auto" w:fill="auto"/>
            <w:noWrap/>
            <w:vAlign w:val="center"/>
            <w:hideMark/>
          </w:tcPr>
          <w:p w14:paraId="45FD008C"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80" w:type="dxa"/>
            <w:tcBorders>
              <w:top w:val="single" w:sz="4" w:space="0" w:color="BFBFBF"/>
              <w:left w:val="nil"/>
              <w:bottom w:val="single" w:sz="4" w:space="0" w:color="BFBFBF"/>
              <w:right w:val="single" w:sz="4" w:space="0" w:color="BFBFBF"/>
            </w:tcBorders>
            <w:shd w:val="clear" w:color="auto" w:fill="auto"/>
            <w:noWrap/>
            <w:vAlign w:val="center"/>
            <w:hideMark/>
          </w:tcPr>
          <w:p w14:paraId="160AE051"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80" w:type="dxa"/>
            <w:tcBorders>
              <w:top w:val="single" w:sz="4" w:space="0" w:color="BFBFBF"/>
              <w:left w:val="nil"/>
              <w:bottom w:val="single" w:sz="4" w:space="0" w:color="BFBFBF"/>
              <w:right w:val="single" w:sz="4" w:space="0" w:color="BFBFBF"/>
            </w:tcBorders>
            <w:shd w:val="clear" w:color="auto" w:fill="auto"/>
            <w:noWrap/>
            <w:vAlign w:val="center"/>
            <w:hideMark/>
          </w:tcPr>
          <w:p w14:paraId="3A4C34A8"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3058" w:type="dxa"/>
            <w:tcBorders>
              <w:top w:val="nil"/>
              <w:left w:val="nil"/>
              <w:bottom w:val="single" w:sz="4" w:space="0" w:color="BFBFBF"/>
              <w:right w:val="single" w:sz="4" w:space="0" w:color="auto"/>
            </w:tcBorders>
            <w:shd w:val="clear" w:color="auto" w:fill="auto"/>
            <w:vAlign w:val="center"/>
            <w:hideMark/>
          </w:tcPr>
          <w:p w14:paraId="188CD179" w14:textId="77777777" w:rsidR="002979D7" w:rsidRPr="00082ADD" w:rsidRDefault="002979D7" w:rsidP="00A616E9">
            <w:pPr>
              <w:spacing w:line="240" w:lineRule="auto"/>
              <w:jc w:val="left"/>
              <w:rPr>
                <w:rFonts w:cs="Arial"/>
                <w:sz w:val="20"/>
              </w:rPr>
            </w:pPr>
            <w:r w:rsidRPr="00082ADD">
              <w:rPr>
                <w:rFonts w:cs="Arial"/>
                <w:sz w:val="20"/>
              </w:rPr>
              <w:t>On track</w:t>
            </w:r>
          </w:p>
        </w:tc>
        <w:tc>
          <w:tcPr>
            <w:tcW w:w="836" w:type="dxa"/>
            <w:tcBorders>
              <w:top w:val="single" w:sz="4" w:space="0" w:color="BFBFBF"/>
              <w:left w:val="nil"/>
              <w:bottom w:val="single" w:sz="4" w:space="0" w:color="BFBFBF"/>
              <w:right w:val="single" w:sz="4" w:space="0" w:color="BFBFBF"/>
            </w:tcBorders>
            <w:shd w:val="clear" w:color="auto" w:fill="auto"/>
            <w:noWrap/>
            <w:vAlign w:val="center"/>
            <w:hideMark/>
          </w:tcPr>
          <w:p w14:paraId="6D4CCA86" w14:textId="77777777" w:rsidR="002979D7" w:rsidRPr="00082ADD" w:rsidRDefault="002979D7" w:rsidP="00A616E9">
            <w:pPr>
              <w:spacing w:line="240" w:lineRule="auto"/>
              <w:jc w:val="right"/>
              <w:rPr>
                <w:rFonts w:cs="Arial"/>
                <w:sz w:val="20"/>
              </w:rPr>
            </w:pPr>
            <w:r w:rsidRPr="00082ADD">
              <w:rPr>
                <w:rFonts w:cs="Arial"/>
                <w:sz w:val="20"/>
              </w:rPr>
              <w:t xml:space="preserve">30 </w:t>
            </w:r>
          </w:p>
        </w:tc>
        <w:tc>
          <w:tcPr>
            <w:tcW w:w="850" w:type="dxa"/>
            <w:tcBorders>
              <w:top w:val="single" w:sz="4" w:space="0" w:color="BFBFBF"/>
              <w:left w:val="nil"/>
              <w:bottom w:val="single" w:sz="4" w:space="0" w:color="BFBFBF"/>
              <w:right w:val="single" w:sz="4" w:space="0" w:color="BFBFBF"/>
            </w:tcBorders>
            <w:shd w:val="clear" w:color="auto" w:fill="auto"/>
            <w:noWrap/>
            <w:vAlign w:val="center"/>
            <w:hideMark/>
          </w:tcPr>
          <w:p w14:paraId="36026008"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36" w:type="dxa"/>
            <w:tcBorders>
              <w:top w:val="single" w:sz="4" w:space="0" w:color="BFBFBF"/>
              <w:left w:val="nil"/>
              <w:bottom w:val="single" w:sz="4" w:space="0" w:color="BFBFBF"/>
              <w:right w:val="single" w:sz="4" w:space="0" w:color="BFBFBF"/>
            </w:tcBorders>
            <w:shd w:val="clear" w:color="auto" w:fill="auto"/>
            <w:noWrap/>
            <w:vAlign w:val="center"/>
            <w:hideMark/>
          </w:tcPr>
          <w:p w14:paraId="142AD55F"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single" w:sz="4" w:space="0" w:color="BFBFBF"/>
              <w:left w:val="nil"/>
              <w:bottom w:val="single" w:sz="4" w:space="0" w:color="BFBFBF"/>
              <w:right w:val="single" w:sz="4" w:space="0" w:color="BFBFBF"/>
            </w:tcBorders>
            <w:shd w:val="clear" w:color="auto" w:fill="auto"/>
            <w:noWrap/>
            <w:vAlign w:val="center"/>
            <w:hideMark/>
          </w:tcPr>
          <w:p w14:paraId="4A485568"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single" w:sz="4" w:space="0" w:color="BFBFBF"/>
              <w:left w:val="nil"/>
              <w:bottom w:val="single" w:sz="4" w:space="0" w:color="BFBFBF"/>
              <w:right w:val="single" w:sz="4" w:space="0" w:color="auto"/>
            </w:tcBorders>
            <w:shd w:val="clear" w:color="auto" w:fill="auto"/>
            <w:noWrap/>
            <w:vAlign w:val="center"/>
            <w:hideMark/>
          </w:tcPr>
          <w:p w14:paraId="540163F3" w14:textId="77777777" w:rsidR="002979D7" w:rsidRPr="00082ADD" w:rsidRDefault="002979D7" w:rsidP="00A616E9">
            <w:pPr>
              <w:spacing w:line="240" w:lineRule="auto"/>
              <w:jc w:val="right"/>
              <w:rPr>
                <w:rFonts w:cs="Arial"/>
                <w:sz w:val="20"/>
              </w:rPr>
            </w:pPr>
            <w:r w:rsidRPr="00082ADD">
              <w:rPr>
                <w:rFonts w:cs="Arial"/>
                <w:sz w:val="20"/>
              </w:rPr>
              <w:t xml:space="preserve">30 </w:t>
            </w:r>
          </w:p>
        </w:tc>
      </w:tr>
      <w:tr w:rsidR="002979D7" w:rsidRPr="00082ADD" w14:paraId="167AC0C1" w14:textId="77777777" w:rsidTr="00A616E9">
        <w:trPr>
          <w:trHeight w:val="1020"/>
        </w:trPr>
        <w:tc>
          <w:tcPr>
            <w:tcW w:w="3110" w:type="dxa"/>
            <w:tcBorders>
              <w:top w:val="nil"/>
              <w:left w:val="single" w:sz="4" w:space="0" w:color="auto"/>
              <w:bottom w:val="single" w:sz="4" w:space="0" w:color="BFBFBF"/>
              <w:right w:val="single" w:sz="4" w:space="0" w:color="BFBFBF"/>
            </w:tcBorders>
            <w:shd w:val="clear" w:color="auto" w:fill="auto"/>
            <w:vAlign w:val="center"/>
            <w:hideMark/>
          </w:tcPr>
          <w:p w14:paraId="27F9F482" w14:textId="77777777" w:rsidR="002979D7" w:rsidRPr="00082ADD" w:rsidRDefault="002979D7" w:rsidP="00A616E9">
            <w:pPr>
              <w:spacing w:line="240" w:lineRule="auto"/>
              <w:jc w:val="left"/>
              <w:rPr>
                <w:rFonts w:cs="Arial"/>
                <w:sz w:val="20"/>
              </w:rPr>
            </w:pPr>
            <w:r w:rsidRPr="00082ADD">
              <w:rPr>
                <w:rFonts w:cs="Arial"/>
                <w:sz w:val="20"/>
              </w:rPr>
              <w:t>Craft Units Windows and Security Grills</w:t>
            </w:r>
          </w:p>
        </w:tc>
        <w:tc>
          <w:tcPr>
            <w:tcW w:w="857" w:type="dxa"/>
            <w:tcBorders>
              <w:top w:val="nil"/>
              <w:left w:val="nil"/>
              <w:bottom w:val="single" w:sz="4" w:space="0" w:color="BFBFBF"/>
              <w:right w:val="single" w:sz="4" w:space="0" w:color="BFBFBF"/>
            </w:tcBorders>
            <w:shd w:val="clear" w:color="auto" w:fill="auto"/>
            <w:noWrap/>
            <w:vAlign w:val="center"/>
            <w:hideMark/>
          </w:tcPr>
          <w:p w14:paraId="3B25DB05" w14:textId="77777777" w:rsidR="002979D7" w:rsidRPr="00082ADD" w:rsidRDefault="002979D7" w:rsidP="00A616E9">
            <w:pPr>
              <w:spacing w:line="240" w:lineRule="auto"/>
              <w:jc w:val="right"/>
              <w:rPr>
                <w:rFonts w:cs="Arial"/>
                <w:sz w:val="20"/>
              </w:rPr>
            </w:pPr>
            <w:r w:rsidRPr="00082ADD">
              <w:rPr>
                <w:rFonts w:cs="Arial"/>
                <w:sz w:val="20"/>
              </w:rPr>
              <w:t xml:space="preserve">40 </w:t>
            </w:r>
          </w:p>
        </w:tc>
        <w:tc>
          <w:tcPr>
            <w:tcW w:w="850" w:type="dxa"/>
            <w:tcBorders>
              <w:top w:val="nil"/>
              <w:left w:val="nil"/>
              <w:bottom w:val="single" w:sz="4" w:space="0" w:color="BFBFBF"/>
              <w:right w:val="single" w:sz="4" w:space="0" w:color="BFBFBF"/>
            </w:tcBorders>
            <w:shd w:val="clear" w:color="auto" w:fill="auto"/>
            <w:noWrap/>
            <w:vAlign w:val="center"/>
            <w:hideMark/>
          </w:tcPr>
          <w:p w14:paraId="365026B5"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93" w:type="dxa"/>
            <w:tcBorders>
              <w:top w:val="nil"/>
              <w:left w:val="nil"/>
              <w:bottom w:val="single" w:sz="4" w:space="0" w:color="BFBFBF"/>
              <w:right w:val="single" w:sz="4" w:space="0" w:color="BFBFBF"/>
            </w:tcBorders>
            <w:shd w:val="clear" w:color="auto" w:fill="auto"/>
            <w:noWrap/>
            <w:vAlign w:val="center"/>
            <w:hideMark/>
          </w:tcPr>
          <w:p w14:paraId="3BE9CA11" w14:textId="77777777" w:rsidR="002979D7" w:rsidRPr="00082ADD" w:rsidRDefault="002979D7" w:rsidP="00A616E9">
            <w:pPr>
              <w:spacing w:line="240" w:lineRule="auto"/>
              <w:jc w:val="right"/>
              <w:rPr>
                <w:rFonts w:cs="Arial"/>
                <w:sz w:val="20"/>
              </w:rPr>
            </w:pPr>
            <w:r w:rsidRPr="00082ADD">
              <w:rPr>
                <w:rFonts w:cs="Arial"/>
                <w:sz w:val="20"/>
              </w:rPr>
              <w:t xml:space="preserve">40 </w:t>
            </w:r>
          </w:p>
        </w:tc>
        <w:tc>
          <w:tcPr>
            <w:tcW w:w="904" w:type="dxa"/>
            <w:tcBorders>
              <w:top w:val="nil"/>
              <w:left w:val="nil"/>
              <w:bottom w:val="single" w:sz="4" w:space="0" w:color="BFBFBF"/>
              <w:right w:val="single" w:sz="4" w:space="0" w:color="BFBFBF"/>
            </w:tcBorders>
            <w:shd w:val="clear" w:color="auto" w:fill="auto"/>
            <w:noWrap/>
            <w:vAlign w:val="center"/>
            <w:hideMark/>
          </w:tcPr>
          <w:p w14:paraId="12F9BFA0"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1239219D"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34CB3843"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3058" w:type="dxa"/>
            <w:tcBorders>
              <w:top w:val="nil"/>
              <w:left w:val="nil"/>
              <w:bottom w:val="single" w:sz="4" w:space="0" w:color="BFBFBF"/>
              <w:right w:val="single" w:sz="4" w:space="0" w:color="auto"/>
            </w:tcBorders>
            <w:shd w:val="clear" w:color="auto" w:fill="auto"/>
            <w:vAlign w:val="center"/>
            <w:hideMark/>
          </w:tcPr>
          <w:p w14:paraId="733A2CF7" w14:textId="77777777" w:rsidR="002979D7" w:rsidRPr="00082ADD" w:rsidRDefault="002979D7" w:rsidP="00A616E9">
            <w:pPr>
              <w:spacing w:line="240" w:lineRule="auto"/>
              <w:jc w:val="left"/>
              <w:rPr>
                <w:rFonts w:cs="Arial"/>
                <w:sz w:val="20"/>
              </w:rPr>
            </w:pPr>
            <w:r w:rsidRPr="00082ADD">
              <w:rPr>
                <w:rFonts w:cs="Arial"/>
                <w:sz w:val="20"/>
              </w:rPr>
              <w:t>Contractors are expected on site in March.  Depending on availability and the weather, this scheme may slip into April.</w:t>
            </w:r>
          </w:p>
        </w:tc>
        <w:tc>
          <w:tcPr>
            <w:tcW w:w="836" w:type="dxa"/>
            <w:tcBorders>
              <w:top w:val="nil"/>
              <w:left w:val="nil"/>
              <w:bottom w:val="single" w:sz="4" w:space="0" w:color="BFBFBF"/>
              <w:right w:val="single" w:sz="4" w:space="0" w:color="BFBFBF"/>
            </w:tcBorders>
            <w:shd w:val="clear" w:color="auto" w:fill="auto"/>
            <w:noWrap/>
            <w:vAlign w:val="center"/>
            <w:hideMark/>
          </w:tcPr>
          <w:p w14:paraId="19DBFCA3" w14:textId="77777777" w:rsidR="002979D7" w:rsidRPr="00082ADD" w:rsidRDefault="002979D7" w:rsidP="00A616E9">
            <w:pPr>
              <w:spacing w:line="240" w:lineRule="auto"/>
              <w:jc w:val="right"/>
              <w:rPr>
                <w:rFonts w:cs="Arial"/>
                <w:sz w:val="20"/>
              </w:rPr>
            </w:pPr>
            <w:r w:rsidRPr="00082ADD">
              <w:rPr>
                <w:rFonts w:cs="Arial"/>
                <w:sz w:val="20"/>
              </w:rPr>
              <w:t xml:space="preserve">40 </w:t>
            </w:r>
          </w:p>
        </w:tc>
        <w:tc>
          <w:tcPr>
            <w:tcW w:w="850" w:type="dxa"/>
            <w:tcBorders>
              <w:top w:val="nil"/>
              <w:left w:val="nil"/>
              <w:bottom w:val="single" w:sz="4" w:space="0" w:color="BFBFBF"/>
              <w:right w:val="single" w:sz="4" w:space="0" w:color="BFBFBF"/>
            </w:tcBorders>
            <w:shd w:val="clear" w:color="auto" w:fill="auto"/>
            <w:noWrap/>
            <w:vAlign w:val="center"/>
            <w:hideMark/>
          </w:tcPr>
          <w:p w14:paraId="2777CB43"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36" w:type="dxa"/>
            <w:tcBorders>
              <w:top w:val="nil"/>
              <w:left w:val="nil"/>
              <w:bottom w:val="single" w:sz="4" w:space="0" w:color="BFBFBF"/>
              <w:right w:val="single" w:sz="4" w:space="0" w:color="BFBFBF"/>
            </w:tcBorders>
            <w:shd w:val="clear" w:color="auto" w:fill="auto"/>
            <w:noWrap/>
            <w:vAlign w:val="center"/>
            <w:hideMark/>
          </w:tcPr>
          <w:p w14:paraId="39BD9F35"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nil"/>
              <w:left w:val="nil"/>
              <w:bottom w:val="single" w:sz="4" w:space="0" w:color="BFBFBF"/>
              <w:right w:val="single" w:sz="4" w:space="0" w:color="BFBFBF"/>
            </w:tcBorders>
            <w:shd w:val="clear" w:color="auto" w:fill="auto"/>
            <w:noWrap/>
            <w:vAlign w:val="center"/>
            <w:hideMark/>
          </w:tcPr>
          <w:p w14:paraId="3A91943D"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nil"/>
              <w:left w:val="nil"/>
              <w:bottom w:val="single" w:sz="4" w:space="0" w:color="BFBFBF"/>
              <w:right w:val="single" w:sz="4" w:space="0" w:color="auto"/>
            </w:tcBorders>
            <w:shd w:val="clear" w:color="auto" w:fill="auto"/>
            <w:noWrap/>
            <w:vAlign w:val="center"/>
            <w:hideMark/>
          </w:tcPr>
          <w:p w14:paraId="7DF0B5C8" w14:textId="77777777" w:rsidR="002979D7" w:rsidRPr="00082ADD" w:rsidRDefault="002979D7" w:rsidP="00A616E9">
            <w:pPr>
              <w:spacing w:line="240" w:lineRule="auto"/>
              <w:jc w:val="right"/>
              <w:rPr>
                <w:rFonts w:cs="Arial"/>
                <w:sz w:val="20"/>
              </w:rPr>
            </w:pPr>
            <w:r w:rsidRPr="00082ADD">
              <w:rPr>
                <w:rFonts w:cs="Arial"/>
                <w:sz w:val="20"/>
              </w:rPr>
              <w:t xml:space="preserve">40 </w:t>
            </w:r>
          </w:p>
        </w:tc>
      </w:tr>
      <w:tr w:rsidR="002979D7" w:rsidRPr="00082ADD" w14:paraId="3D7B9C48" w14:textId="77777777" w:rsidTr="00A616E9">
        <w:trPr>
          <w:trHeight w:val="510"/>
        </w:trPr>
        <w:tc>
          <w:tcPr>
            <w:tcW w:w="3110" w:type="dxa"/>
            <w:tcBorders>
              <w:top w:val="nil"/>
              <w:left w:val="single" w:sz="4" w:space="0" w:color="auto"/>
              <w:bottom w:val="single" w:sz="4" w:space="0" w:color="BFBFBF"/>
              <w:right w:val="single" w:sz="4" w:space="0" w:color="BFBFBF"/>
            </w:tcBorders>
            <w:shd w:val="clear" w:color="auto" w:fill="auto"/>
            <w:vAlign w:val="center"/>
            <w:hideMark/>
          </w:tcPr>
          <w:p w14:paraId="7E4172C4" w14:textId="77777777" w:rsidR="002979D7" w:rsidRPr="00082ADD" w:rsidRDefault="002979D7" w:rsidP="00A616E9">
            <w:pPr>
              <w:spacing w:line="240" w:lineRule="auto"/>
              <w:jc w:val="left"/>
              <w:rPr>
                <w:rFonts w:cs="Arial"/>
                <w:sz w:val="20"/>
              </w:rPr>
            </w:pPr>
            <w:r w:rsidRPr="00082ADD">
              <w:rPr>
                <w:rFonts w:cs="Arial"/>
                <w:sz w:val="20"/>
              </w:rPr>
              <w:t>Farmyard Cottages Windows and rendering</w:t>
            </w:r>
          </w:p>
        </w:tc>
        <w:tc>
          <w:tcPr>
            <w:tcW w:w="857" w:type="dxa"/>
            <w:tcBorders>
              <w:top w:val="nil"/>
              <w:left w:val="nil"/>
              <w:bottom w:val="single" w:sz="4" w:space="0" w:color="BFBFBF"/>
              <w:right w:val="single" w:sz="4" w:space="0" w:color="BFBFBF"/>
            </w:tcBorders>
            <w:shd w:val="clear" w:color="auto" w:fill="auto"/>
            <w:noWrap/>
            <w:vAlign w:val="center"/>
            <w:hideMark/>
          </w:tcPr>
          <w:p w14:paraId="2FDCD46C" w14:textId="77777777" w:rsidR="002979D7" w:rsidRPr="00082ADD" w:rsidRDefault="002979D7" w:rsidP="00A616E9">
            <w:pPr>
              <w:spacing w:line="240" w:lineRule="auto"/>
              <w:jc w:val="right"/>
              <w:rPr>
                <w:rFonts w:cs="Arial"/>
                <w:sz w:val="20"/>
              </w:rPr>
            </w:pPr>
            <w:r w:rsidRPr="00082ADD">
              <w:rPr>
                <w:rFonts w:cs="Arial"/>
                <w:sz w:val="20"/>
              </w:rPr>
              <w:t xml:space="preserve">50 </w:t>
            </w:r>
          </w:p>
        </w:tc>
        <w:tc>
          <w:tcPr>
            <w:tcW w:w="850" w:type="dxa"/>
            <w:tcBorders>
              <w:top w:val="nil"/>
              <w:left w:val="nil"/>
              <w:bottom w:val="single" w:sz="4" w:space="0" w:color="BFBFBF"/>
              <w:right w:val="single" w:sz="4" w:space="0" w:color="BFBFBF"/>
            </w:tcBorders>
            <w:shd w:val="clear" w:color="auto" w:fill="auto"/>
            <w:noWrap/>
            <w:vAlign w:val="center"/>
            <w:hideMark/>
          </w:tcPr>
          <w:p w14:paraId="45CDF998"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93" w:type="dxa"/>
            <w:tcBorders>
              <w:top w:val="nil"/>
              <w:left w:val="nil"/>
              <w:bottom w:val="single" w:sz="4" w:space="0" w:color="BFBFBF"/>
              <w:right w:val="single" w:sz="4" w:space="0" w:color="BFBFBF"/>
            </w:tcBorders>
            <w:shd w:val="clear" w:color="auto" w:fill="auto"/>
            <w:noWrap/>
            <w:vAlign w:val="center"/>
            <w:hideMark/>
          </w:tcPr>
          <w:p w14:paraId="09ED0534" w14:textId="77777777" w:rsidR="002979D7" w:rsidRPr="00082ADD" w:rsidRDefault="002979D7" w:rsidP="00A616E9">
            <w:pPr>
              <w:spacing w:line="240" w:lineRule="auto"/>
              <w:jc w:val="right"/>
              <w:rPr>
                <w:rFonts w:cs="Arial"/>
                <w:sz w:val="20"/>
              </w:rPr>
            </w:pPr>
            <w:r w:rsidRPr="00082ADD">
              <w:rPr>
                <w:rFonts w:cs="Arial"/>
                <w:sz w:val="20"/>
              </w:rPr>
              <w:t xml:space="preserve">50 </w:t>
            </w:r>
          </w:p>
        </w:tc>
        <w:tc>
          <w:tcPr>
            <w:tcW w:w="904" w:type="dxa"/>
            <w:tcBorders>
              <w:top w:val="nil"/>
              <w:left w:val="nil"/>
              <w:bottom w:val="single" w:sz="4" w:space="0" w:color="BFBFBF"/>
              <w:right w:val="single" w:sz="4" w:space="0" w:color="BFBFBF"/>
            </w:tcBorders>
            <w:shd w:val="clear" w:color="auto" w:fill="auto"/>
            <w:noWrap/>
            <w:vAlign w:val="center"/>
            <w:hideMark/>
          </w:tcPr>
          <w:p w14:paraId="64ED4C38"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7E91E040"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3D54E445"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3058" w:type="dxa"/>
            <w:tcBorders>
              <w:top w:val="nil"/>
              <w:left w:val="nil"/>
              <w:bottom w:val="single" w:sz="4" w:space="0" w:color="BFBFBF"/>
              <w:right w:val="single" w:sz="4" w:space="0" w:color="auto"/>
            </w:tcBorders>
            <w:shd w:val="clear" w:color="auto" w:fill="auto"/>
            <w:vAlign w:val="center"/>
            <w:hideMark/>
          </w:tcPr>
          <w:p w14:paraId="7CC60FFE" w14:textId="77777777" w:rsidR="002979D7" w:rsidRPr="00082ADD" w:rsidRDefault="002979D7" w:rsidP="00A616E9">
            <w:pPr>
              <w:spacing w:line="240" w:lineRule="auto"/>
              <w:jc w:val="left"/>
              <w:rPr>
                <w:rFonts w:cs="Arial"/>
                <w:sz w:val="20"/>
              </w:rPr>
            </w:pPr>
            <w:r w:rsidRPr="00082ADD">
              <w:rPr>
                <w:rFonts w:cs="Arial"/>
                <w:sz w:val="20"/>
              </w:rPr>
              <w:t>As above</w:t>
            </w:r>
          </w:p>
        </w:tc>
        <w:tc>
          <w:tcPr>
            <w:tcW w:w="836" w:type="dxa"/>
            <w:tcBorders>
              <w:top w:val="nil"/>
              <w:left w:val="nil"/>
              <w:bottom w:val="single" w:sz="4" w:space="0" w:color="BFBFBF"/>
              <w:right w:val="single" w:sz="4" w:space="0" w:color="BFBFBF"/>
            </w:tcBorders>
            <w:shd w:val="clear" w:color="auto" w:fill="auto"/>
            <w:noWrap/>
            <w:vAlign w:val="center"/>
            <w:hideMark/>
          </w:tcPr>
          <w:p w14:paraId="556076D0" w14:textId="77777777" w:rsidR="002979D7" w:rsidRPr="00082ADD" w:rsidRDefault="002979D7" w:rsidP="00A616E9">
            <w:pPr>
              <w:spacing w:line="240" w:lineRule="auto"/>
              <w:jc w:val="right"/>
              <w:rPr>
                <w:rFonts w:cs="Arial"/>
                <w:sz w:val="20"/>
              </w:rPr>
            </w:pPr>
            <w:r w:rsidRPr="00082ADD">
              <w:rPr>
                <w:rFonts w:cs="Arial"/>
                <w:sz w:val="20"/>
              </w:rPr>
              <w:t xml:space="preserve">50 </w:t>
            </w:r>
          </w:p>
        </w:tc>
        <w:tc>
          <w:tcPr>
            <w:tcW w:w="850" w:type="dxa"/>
            <w:tcBorders>
              <w:top w:val="nil"/>
              <w:left w:val="nil"/>
              <w:bottom w:val="single" w:sz="4" w:space="0" w:color="BFBFBF"/>
              <w:right w:val="single" w:sz="4" w:space="0" w:color="BFBFBF"/>
            </w:tcBorders>
            <w:shd w:val="clear" w:color="auto" w:fill="auto"/>
            <w:noWrap/>
            <w:vAlign w:val="center"/>
            <w:hideMark/>
          </w:tcPr>
          <w:p w14:paraId="70BAE6FF"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36" w:type="dxa"/>
            <w:tcBorders>
              <w:top w:val="nil"/>
              <w:left w:val="nil"/>
              <w:bottom w:val="single" w:sz="4" w:space="0" w:color="BFBFBF"/>
              <w:right w:val="single" w:sz="4" w:space="0" w:color="BFBFBF"/>
            </w:tcBorders>
            <w:shd w:val="clear" w:color="auto" w:fill="auto"/>
            <w:noWrap/>
            <w:vAlign w:val="center"/>
            <w:hideMark/>
          </w:tcPr>
          <w:p w14:paraId="4D3CB1E2"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nil"/>
              <w:left w:val="nil"/>
              <w:bottom w:val="single" w:sz="4" w:space="0" w:color="BFBFBF"/>
              <w:right w:val="single" w:sz="4" w:space="0" w:color="BFBFBF"/>
            </w:tcBorders>
            <w:shd w:val="clear" w:color="auto" w:fill="auto"/>
            <w:noWrap/>
            <w:vAlign w:val="center"/>
            <w:hideMark/>
          </w:tcPr>
          <w:p w14:paraId="2C80FEA6"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nil"/>
              <w:left w:val="nil"/>
              <w:bottom w:val="single" w:sz="4" w:space="0" w:color="BFBFBF"/>
              <w:right w:val="single" w:sz="4" w:space="0" w:color="auto"/>
            </w:tcBorders>
            <w:shd w:val="clear" w:color="auto" w:fill="auto"/>
            <w:noWrap/>
            <w:vAlign w:val="center"/>
            <w:hideMark/>
          </w:tcPr>
          <w:p w14:paraId="6BB5EE15" w14:textId="77777777" w:rsidR="002979D7" w:rsidRPr="00082ADD" w:rsidRDefault="002979D7" w:rsidP="00A616E9">
            <w:pPr>
              <w:spacing w:line="240" w:lineRule="auto"/>
              <w:jc w:val="right"/>
              <w:rPr>
                <w:rFonts w:cs="Arial"/>
                <w:sz w:val="20"/>
              </w:rPr>
            </w:pPr>
            <w:r w:rsidRPr="00082ADD">
              <w:rPr>
                <w:rFonts w:cs="Arial"/>
                <w:sz w:val="20"/>
              </w:rPr>
              <w:t xml:space="preserve">50 </w:t>
            </w:r>
          </w:p>
        </w:tc>
      </w:tr>
      <w:tr w:rsidR="002979D7" w:rsidRPr="00082ADD" w14:paraId="5D8B87B3" w14:textId="77777777" w:rsidTr="00A616E9">
        <w:trPr>
          <w:trHeight w:val="360"/>
        </w:trPr>
        <w:tc>
          <w:tcPr>
            <w:tcW w:w="3110" w:type="dxa"/>
            <w:tcBorders>
              <w:top w:val="nil"/>
              <w:left w:val="single" w:sz="4" w:space="0" w:color="auto"/>
              <w:bottom w:val="single" w:sz="4" w:space="0" w:color="BFBFBF"/>
              <w:right w:val="single" w:sz="4" w:space="0" w:color="BFBFBF"/>
            </w:tcBorders>
            <w:shd w:val="clear" w:color="auto" w:fill="auto"/>
            <w:vAlign w:val="center"/>
            <w:hideMark/>
          </w:tcPr>
          <w:p w14:paraId="4A274B59" w14:textId="77777777" w:rsidR="002979D7" w:rsidRPr="00082ADD" w:rsidRDefault="002979D7" w:rsidP="00A616E9">
            <w:pPr>
              <w:spacing w:line="240" w:lineRule="auto"/>
              <w:jc w:val="left"/>
              <w:rPr>
                <w:rFonts w:cs="Arial"/>
                <w:sz w:val="20"/>
              </w:rPr>
            </w:pPr>
            <w:r w:rsidRPr="00082ADD">
              <w:rPr>
                <w:rFonts w:cs="Arial"/>
                <w:sz w:val="20"/>
              </w:rPr>
              <w:t>Farmyard Cottages - Heating</w:t>
            </w:r>
          </w:p>
        </w:tc>
        <w:tc>
          <w:tcPr>
            <w:tcW w:w="857" w:type="dxa"/>
            <w:tcBorders>
              <w:top w:val="nil"/>
              <w:left w:val="nil"/>
              <w:bottom w:val="single" w:sz="4" w:space="0" w:color="BFBFBF"/>
              <w:right w:val="single" w:sz="4" w:space="0" w:color="BFBFBF"/>
            </w:tcBorders>
            <w:shd w:val="clear" w:color="auto" w:fill="auto"/>
            <w:noWrap/>
            <w:vAlign w:val="center"/>
            <w:hideMark/>
          </w:tcPr>
          <w:p w14:paraId="60828353" w14:textId="77777777" w:rsidR="002979D7" w:rsidRPr="00082ADD" w:rsidRDefault="002979D7" w:rsidP="00A616E9">
            <w:pPr>
              <w:spacing w:line="240" w:lineRule="auto"/>
              <w:jc w:val="right"/>
              <w:rPr>
                <w:rFonts w:cs="Arial"/>
                <w:sz w:val="20"/>
              </w:rPr>
            </w:pPr>
            <w:r w:rsidRPr="00082ADD">
              <w:rPr>
                <w:rFonts w:cs="Arial"/>
                <w:sz w:val="20"/>
              </w:rPr>
              <w:t xml:space="preserve">50 </w:t>
            </w:r>
          </w:p>
        </w:tc>
        <w:tc>
          <w:tcPr>
            <w:tcW w:w="850" w:type="dxa"/>
            <w:tcBorders>
              <w:top w:val="nil"/>
              <w:left w:val="nil"/>
              <w:bottom w:val="single" w:sz="4" w:space="0" w:color="BFBFBF"/>
              <w:right w:val="single" w:sz="4" w:space="0" w:color="BFBFBF"/>
            </w:tcBorders>
            <w:shd w:val="clear" w:color="auto" w:fill="auto"/>
            <w:noWrap/>
            <w:vAlign w:val="center"/>
            <w:hideMark/>
          </w:tcPr>
          <w:p w14:paraId="09F4F9DF"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93" w:type="dxa"/>
            <w:tcBorders>
              <w:top w:val="nil"/>
              <w:left w:val="nil"/>
              <w:bottom w:val="single" w:sz="4" w:space="0" w:color="BFBFBF"/>
              <w:right w:val="single" w:sz="4" w:space="0" w:color="BFBFBF"/>
            </w:tcBorders>
            <w:shd w:val="clear" w:color="auto" w:fill="auto"/>
            <w:noWrap/>
            <w:vAlign w:val="center"/>
            <w:hideMark/>
          </w:tcPr>
          <w:p w14:paraId="16229703" w14:textId="77777777" w:rsidR="002979D7" w:rsidRPr="00082ADD" w:rsidRDefault="002979D7" w:rsidP="00A616E9">
            <w:pPr>
              <w:spacing w:line="240" w:lineRule="auto"/>
              <w:jc w:val="right"/>
              <w:rPr>
                <w:rFonts w:cs="Arial"/>
                <w:sz w:val="20"/>
              </w:rPr>
            </w:pPr>
            <w:r w:rsidRPr="00082ADD">
              <w:rPr>
                <w:rFonts w:cs="Arial"/>
                <w:sz w:val="20"/>
              </w:rPr>
              <w:t xml:space="preserve">50 </w:t>
            </w:r>
          </w:p>
        </w:tc>
        <w:tc>
          <w:tcPr>
            <w:tcW w:w="904" w:type="dxa"/>
            <w:tcBorders>
              <w:top w:val="nil"/>
              <w:left w:val="nil"/>
              <w:bottom w:val="single" w:sz="4" w:space="0" w:color="BFBFBF"/>
              <w:right w:val="single" w:sz="4" w:space="0" w:color="BFBFBF"/>
            </w:tcBorders>
            <w:shd w:val="clear" w:color="auto" w:fill="auto"/>
            <w:noWrap/>
            <w:vAlign w:val="center"/>
            <w:hideMark/>
          </w:tcPr>
          <w:p w14:paraId="48080E01"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780E13E0"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4F1D7E92"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3058" w:type="dxa"/>
            <w:tcBorders>
              <w:top w:val="nil"/>
              <w:left w:val="nil"/>
              <w:bottom w:val="single" w:sz="4" w:space="0" w:color="BFBFBF"/>
              <w:right w:val="single" w:sz="4" w:space="0" w:color="auto"/>
            </w:tcBorders>
            <w:shd w:val="clear" w:color="auto" w:fill="auto"/>
            <w:vAlign w:val="center"/>
            <w:hideMark/>
          </w:tcPr>
          <w:p w14:paraId="398D8D2B" w14:textId="77777777" w:rsidR="002979D7" w:rsidRPr="00082ADD" w:rsidRDefault="002979D7" w:rsidP="00A616E9">
            <w:pPr>
              <w:spacing w:line="240" w:lineRule="auto"/>
              <w:jc w:val="left"/>
              <w:rPr>
                <w:rFonts w:cs="Arial"/>
                <w:sz w:val="20"/>
              </w:rPr>
            </w:pPr>
            <w:r w:rsidRPr="00082ADD">
              <w:rPr>
                <w:rFonts w:cs="Arial"/>
                <w:sz w:val="20"/>
              </w:rPr>
              <w:t>As above</w:t>
            </w:r>
          </w:p>
        </w:tc>
        <w:tc>
          <w:tcPr>
            <w:tcW w:w="836" w:type="dxa"/>
            <w:tcBorders>
              <w:top w:val="nil"/>
              <w:left w:val="nil"/>
              <w:bottom w:val="single" w:sz="4" w:space="0" w:color="BFBFBF"/>
              <w:right w:val="single" w:sz="4" w:space="0" w:color="BFBFBF"/>
            </w:tcBorders>
            <w:shd w:val="clear" w:color="auto" w:fill="auto"/>
            <w:noWrap/>
            <w:vAlign w:val="center"/>
            <w:hideMark/>
          </w:tcPr>
          <w:p w14:paraId="066D7434" w14:textId="77777777" w:rsidR="002979D7" w:rsidRPr="00082ADD" w:rsidRDefault="002979D7" w:rsidP="00A616E9">
            <w:pPr>
              <w:spacing w:line="240" w:lineRule="auto"/>
              <w:jc w:val="right"/>
              <w:rPr>
                <w:rFonts w:cs="Arial"/>
                <w:sz w:val="20"/>
              </w:rPr>
            </w:pPr>
            <w:r w:rsidRPr="00082ADD">
              <w:rPr>
                <w:rFonts w:cs="Arial"/>
                <w:sz w:val="20"/>
              </w:rPr>
              <w:t xml:space="preserve">50 </w:t>
            </w:r>
          </w:p>
        </w:tc>
        <w:tc>
          <w:tcPr>
            <w:tcW w:w="850" w:type="dxa"/>
            <w:tcBorders>
              <w:top w:val="nil"/>
              <w:left w:val="nil"/>
              <w:bottom w:val="single" w:sz="4" w:space="0" w:color="BFBFBF"/>
              <w:right w:val="single" w:sz="4" w:space="0" w:color="BFBFBF"/>
            </w:tcBorders>
            <w:shd w:val="clear" w:color="auto" w:fill="auto"/>
            <w:noWrap/>
            <w:vAlign w:val="center"/>
            <w:hideMark/>
          </w:tcPr>
          <w:p w14:paraId="300FB09B"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36" w:type="dxa"/>
            <w:tcBorders>
              <w:top w:val="nil"/>
              <w:left w:val="nil"/>
              <w:bottom w:val="single" w:sz="4" w:space="0" w:color="BFBFBF"/>
              <w:right w:val="single" w:sz="4" w:space="0" w:color="BFBFBF"/>
            </w:tcBorders>
            <w:shd w:val="clear" w:color="auto" w:fill="auto"/>
            <w:noWrap/>
            <w:vAlign w:val="center"/>
            <w:hideMark/>
          </w:tcPr>
          <w:p w14:paraId="64F6E93F"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nil"/>
              <w:left w:val="nil"/>
              <w:bottom w:val="single" w:sz="4" w:space="0" w:color="BFBFBF"/>
              <w:right w:val="single" w:sz="4" w:space="0" w:color="BFBFBF"/>
            </w:tcBorders>
            <w:shd w:val="clear" w:color="auto" w:fill="auto"/>
            <w:noWrap/>
            <w:vAlign w:val="center"/>
            <w:hideMark/>
          </w:tcPr>
          <w:p w14:paraId="6F5F05E7"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nil"/>
              <w:left w:val="nil"/>
              <w:bottom w:val="single" w:sz="4" w:space="0" w:color="BFBFBF"/>
              <w:right w:val="single" w:sz="4" w:space="0" w:color="auto"/>
            </w:tcBorders>
            <w:shd w:val="clear" w:color="auto" w:fill="auto"/>
            <w:noWrap/>
            <w:vAlign w:val="center"/>
            <w:hideMark/>
          </w:tcPr>
          <w:p w14:paraId="2B725DF7" w14:textId="77777777" w:rsidR="002979D7" w:rsidRPr="00082ADD" w:rsidRDefault="002979D7" w:rsidP="00A616E9">
            <w:pPr>
              <w:spacing w:line="240" w:lineRule="auto"/>
              <w:jc w:val="right"/>
              <w:rPr>
                <w:rFonts w:cs="Arial"/>
                <w:sz w:val="20"/>
              </w:rPr>
            </w:pPr>
            <w:r w:rsidRPr="00082ADD">
              <w:rPr>
                <w:rFonts w:cs="Arial"/>
                <w:sz w:val="20"/>
              </w:rPr>
              <w:t xml:space="preserve">50 </w:t>
            </w:r>
          </w:p>
        </w:tc>
      </w:tr>
      <w:tr w:rsidR="002979D7" w:rsidRPr="00082ADD" w14:paraId="5D788553" w14:textId="77777777" w:rsidTr="00A616E9">
        <w:trPr>
          <w:trHeight w:val="360"/>
        </w:trPr>
        <w:tc>
          <w:tcPr>
            <w:tcW w:w="3110" w:type="dxa"/>
            <w:tcBorders>
              <w:top w:val="nil"/>
              <w:left w:val="single" w:sz="4" w:space="0" w:color="auto"/>
              <w:bottom w:val="single" w:sz="4" w:space="0" w:color="BFBFBF"/>
              <w:right w:val="single" w:sz="4" w:space="0" w:color="BFBFBF"/>
            </w:tcBorders>
            <w:shd w:val="clear" w:color="auto" w:fill="auto"/>
            <w:vAlign w:val="center"/>
            <w:hideMark/>
          </w:tcPr>
          <w:p w14:paraId="4CE1B5FE" w14:textId="77777777" w:rsidR="002979D7" w:rsidRPr="00082ADD" w:rsidRDefault="002979D7" w:rsidP="00A616E9">
            <w:pPr>
              <w:spacing w:line="240" w:lineRule="auto"/>
              <w:jc w:val="left"/>
              <w:rPr>
                <w:rFonts w:cs="Arial"/>
                <w:sz w:val="20"/>
              </w:rPr>
            </w:pPr>
            <w:r w:rsidRPr="00082ADD">
              <w:rPr>
                <w:rFonts w:cs="Arial"/>
                <w:sz w:val="20"/>
              </w:rPr>
              <w:t>Ice House front façade</w:t>
            </w:r>
          </w:p>
        </w:tc>
        <w:tc>
          <w:tcPr>
            <w:tcW w:w="857" w:type="dxa"/>
            <w:tcBorders>
              <w:top w:val="nil"/>
              <w:left w:val="nil"/>
              <w:bottom w:val="single" w:sz="4" w:space="0" w:color="BFBFBF"/>
              <w:right w:val="single" w:sz="4" w:space="0" w:color="BFBFBF"/>
            </w:tcBorders>
            <w:shd w:val="clear" w:color="auto" w:fill="auto"/>
            <w:noWrap/>
            <w:vAlign w:val="center"/>
            <w:hideMark/>
          </w:tcPr>
          <w:p w14:paraId="0A0FB48F" w14:textId="77777777" w:rsidR="002979D7" w:rsidRPr="00082ADD" w:rsidRDefault="002979D7" w:rsidP="00A616E9">
            <w:pPr>
              <w:spacing w:line="240" w:lineRule="auto"/>
              <w:jc w:val="right"/>
              <w:rPr>
                <w:rFonts w:cs="Arial"/>
                <w:sz w:val="20"/>
              </w:rPr>
            </w:pPr>
            <w:r w:rsidRPr="00082ADD">
              <w:rPr>
                <w:rFonts w:cs="Arial"/>
                <w:sz w:val="20"/>
              </w:rPr>
              <w:t xml:space="preserve">10 </w:t>
            </w:r>
          </w:p>
        </w:tc>
        <w:tc>
          <w:tcPr>
            <w:tcW w:w="850" w:type="dxa"/>
            <w:tcBorders>
              <w:top w:val="nil"/>
              <w:left w:val="nil"/>
              <w:bottom w:val="single" w:sz="4" w:space="0" w:color="BFBFBF"/>
              <w:right w:val="single" w:sz="4" w:space="0" w:color="BFBFBF"/>
            </w:tcBorders>
            <w:shd w:val="clear" w:color="auto" w:fill="auto"/>
            <w:noWrap/>
            <w:vAlign w:val="center"/>
            <w:hideMark/>
          </w:tcPr>
          <w:p w14:paraId="178E78EA"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93" w:type="dxa"/>
            <w:tcBorders>
              <w:top w:val="nil"/>
              <w:left w:val="nil"/>
              <w:bottom w:val="single" w:sz="4" w:space="0" w:color="BFBFBF"/>
              <w:right w:val="single" w:sz="4" w:space="0" w:color="BFBFBF"/>
            </w:tcBorders>
            <w:shd w:val="clear" w:color="auto" w:fill="auto"/>
            <w:noWrap/>
            <w:vAlign w:val="center"/>
            <w:hideMark/>
          </w:tcPr>
          <w:p w14:paraId="4FC16DDE" w14:textId="77777777" w:rsidR="002979D7" w:rsidRPr="00082ADD" w:rsidRDefault="002979D7" w:rsidP="00A616E9">
            <w:pPr>
              <w:spacing w:line="240" w:lineRule="auto"/>
              <w:jc w:val="right"/>
              <w:rPr>
                <w:rFonts w:cs="Arial"/>
                <w:sz w:val="20"/>
              </w:rPr>
            </w:pPr>
            <w:r w:rsidRPr="00082ADD">
              <w:rPr>
                <w:rFonts w:cs="Arial"/>
                <w:sz w:val="20"/>
              </w:rPr>
              <w:t xml:space="preserve">10 </w:t>
            </w:r>
          </w:p>
        </w:tc>
        <w:tc>
          <w:tcPr>
            <w:tcW w:w="904" w:type="dxa"/>
            <w:tcBorders>
              <w:top w:val="nil"/>
              <w:left w:val="nil"/>
              <w:bottom w:val="single" w:sz="4" w:space="0" w:color="BFBFBF"/>
              <w:right w:val="single" w:sz="4" w:space="0" w:color="BFBFBF"/>
            </w:tcBorders>
            <w:shd w:val="clear" w:color="auto" w:fill="auto"/>
            <w:noWrap/>
            <w:vAlign w:val="center"/>
            <w:hideMark/>
          </w:tcPr>
          <w:p w14:paraId="4AA0B4B7"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1241ACDF"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7C91990F"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3058" w:type="dxa"/>
            <w:tcBorders>
              <w:top w:val="nil"/>
              <w:left w:val="nil"/>
              <w:bottom w:val="single" w:sz="4" w:space="0" w:color="BFBFBF"/>
              <w:right w:val="single" w:sz="4" w:space="0" w:color="auto"/>
            </w:tcBorders>
            <w:shd w:val="clear" w:color="auto" w:fill="auto"/>
            <w:vAlign w:val="center"/>
            <w:hideMark/>
          </w:tcPr>
          <w:p w14:paraId="78A9E189" w14:textId="77777777" w:rsidR="002979D7" w:rsidRPr="00082ADD" w:rsidRDefault="002979D7" w:rsidP="00A616E9">
            <w:pPr>
              <w:spacing w:line="240" w:lineRule="auto"/>
              <w:jc w:val="left"/>
              <w:rPr>
                <w:rFonts w:cs="Arial"/>
                <w:sz w:val="20"/>
              </w:rPr>
            </w:pPr>
            <w:r w:rsidRPr="00082ADD">
              <w:rPr>
                <w:rFonts w:cs="Arial"/>
                <w:sz w:val="20"/>
              </w:rPr>
              <w:t>On track</w:t>
            </w:r>
          </w:p>
        </w:tc>
        <w:tc>
          <w:tcPr>
            <w:tcW w:w="836" w:type="dxa"/>
            <w:tcBorders>
              <w:top w:val="nil"/>
              <w:left w:val="nil"/>
              <w:bottom w:val="single" w:sz="4" w:space="0" w:color="BFBFBF"/>
              <w:right w:val="single" w:sz="4" w:space="0" w:color="BFBFBF"/>
            </w:tcBorders>
            <w:shd w:val="clear" w:color="auto" w:fill="auto"/>
            <w:noWrap/>
            <w:vAlign w:val="center"/>
            <w:hideMark/>
          </w:tcPr>
          <w:p w14:paraId="283E462C" w14:textId="77777777" w:rsidR="002979D7" w:rsidRPr="00082ADD" w:rsidRDefault="002979D7" w:rsidP="00A616E9">
            <w:pPr>
              <w:spacing w:line="240" w:lineRule="auto"/>
              <w:jc w:val="right"/>
              <w:rPr>
                <w:rFonts w:cs="Arial"/>
                <w:sz w:val="20"/>
              </w:rPr>
            </w:pPr>
            <w:r w:rsidRPr="00082ADD">
              <w:rPr>
                <w:rFonts w:cs="Arial"/>
                <w:sz w:val="20"/>
              </w:rPr>
              <w:t xml:space="preserve">10 </w:t>
            </w:r>
          </w:p>
        </w:tc>
        <w:tc>
          <w:tcPr>
            <w:tcW w:w="850" w:type="dxa"/>
            <w:tcBorders>
              <w:top w:val="nil"/>
              <w:left w:val="nil"/>
              <w:bottom w:val="single" w:sz="4" w:space="0" w:color="BFBFBF"/>
              <w:right w:val="single" w:sz="4" w:space="0" w:color="BFBFBF"/>
            </w:tcBorders>
            <w:shd w:val="clear" w:color="auto" w:fill="auto"/>
            <w:noWrap/>
            <w:vAlign w:val="center"/>
            <w:hideMark/>
          </w:tcPr>
          <w:p w14:paraId="7816D422"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36" w:type="dxa"/>
            <w:tcBorders>
              <w:top w:val="nil"/>
              <w:left w:val="nil"/>
              <w:bottom w:val="single" w:sz="4" w:space="0" w:color="BFBFBF"/>
              <w:right w:val="single" w:sz="4" w:space="0" w:color="BFBFBF"/>
            </w:tcBorders>
            <w:shd w:val="clear" w:color="auto" w:fill="auto"/>
            <w:noWrap/>
            <w:vAlign w:val="center"/>
            <w:hideMark/>
          </w:tcPr>
          <w:p w14:paraId="1ED50780"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nil"/>
              <w:left w:val="nil"/>
              <w:bottom w:val="single" w:sz="4" w:space="0" w:color="BFBFBF"/>
              <w:right w:val="single" w:sz="4" w:space="0" w:color="BFBFBF"/>
            </w:tcBorders>
            <w:shd w:val="clear" w:color="auto" w:fill="auto"/>
            <w:noWrap/>
            <w:vAlign w:val="center"/>
            <w:hideMark/>
          </w:tcPr>
          <w:p w14:paraId="6D8D89BF"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nil"/>
              <w:left w:val="nil"/>
              <w:bottom w:val="single" w:sz="4" w:space="0" w:color="BFBFBF"/>
              <w:right w:val="single" w:sz="4" w:space="0" w:color="auto"/>
            </w:tcBorders>
            <w:shd w:val="clear" w:color="auto" w:fill="auto"/>
            <w:noWrap/>
            <w:vAlign w:val="center"/>
            <w:hideMark/>
          </w:tcPr>
          <w:p w14:paraId="69EA52D4" w14:textId="77777777" w:rsidR="002979D7" w:rsidRPr="00082ADD" w:rsidRDefault="002979D7" w:rsidP="00A616E9">
            <w:pPr>
              <w:spacing w:line="240" w:lineRule="auto"/>
              <w:jc w:val="right"/>
              <w:rPr>
                <w:rFonts w:cs="Arial"/>
                <w:sz w:val="20"/>
              </w:rPr>
            </w:pPr>
            <w:r w:rsidRPr="00082ADD">
              <w:rPr>
                <w:rFonts w:cs="Arial"/>
                <w:sz w:val="20"/>
              </w:rPr>
              <w:t xml:space="preserve">10 </w:t>
            </w:r>
          </w:p>
        </w:tc>
      </w:tr>
      <w:tr w:rsidR="002979D7" w:rsidRPr="00082ADD" w14:paraId="7855F25A" w14:textId="77777777" w:rsidTr="00A616E9">
        <w:trPr>
          <w:trHeight w:val="765"/>
        </w:trPr>
        <w:tc>
          <w:tcPr>
            <w:tcW w:w="3110" w:type="dxa"/>
            <w:tcBorders>
              <w:top w:val="nil"/>
              <w:left w:val="single" w:sz="4" w:space="0" w:color="auto"/>
              <w:bottom w:val="single" w:sz="4" w:space="0" w:color="BFBFBF"/>
              <w:right w:val="single" w:sz="4" w:space="0" w:color="BFBFBF"/>
            </w:tcBorders>
            <w:shd w:val="clear" w:color="auto" w:fill="auto"/>
            <w:vAlign w:val="center"/>
            <w:hideMark/>
          </w:tcPr>
          <w:p w14:paraId="739FBA15" w14:textId="77777777" w:rsidR="002979D7" w:rsidRPr="00082ADD" w:rsidRDefault="002979D7" w:rsidP="00A616E9">
            <w:pPr>
              <w:spacing w:line="240" w:lineRule="auto"/>
              <w:jc w:val="left"/>
              <w:rPr>
                <w:rFonts w:cs="Arial"/>
                <w:sz w:val="20"/>
              </w:rPr>
            </w:pPr>
            <w:r w:rsidRPr="00082ADD">
              <w:rPr>
                <w:rFonts w:cs="Arial"/>
                <w:sz w:val="20"/>
              </w:rPr>
              <w:t>North Lodge</w:t>
            </w:r>
          </w:p>
        </w:tc>
        <w:tc>
          <w:tcPr>
            <w:tcW w:w="857" w:type="dxa"/>
            <w:tcBorders>
              <w:top w:val="nil"/>
              <w:left w:val="nil"/>
              <w:bottom w:val="single" w:sz="4" w:space="0" w:color="BFBFBF"/>
              <w:right w:val="single" w:sz="4" w:space="0" w:color="BFBFBF"/>
            </w:tcBorders>
            <w:shd w:val="clear" w:color="auto" w:fill="auto"/>
            <w:noWrap/>
            <w:vAlign w:val="center"/>
            <w:hideMark/>
          </w:tcPr>
          <w:p w14:paraId="51B2BE46" w14:textId="77777777" w:rsidR="002979D7" w:rsidRPr="00082ADD" w:rsidRDefault="002979D7" w:rsidP="00A616E9">
            <w:pPr>
              <w:spacing w:line="240" w:lineRule="auto"/>
              <w:jc w:val="right"/>
              <w:rPr>
                <w:rFonts w:cs="Arial"/>
                <w:sz w:val="20"/>
              </w:rPr>
            </w:pPr>
            <w:r w:rsidRPr="00082ADD">
              <w:rPr>
                <w:rFonts w:cs="Arial"/>
                <w:sz w:val="20"/>
              </w:rPr>
              <w:t xml:space="preserve">4 </w:t>
            </w:r>
          </w:p>
        </w:tc>
        <w:tc>
          <w:tcPr>
            <w:tcW w:w="850" w:type="dxa"/>
            <w:tcBorders>
              <w:top w:val="nil"/>
              <w:left w:val="nil"/>
              <w:bottom w:val="single" w:sz="4" w:space="0" w:color="BFBFBF"/>
              <w:right w:val="single" w:sz="4" w:space="0" w:color="BFBFBF"/>
            </w:tcBorders>
            <w:shd w:val="clear" w:color="auto" w:fill="auto"/>
            <w:noWrap/>
            <w:vAlign w:val="center"/>
            <w:hideMark/>
          </w:tcPr>
          <w:p w14:paraId="513A6D01" w14:textId="77777777" w:rsidR="002979D7" w:rsidRPr="00082ADD" w:rsidRDefault="002979D7" w:rsidP="00A616E9">
            <w:pPr>
              <w:spacing w:line="240" w:lineRule="auto"/>
              <w:jc w:val="right"/>
              <w:rPr>
                <w:rFonts w:cs="Arial"/>
                <w:sz w:val="20"/>
              </w:rPr>
            </w:pPr>
            <w:r w:rsidRPr="00082ADD">
              <w:rPr>
                <w:rFonts w:cs="Arial"/>
                <w:sz w:val="20"/>
              </w:rPr>
              <w:t xml:space="preserve">4 </w:t>
            </w:r>
          </w:p>
        </w:tc>
        <w:tc>
          <w:tcPr>
            <w:tcW w:w="893" w:type="dxa"/>
            <w:tcBorders>
              <w:top w:val="nil"/>
              <w:left w:val="nil"/>
              <w:bottom w:val="single" w:sz="4" w:space="0" w:color="BFBFBF"/>
              <w:right w:val="single" w:sz="4" w:space="0" w:color="BFBFBF"/>
            </w:tcBorders>
            <w:shd w:val="clear" w:color="auto" w:fill="auto"/>
            <w:noWrap/>
            <w:vAlign w:val="center"/>
            <w:hideMark/>
          </w:tcPr>
          <w:p w14:paraId="49749694" w14:textId="77777777" w:rsidR="002979D7" w:rsidRPr="00082ADD" w:rsidRDefault="002979D7" w:rsidP="00A616E9">
            <w:pPr>
              <w:spacing w:line="240" w:lineRule="auto"/>
              <w:jc w:val="right"/>
              <w:rPr>
                <w:rFonts w:cs="Arial"/>
                <w:sz w:val="20"/>
              </w:rPr>
            </w:pPr>
            <w:r w:rsidRPr="00082ADD">
              <w:rPr>
                <w:rFonts w:cs="Arial"/>
                <w:sz w:val="20"/>
              </w:rPr>
              <w:t xml:space="preserve">4 </w:t>
            </w:r>
          </w:p>
        </w:tc>
        <w:tc>
          <w:tcPr>
            <w:tcW w:w="904" w:type="dxa"/>
            <w:tcBorders>
              <w:top w:val="nil"/>
              <w:left w:val="nil"/>
              <w:bottom w:val="single" w:sz="4" w:space="0" w:color="BFBFBF"/>
              <w:right w:val="single" w:sz="4" w:space="0" w:color="BFBFBF"/>
            </w:tcBorders>
            <w:shd w:val="clear" w:color="auto" w:fill="auto"/>
            <w:noWrap/>
            <w:vAlign w:val="center"/>
            <w:hideMark/>
          </w:tcPr>
          <w:p w14:paraId="18C19617"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55A7C087"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1F91E285"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3058" w:type="dxa"/>
            <w:tcBorders>
              <w:top w:val="nil"/>
              <w:left w:val="nil"/>
              <w:bottom w:val="single" w:sz="4" w:space="0" w:color="BFBFBF"/>
              <w:right w:val="single" w:sz="4" w:space="0" w:color="auto"/>
            </w:tcBorders>
            <w:shd w:val="clear" w:color="auto" w:fill="auto"/>
            <w:vAlign w:val="center"/>
            <w:hideMark/>
          </w:tcPr>
          <w:p w14:paraId="3AABDC3D" w14:textId="77777777" w:rsidR="002979D7" w:rsidRPr="00082ADD" w:rsidRDefault="002979D7" w:rsidP="00A616E9">
            <w:pPr>
              <w:spacing w:line="240" w:lineRule="auto"/>
              <w:jc w:val="left"/>
              <w:rPr>
                <w:rFonts w:cs="Arial"/>
                <w:sz w:val="20"/>
              </w:rPr>
            </w:pPr>
            <w:r w:rsidRPr="00082ADD">
              <w:rPr>
                <w:rFonts w:cs="Arial"/>
                <w:sz w:val="20"/>
              </w:rPr>
              <w:t>Additional damp protection and further work to the garden was required.</w:t>
            </w:r>
          </w:p>
        </w:tc>
        <w:tc>
          <w:tcPr>
            <w:tcW w:w="836" w:type="dxa"/>
            <w:tcBorders>
              <w:top w:val="nil"/>
              <w:left w:val="nil"/>
              <w:bottom w:val="single" w:sz="4" w:space="0" w:color="BFBFBF"/>
              <w:right w:val="single" w:sz="4" w:space="0" w:color="BFBFBF"/>
            </w:tcBorders>
            <w:shd w:val="clear" w:color="auto" w:fill="auto"/>
            <w:noWrap/>
            <w:vAlign w:val="center"/>
            <w:hideMark/>
          </w:tcPr>
          <w:p w14:paraId="6E2CD46B" w14:textId="77777777" w:rsidR="002979D7" w:rsidRPr="00082ADD" w:rsidRDefault="002979D7" w:rsidP="00A616E9">
            <w:pPr>
              <w:spacing w:line="240" w:lineRule="auto"/>
              <w:jc w:val="right"/>
              <w:rPr>
                <w:rFonts w:cs="Arial"/>
                <w:sz w:val="20"/>
              </w:rPr>
            </w:pPr>
            <w:r w:rsidRPr="00082ADD">
              <w:rPr>
                <w:rFonts w:cs="Arial"/>
                <w:sz w:val="20"/>
              </w:rPr>
              <w:t xml:space="preserve">4 </w:t>
            </w:r>
          </w:p>
        </w:tc>
        <w:tc>
          <w:tcPr>
            <w:tcW w:w="850" w:type="dxa"/>
            <w:tcBorders>
              <w:top w:val="nil"/>
              <w:left w:val="nil"/>
              <w:bottom w:val="single" w:sz="4" w:space="0" w:color="BFBFBF"/>
              <w:right w:val="single" w:sz="4" w:space="0" w:color="BFBFBF"/>
            </w:tcBorders>
            <w:shd w:val="clear" w:color="auto" w:fill="auto"/>
            <w:noWrap/>
            <w:vAlign w:val="center"/>
            <w:hideMark/>
          </w:tcPr>
          <w:p w14:paraId="48DDF8EB"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36" w:type="dxa"/>
            <w:tcBorders>
              <w:top w:val="nil"/>
              <w:left w:val="nil"/>
              <w:bottom w:val="single" w:sz="4" w:space="0" w:color="BFBFBF"/>
              <w:right w:val="single" w:sz="4" w:space="0" w:color="BFBFBF"/>
            </w:tcBorders>
            <w:shd w:val="clear" w:color="auto" w:fill="auto"/>
            <w:noWrap/>
            <w:vAlign w:val="center"/>
            <w:hideMark/>
          </w:tcPr>
          <w:p w14:paraId="06A32684"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nil"/>
              <w:left w:val="nil"/>
              <w:bottom w:val="single" w:sz="4" w:space="0" w:color="BFBFBF"/>
              <w:right w:val="single" w:sz="4" w:space="0" w:color="BFBFBF"/>
            </w:tcBorders>
            <w:shd w:val="clear" w:color="auto" w:fill="auto"/>
            <w:noWrap/>
            <w:vAlign w:val="center"/>
            <w:hideMark/>
          </w:tcPr>
          <w:p w14:paraId="3C0952F2"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nil"/>
              <w:left w:val="nil"/>
              <w:bottom w:val="single" w:sz="4" w:space="0" w:color="BFBFBF"/>
              <w:right w:val="single" w:sz="4" w:space="0" w:color="auto"/>
            </w:tcBorders>
            <w:shd w:val="clear" w:color="auto" w:fill="auto"/>
            <w:noWrap/>
            <w:vAlign w:val="center"/>
            <w:hideMark/>
          </w:tcPr>
          <w:p w14:paraId="4CBFE235" w14:textId="77777777" w:rsidR="002979D7" w:rsidRPr="00082ADD" w:rsidRDefault="002979D7" w:rsidP="00A616E9">
            <w:pPr>
              <w:spacing w:line="240" w:lineRule="auto"/>
              <w:jc w:val="right"/>
              <w:rPr>
                <w:rFonts w:cs="Arial"/>
                <w:sz w:val="20"/>
              </w:rPr>
            </w:pPr>
            <w:r w:rsidRPr="00082ADD">
              <w:rPr>
                <w:rFonts w:cs="Arial"/>
                <w:sz w:val="20"/>
              </w:rPr>
              <w:t xml:space="preserve">4 </w:t>
            </w:r>
          </w:p>
        </w:tc>
      </w:tr>
      <w:tr w:rsidR="002979D7" w:rsidRPr="00082ADD" w14:paraId="5CF99D5C" w14:textId="77777777" w:rsidTr="00A616E9">
        <w:trPr>
          <w:trHeight w:val="1020"/>
        </w:trPr>
        <w:tc>
          <w:tcPr>
            <w:tcW w:w="3110" w:type="dxa"/>
            <w:tcBorders>
              <w:top w:val="nil"/>
              <w:left w:val="single" w:sz="4" w:space="0" w:color="auto"/>
              <w:bottom w:val="single" w:sz="4" w:space="0" w:color="BFBFBF"/>
              <w:right w:val="single" w:sz="4" w:space="0" w:color="BFBFBF"/>
            </w:tcBorders>
            <w:shd w:val="clear" w:color="auto" w:fill="auto"/>
            <w:vAlign w:val="center"/>
            <w:hideMark/>
          </w:tcPr>
          <w:p w14:paraId="143F6481" w14:textId="77777777" w:rsidR="002979D7" w:rsidRPr="00082ADD" w:rsidRDefault="002979D7" w:rsidP="00A616E9">
            <w:pPr>
              <w:spacing w:line="240" w:lineRule="auto"/>
              <w:jc w:val="left"/>
              <w:rPr>
                <w:rFonts w:cs="Arial"/>
                <w:sz w:val="20"/>
              </w:rPr>
            </w:pPr>
            <w:r w:rsidRPr="00082ADD">
              <w:rPr>
                <w:rFonts w:cs="Arial"/>
                <w:sz w:val="20"/>
              </w:rPr>
              <w:t>Overflow Car Park</w:t>
            </w:r>
          </w:p>
        </w:tc>
        <w:tc>
          <w:tcPr>
            <w:tcW w:w="857" w:type="dxa"/>
            <w:tcBorders>
              <w:top w:val="nil"/>
              <w:left w:val="nil"/>
              <w:bottom w:val="single" w:sz="4" w:space="0" w:color="BFBFBF"/>
              <w:right w:val="single" w:sz="4" w:space="0" w:color="BFBFBF"/>
            </w:tcBorders>
            <w:shd w:val="clear" w:color="auto" w:fill="auto"/>
            <w:noWrap/>
            <w:vAlign w:val="center"/>
            <w:hideMark/>
          </w:tcPr>
          <w:p w14:paraId="5EFF5B70" w14:textId="77777777" w:rsidR="002979D7" w:rsidRPr="00082ADD" w:rsidRDefault="002979D7" w:rsidP="00A616E9">
            <w:pPr>
              <w:spacing w:line="240" w:lineRule="auto"/>
              <w:jc w:val="right"/>
              <w:rPr>
                <w:rFonts w:cs="Arial"/>
                <w:sz w:val="20"/>
              </w:rPr>
            </w:pPr>
            <w:r w:rsidRPr="00082ADD">
              <w:rPr>
                <w:rFonts w:cs="Arial"/>
                <w:sz w:val="20"/>
              </w:rPr>
              <w:t xml:space="preserve">120 </w:t>
            </w:r>
          </w:p>
        </w:tc>
        <w:tc>
          <w:tcPr>
            <w:tcW w:w="850" w:type="dxa"/>
            <w:tcBorders>
              <w:top w:val="nil"/>
              <w:left w:val="nil"/>
              <w:bottom w:val="single" w:sz="4" w:space="0" w:color="BFBFBF"/>
              <w:right w:val="single" w:sz="4" w:space="0" w:color="BFBFBF"/>
            </w:tcBorders>
            <w:shd w:val="clear" w:color="auto" w:fill="auto"/>
            <w:noWrap/>
            <w:vAlign w:val="center"/>
            <w:hideMark/>
          </w:tcPr>
          <w:p w14:paraId="0563C8D5" w14:textId="77777777" w:rsidR="002979D7" w:rsidRPr="00082ADD" w:rsidRDefault="002979D7" w:rsidP="00A616E9">
            <w:pPr>
              <w:spacing w:line="240" w:lineRule="auto"/>
              <w:jc w:val="right"/>
              <w:rPr>
                <w:rFonts w:cs="Arial"/>
                <w:sz w:val="20"/>
              </w:rPr>
            </w:pPr>
            <w:r w:rsidRPr="00082ADD">
              <w:rPr>
                <w:rFonts w:cs="Arial"/>
                <w:sz w:val="20"/>
              </w:rPr>
              <w:t xml:space="preserve">104 </w:t>
            </w:r>
          </w:p>
        </w:tc>
        <w:tc>
          <w:tcPr>
            <w:tcW w:w="893" w:type="dxa"/>
            <w:tcBorders>
              <w:top w:val="nil"/>
              <w:left w:val="nil"/>
              <w:bottom w:val="single" w:sz="4" w:space="0" w:color="BFBFBF"/>
              <w:right w:val="single" w:sz="4" w:space="0" w:color="BFBFBF"/>
            </w:tcBorders>
            <w:shd w:val="clear" w:color="auto" w:fill="auto"/>
            <w:noWrap/>
            <w:vAlign w:val="center"/>
            <w:hideMark/>
          </w:tcPr>
          <w:p w14:paraId="601C517E" w14:textId="77777777" w:rsidR="002979D7" w:rsidRPr="00082ADD" w:rsidRDefault="002979D7" w:rsidP="00A616E9">
            <w:pPr>
              <w:spacing w:line="240" w:lineRule="auto"/>
              <w:jc w:val="right"/>
              <w:rPr>
                <w:rFonts w:cs="Arial"/>
                <w:sz w:val="20"/>
              </w:rPr>
            </w:pPr>
            <w:r w:rsidRPr="00082ADD">
              <w:rPr>
                <w:rFonts w:cs="Arial"/>
                <w:sz w:val="20"/>
              </w:rPr>
              <w:t xml:space="preserve">120 </w:t>
            </w:r>
          </w:p>
        </w:tc>
        <w:tc>
          <w:tcPr>
            <w:tcW w:w="904" w:type="dxa"/>
            <w:tcBorders>
              <w:top w:val="nil"/>
              <w:left w:val="nil"/>
              <w:bottom w:val="single" w:sz="4" w:space="0" w:color="BFBFBF"/>
              <w:right w:val="single" w:sz="4" w:space="0" w:color="BFBFBF"/>
            </w:tcBorders>
            <w:shd w:val="clear" w:color="auto" w:fill="auto"/>
            <w:noWrap/>
            <w:vAlign w:val="center"/>
            <w:hideMark/>
          </w:tcPr>
          <w:p w14:paraId="396F3EDE"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7BCB9A4B"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4CEB32AB"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3058" w:type="dxa"/>
            <w:tcBorders>
              <w:top w:val="nil"/>
              <w:left w:val="nil"/>
              <w:bottom w:val="single" w:sz="4" w:space="0" w:color="BFBFBF"/>
              <w:right w:val="single" w:sz="4" w:space="0" w:color="auto"/>
            </w:tcBorders>
            <w:shd w:val="clear" w:color="auto" w:fill="auto"/>
            <w:vAlign w:val="center"/>
            <w:hideMark/>
          </w:tcPr>
          <w:p w14:paraId="7603BB09" w14:textId="77777777" w:rsidR="002979D7" w:rsidRPr="00082ADD" w:rsidRDefault="002979D7" w:rsidP="00A616E9">
            <w:pPr>
              <w:spacing w:line="240" w:lineRule="auto"/>
              <w:jc w:val="left"/>
              <w:rPr>
                <w:rFonts w:cs="Arial"/>
                <w:sz w:val="20"/>
              </w:rPr>
            </w:pPr>
            <w:r w:rsidRPr="00082ADD">
              <w:rPr>
                <w:rFonts w:cs="Arial"/>
                <w:sz w:val="20"/>
              </w:rPr>
              <w:t xml:space="preserve">A report was </w:t>
            </w:r>
            <w:r>
              <w:rPr>
                <w:rFonts w:cs="Arial"/>
                <w:sz w:val="20"/>
              </w:rPr>
              <w:t>approved at</w:t>
            </w:r>
            <w:r w:rsidRPr="00082ADD">
              <w:rPr>
                <w:rFonts w:cs="Arial"/>
                <w:sz w:val="20"/>
              </w:rPr>
              <w:t xml:space="preserve"> September Cabinet, to award the contract.  Work to be completed this financial year.</w:t>
            </w:r>
          </w:p>
        </w:tc>
        <w:tc>
          <w:tcPr>
            <w:tcW w:w="836" w:type="dxa"/>
            <w:tcBorders>
              <w:top w:val="nil"/>
              <w:left w:val="nil"/>
              <w:bottom w:val="single" w:sz="4" w:space="0" w:color="BFBFBF"/>
              <w:right w:val="single" w:sz="4" w:space="0" w:color="BFBFBF"/>
            </w:tcBorders>
            <w:shd w:val="clear" w:color="auto" w:fill="auto"/>
            <w:noWrap/>
            <w:vAlign w:val="center"/>
            <w:hideMark/>
          </w:tcPr>
          <w:p w14:paraId="082B3E36" w14:textId="77777777" w:rsidR="002979D7" w:rsidRPr="00082ADD" w:rsidRDefault="002979D7" w:rsidP="00A616E9">
            <w:pPr>
              <w:spacing w:line="240" w:lineRule="auto"/>
              <w:jc w:val="right"/>
              <w:rPr>
                <w:rFonts w:cs="Arial"/>
                <w:sz w:val="20"/>
              </w:rPr>
            </w:pPr>
            <w:r w:rsidRPr="00082ADD">
              <w:rPr>
                <w:rFonts w:cs="Arial"/>
                <w:sz w:val="20"/>
              </w:rPr>
              <w:t xml:space="preserve">120 </w:t>
            </w:r>
          </w:p>
        </w:tc>
        <w:tc>
          <w:tcPr>
            <w:tcW w:w="850" w:type="dxa"/>
            <w:tcBorders>
              <w:top w:val="nil"/>
              <w:left w:val="nil"/>
              <w:bottom w:val="single" w:sz="4" w:space="0" w:color="BFBFBF"/>
              <w:right w:val="single" w:sz="4" w:space="0" w:color="BFBFBF"/>
            </w:tcBorders>
            <w:shd w:val="clear" w:color="auto" w:fill="auto"/>
            <w:noWrap/>
            <w:vAlign w:val="center"/>
            <w:hideMark/>
          </w:tcPr>
          <w:p w14:paraId="7DFE4D7E"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36" w:type="dxa"/>
            <w:tcBorders>
              <w:top w:val="nil"/>
              <w:left w:val="nil"/>
              <w:bottom w:val="single" w:sz="4" w:space="0" w:color="BFBFBF"/>
              <w:right w:val="single" w:sz="4" w:space="0" w:color="BFBFBF"/>
            </w:tcBorders>
            <w:shd w:val="clear" w:color="auto" w:fill="auto"/>
            <w:noWrap/>
            <w:vAlign w:val="center"/>
            <w:hideMark/>
          </w:tcPr>
          <w:p w14:paraId="1FEFDD9A"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nil"/>
              <w:left w:val="nil"/>
              <w:bottom w:val="single" w:sz="4" w:space="0" w:color="BFBFBF"/>
              <w:right w:val="single" w:sz="4" w:space="0" w:color="BFBFBF"/>
            </w:tcBorders>
            <w:shd w:val="clear" w:color="auto" w:fill="auto"/>
            <w:noWrap/>
            <w:vAlign w:val="center"/>
            <w:hideMark/>
          </w:tcPr>
          <w:p w14:paraId="5015161D"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nil"/>
              <w:left w:val="nil"/>
              <w:bottom w:val="single" w:sz="4" w:space="0" w:color="BFBFBF"/>
              <w:right w:val="single" w:sz="4" w:space="0" w:color="auto"/>
            </w:tcBorders>
            <w:shd w:val="clear" w:color="auto" w:fill="auto"/>
            <w:noWrap/>
            <w:vAlign w:val="center"/>
            <w:hideMark/>
          </w:tcPr>
          <w:p w14:paraId="53FE4714" w14:textId="77777777" w:rsidR="002979D7" w:rsidRPr="00082ADD" w:rsidRDefault="002979D7" w:rsidP="00A616E9">
            <w:pPr>
              <w:spacing w:line="240" w:lineRule="auto"/>
              <w:jc w:val="right"/>
              <w:rPr>
                <w:rFonts w:cs="Arial"/>
                <w:sz w:val="20"/>
              </w:rPr>
            </w:pPr>
            <w:r w:rsidRPr="00082ADD">
              <w:rPr>
                <w:rFonts w:cs="Arial"/>
                <w:sz w:val="20"/>
              </w:rPr>
              <w:t xml:space="preserve">120 </w:t>
            </w:r>
          </w:p>
        </w:tc>
      </w:tr>
      <w:tr w:rsidR="002979D7" w:rsidRPr="00082ADD" w14:paraId="082B9087" w14:textId="77777777" w:rsidTr="00A616E9">
        <w:trPr>
          <w:trHeight w:val="2040"/>
        </w:trPr>
        <w:tc>
          <w:tcPr>
            <w:tcW w:w="3110" w:type="dxa"/>
            <w:tcBorders>
              <w:top w:val="nil"/>
              <w:left w:val="single" w:sz="4" w:space="0" w:color="auto"/>
              <w:bottom w:val="single" w:sz="4" w:space="0" w:color="BFBFBF"/>
              <w:right w:val="single" w:sz="4" w:space="0" w:color="BFBFBF"/>
            </w:tcBorders>
            <w:shd w:val="clear" w:color="auto" w:fill="auto"/>
            <w:vAlign w:val="center"/>
            <w:hideMark/>
          </w:tcPr>
          <w:p w14:paraId="6F16BD1E" w14:textId="77777777" w:rsidR="002979D7" w:rsidRPr="00082ADD" w:rsidRDefault="002979D7" w:rsidP="00A616E9">
            <w:pPr>
              <w:spacing w:line="240" w:lineRule="auto"/>
              <w:jc w:val="left"/>
              <w:rPr>
                <w:rFonts w:cs="Arial"/>
                <w:sz w:val="20"/>
              </w:rPr>
            </w:pPr>
            <w:r w:rsidRPr="00082ADD">
              <w:rPr>
                <w:rFonts w:cs="Arial"/>
                <w:sz w:val="20"/>
              </w:rPr>
              <w:t>Sewerage pumping station and sceptic tanks</w:t>
            </w:r>
          </w:p>
        </w:tc>
        <w:tc>
          <w:tcPr>
            <w:tcW w:w="857" w:type="dxa"/>
            <w:tcBorders>
              <w:top w:val="nil"/>
              <w:left w:val="nil"/>
              <w:bottom w:val="single" w:sz="4" w:space="0" w:color="BFBFBF"/>
              <w:right w:val="single" w:sz="4" w:space="0" w:color="BFBFBF"/>
            </w:tcBorders>
            <w:shd w:val="clear" w:color="auto" w:fill="auto"/>
            <w:noWrap/>
            <w:vAlign w:val="center"/>
            <w:hideMark/>
          </w:tcPr>
          <w:p w14:paraId="56621AEA" w14:textId="77777777" w:rsidR="002979D7" w:rsidRPr="00082ADD" w:rsidRDefault="002979D7" w:rsidP="00A616E9">
            <w:pPr>
              <w:spacing w:line="240" w:lineRule="auto"/>
              <w:jc w:val="right"/>
              <w:rPr>
                <w:rFonts w:cs="Arial"/>
                <w:sz w:val="20"/>
              </w:rPr>
            </w:pPr>
            <w:r w:rsidRPr="00082ADD">
              <w:rPr>
                <w:rFonts w:cs="Arial"/>
                <w:sz w:val="20"/>
              </w:rPr>
              <w:t xml:space="preserve">20 </w:t>
            </w:r>
          </w:p>
        </w:tc>
        <w:tc>
          <w:tcPr>
            <w:tcW w:w="850" w:type="dxa"/>
            <w:tcBorders>
              <w:top w:val="nil"/>
              <w:left w:val="nil"/>
              <w:bottom w:val="single" w:sz="4" w:space="0" w:color="BFBFBF"/>
              <w:right w:val="single" w:sz="4" w:space="0" w:color="BFBFBF"/>
            </w:tcBorders>
            <w:shd w:val="clear" w:color="auto" w:fill="auto"/>
            <w:noWrap/>
            <w:vAlign w:val="center"/>
            <w:hideMark/>
          </w:tcPr>
          <w:p w14:paraId="0CAF55F5"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93" w:type="dxa"/>
            <w:tcBorders>
              <w:top w:val="nil"/>
              <w:left w:val="nil"/>
              <w:bottom w:val="single" w:sz="4" w:space="0" w:color="BFBFBF"/>
              <w:right w:val="single" w:sz="4" w:space="0" w:color="BFBFBF"/>
            </w:tcBorders>
            <w:shd w:val="clear" w:color="auto" w:fill="auto"/>
            <w:noWrap/>
            <w:vAlign w:val="center"/>
            <w:hideMark/>
          </w:tcPr>
          <w:p w14:paraId="3D814E67" w14:textId="77777777" w:rsidR="002979D7" w:rsidRPr="00082ADD" w:rsidRDefault="002979D7" w:rsidP="00A616E9">
            <w:pPr>
              <w:spacing w:line="240" w:lineRule="auto"/>
              <w:jc w:val="right"/>
              <w:rPr>
                <w:rFonts w:cs="Arial"/>
                <w:sz w:val="20"/>
              </w:rPr>
            </w:pPr>
            <w:r w:rsidRPr="00082ADD">
              <w:rPr>
                <w:rFonts w:cs="Arial"/>
                <w:sz w:val="20"/>
              </w:rPr>
              <w:t xml:space="preserve">20 </w:t>
            </w:r>
          </w:p>
        </w:tc>
        <w:tc>
          <w:tcPr>
            <w:tcW w:w="904" w:type="dxa"/>
            <w:tcBorders>
              <w:top w:val="nil"/>
              <w:left w:val="nil"/>
              <w:bottom w:val="single" w:sz="4" w:space="0" w:color="BFBFBF"/>
              <w:right w:val="single" w:sz="4" w:space="0" w:color="BFBFBF"/>
            </w:tcBorders>
            <w:shd w:val="clear" w:color="auto" w:fill="auto"/>
            <w:noWrap/>
            <w:vAlign w:val="center"/>
            <w:hideMark/>
          </w:tcPr>
          <w:p w14:paraId="24A99A50"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1991C130"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07AD04EA"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3058" w:type="dxa"/>
            <w:tcBorders>
              <w:top w:val="nil"/>
              <w:left w:val="nil"/>
              <w:bottom w:val="single" w:sz="4" w:space="0" w:color="BFBFBF"/>
              <w:right w:val="single" w:sz="4" w:space="0" w:color="auto"/>
            </w:tcBorders>
            <w:shd w:val="clear" w:color="auto" w:fill="auto"/>
            <w:vAlign w:val="center"/>
            <w:hideMark/>
          </w:tcPr>
          <w:p w14:paraId="13A23A82" w14:textId="77777777" w:rsidR="002979D7" w:rsidRPr="00082ADD" w:rsidRDefault="002979D7" w:rsidP="00A616E9">
            <w:pPr>
              <w:spacing w:line="240" w:lineRule="auto"/>
              <w:jc w:val="left"/>
              <w:rPr>
                <w:rFonts w:cs="Arial"/>
                <w:sz w:val="20"/>
              </w:rPr>
            </w:pPr>
            <w:r w:rsidRPr="00082ADD">
              <w:rPr>
                <w:rFonts w:cs="Arial"/>
                <w:sz w:val="20"/>
              </w:rPr>
              <w:t>The Worden sewerage pumping station is about improving the appearance of the site whereas the improvements relating to the septic tanks are essential due to non-compliance issues.  Additional drainage works may be required around the tank sites.</w:t>
            </w:r>
          </w:p>
        </w:tc>
        <w:tc>
          <w:tcPr>
            <w:tcW w:w="836" w:type="dxa"/>
            <w:tcBorders>
              <w:top w:val="nil"/>
              <w:left w:val="nil"/>
              <w:bottom w:val="single" w:sz="4" w:space="0" w:color="BFBFBF"/>
              <w:right w:val="single" w:sz="4" w:space="0" w:color="BFBFBF"/>
            </w:tcBorders>
            <w:shd w:val="clear" w:color="auto" w:fill="auto"/>
            <w:noWrap/>
            <w:vAlign w:val="center"/>
            <w:hideMark/>
          </w:tcPr>
          <w:p w14:paraId="51AB5B3A" w14:textId="77777777" w:rsidR="002979D7" w:rsidRPr="00082ADD" w:rsidRDefault="002979D7" w:rsidP="00A616E9">
            <w:pPr>
              <w:spacing w:line="240" w:lineRule="auto"/>
              <w:jc w:val="right"/>
              <w:rPr>
                <w:rFonts w:cs="Arial"/>
                <w:sz w:val="20"/>
              </w:rPr>
            </w:pPr>
            <w:r w:rsidRPr="00082ADD">
              <w:rPr>
                <w:rFonts w:cs="Arial"/>
                <w:sz w:val="20"/>
              </w:rPr>
              <w:t xml:space="preserve">20 </w:t>
            </w:r>
          </w:p>
        </w:tc>
        <w:tc>
          <w:tcPr>
            <w:tcW w:w="850" w:type="dxa"/>
            <w:tcBorders>
              <w:top w:val="nil"/>
              <w:left w:val="nil"/>
              <w:bottom w:val="single" w:sz="4" w:space="0" w:color="BFBFBF"/>
              <w:right w:val="single" w:sz="4" w:space="0" w:color="BFBFBF"/>
            </w:tcBorders>
            <w:shd w:val="clear" w:color="auto" w:fill="auto"/>
            <w:noWrap/>
            <w:vAlign w:val="center"/>
            <w:hideMark/>
          </w:tcPr>
          <w:p w14:paraId="35D79D48" w14:textId="77777777" w:rsidR="002979D7" w:rsidRPr="00082ADD" w:rsidRDefault="002979D7" w:rsidP="00A616E9">
            <w:pPr>
              <w:spacing w:line="240" w:lineRule="auto"/>
              <w:jc w:val="right"/>
              <w:rPr>
                <w:rFonts w:cs="Arial"/>
                <w:sz w:val="20"/>
              </w:rPr>
            </w:pPr>
            <w:r w:rsidRPr="00082ADD">
              <w:rPr>
                <w:rFonts w:cs="Arial"/>
                <w:sz w:val="20"/>
              </w:rPr>
              <w:t xml:space="preserve">20 </w:t>
            </w:r>
          </w:p>
        </w:tc>
        <w:tc>
          <w:tcPr>
            <w:tcW w:w="836" w:type="dxa"/>
            <w:tcBorders>
              <w:top w:val="nil"/>
              <w:left w:val="nil"/>
              <w:bottom w:val="single" w:sz="4" w:space="0" w:color="BFBFBF"/>
              <w:right w:val="single" w:sz="4" w:space="0" w:color="BFBFBF"/>
            </w:tcBorders>
            <w:shd w:val="clear" w:color="auto" w:fill="auto"/>
            <w:noWrap/>
            <w:vAlign w:val="center"/>
            <w:hideMark/>
          </w:tcPr>
          <w:p w14:paraId="2BB9AB80"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nil"/>
              <w:left w:val="nil"/>
              <w:bottom w:val="single" w:sz="4" w:space="0" w:color="BFBFBF"/>
              <w:right w:val="single" w:sz="4" w:space="0" w:color="BFBFBF"/>
            </w:tcBorders>
            <w:shd w:val="clear" w:color="auto" w:fill="auto"/>
            <w:noWrap/>
            <w:vAlign w:val="center"/>
            <w:hideMark/>
          </w:tcPr>
          <w:p w14:paraId="0CF506E6"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nil"/>
              <w:left w:val="nil"/>
              <w:bottom w:val="single" w:sz="4" w:space="0" w:color="BFBFBF"/>
              <w:right w:val="single" w:sz="4" w:space="0" w:color="auto"/>
            </w:tcBorders>
            <w:shd w:val="clear" w:color="auto" w:fill="auto"/>
            <w:noWrap/>
            <w:vAlign w:val="center"/>
            <w:hideMark/>
          </w:tcPr>
          <w:p w14:paraId="2F165E47" w14:textId="77777777" w:rsidR="002979D7" w:rsidRPr="00082ADD" w:rsidRDefault="002979D7" w:rsidP="00A616E9">
            <w:pPr>
              <w:spacing w:line="240" w:lineRule="auto"/>
              <w:jc w:val="right"/>
              <w:rPr>
                <w:rFonts w:cs="Arial"/>
                <w:sz w:val="20"/>
              </w:rPr>
            </w:pPr>
            <w:r w:rsidRPr="00082ADD">
              <w:rPr>
                <w:rFonts w:cs="Arial"/>
                <w:sz w:val="20"/>
              </w:rPr>
              <w:t xml:space="preserve">40 </w:t>
            </w:r>
          </w:p>
        </w:tc>
      </w:tr>
      <w:tr w:rsidR="002979D7" w:rsidRPr="00082ADD" w14:paraId="33F24424" w14:textId="77777777" w:rsidTr="00A616E9">
        <w:trPr>
          <w:trHeight w:val="765"/>
        </w:trPr>
        <w:tc>
          <w:tcPr>
            <w:tcW w:w="3110" w:type="dxa"/>
            <w:tcBorders>
              <w:top w:val="nil"/>
              <w:left w:val="single" w:sz="4" w:space="0" w:color="auto"/>
              <w:bottom w:val="single" w:sz="4" w:space="0" w:color="BFBFBF"/>
              <w:right w:val="single" w:sz="4" w:space="0" w:color="BFBFBF"/>
            </w:tcBorders>
            <w:shd w:val="clear" w:color="auto" w:fill="auto"/>
            <w:vAlign w:val="center"/>
            <w:hideMark/>
          </w:tcPr>
          <w:p w14:paraId="0A545081" w14:textId="77777777" w:rsidR="002979D7" w:rsidRPr="00082ADD" w:rsidRDefault="002979D7" w:rsidP="00A616E9">
            <w:pPr>
              <w:spacing w:line="240" w:lineRule="auto"/>
              <w:jc w:val="left"/>
              <w:rPr>
                <w:rFonts w:cs="Arial"/>
                <w:sz w:val="20"/>
              </w:rPr>
            </w:pPr>
            <w:r w:rsidRPr="00082ADD">
              <w:rPr>
                <w:rFonts w:cs="Arial"/>
                <w:sz w:val="20"/>
              </w:rPr>
              <w:t>Shaw Brook weirs and banking</w:t>
            </w:r>
          </w:p>
        </w:tc>
        <w:tc>
          <w:tcPr>
            <w:tcW w:w="857" w:type="dxa"/>
            <w:tcBorders>
              <w:top w:val="nil"/>
              <w:left w:val="nil"/>
              <w:bottom w:val="single" w:sz="4" w:space="0" w:color="BFBFBF"/>
              <w:right w:val="single" w:sz="4" w:space="0" w:color="BFBFBF"/>
            </w:tcBorders>
            <w:shd w:val="clear" w:color="auto" w:fill="auto"/>
            <w:noWrap/>
            <w:vAlign w:val="center"/>
            <w:hideMark/>
          </w:tcPr>
          <w:p w14:paraId="5FA126F3"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nil"/>
              <w:left w:val="nil"/>
              <w:bottom w:val="single" w:sz="4" w:space="0" w:color="BFBFBF"/>
              <w:right w:val="single" w:sz="4" w:space="0" w:color="BFBFBF"/>
            </w:tcBorders>
            <w:shd w:val="clear" w:color="auto" w:fill="auto"/>
            <w:noWrap/>
            <w:vAlign w:val="center"/>
            <w:hideMark/>
          </w:tcPr>
          <w:p w14:paraId="44601A0F"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93" w:type="dxa"/>
            <w:tcBorders>
              <w:top w:val="nil"/>
              <w:left w:val="nil"/>
              <w:bottom w:val="single" w:sz="4" w:space="0" w:color="BFBFBF"/>
              <w:right w:val="single" w:sz="4" w:space="0" w:color="BFBFBF"/>
            </w:tcBorders>
            <w:shd w:val="clear" w:color="auto" w:fill="auto"/>
            <w:noWrap/>
            <w:vAlign w:val="center"/>
            <w:hideMark/>
          </w:tcPr>
          <w:p w14:paraId="35D48CDD"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904" w:type="dxa"/>
            <w:tcBorders>
              <w:top w:val="nil"/>
              <w:left w:val="nil"/>
              <w:bottom w:val="single" w:sz="4" w:space="0" w:color="BFBFBF"/>
              <w:right w:val="single" w:sz="4" w:space="0" w:color="BFBFBF"/>
            </w:tcBorders>
            <w:shd w:val="clear" w:color="auto" w:fill="auto"/>
            <w:noWrap/>
            <w:vAlign w:val="center"/>
            <w:hideMark/>
          </w:tcPr>
          <w:p w14:paraId="362CC4D7"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6E883BAD"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7B66584D"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3058" w:type="dxa"/>
            <w:tcBorders>
              <w:top w:val="nil"/>
              <w:left w:val="nil"/>
              <w:bottom w:val="single" w:sz="4" w:space="0" w:color="BFBFBF"/>
              <w:right w:val="single" w:sz="4" w:space="0" w:color="auto"/>
            </w:tcBorders>
            <w:shd w:val="clear" w:color="auto" w:fill="auto"/>
            <w:vAlign w:val="center"/>
            <w:hideMark/>
          </w:tcPr>
          <w:p w14:paraId="205676F0" w14:textId="77777777" w:rsidR="002979D7" w:rsidRPr="00082ADD" w:rsidRDefault="002979D7" w:rsidP="00A616E9">
            <w:pPr>
              <w:spacing w:line="240" w:lineRule="auto"/>
              <w:jc w:val="left"/>
              <w:rPr>
                <w:rFonts w:cs="Arial"/>
                <w:sz w:val="20"/>
              </w:rPr>
            </w:pPr>
            <w:r w:rsidRPr="00082ADD">
              <w:rPr>
                <w:rFonts w:cs="Arial"/>
                <w:sz w:val="20"/>
              </w:rPr>
              <w:t>The project has been put on hold.  Both elements need various permissions and dry weather.</w:t>
            </w:r>
          </w:p>
        </w:tc>
        <w:tc>
          <w:tcPr>
            <w:tcW w:w="836" w:type="dxa"/>
            <w:tcBorders>
              <w:top w:val="nil"/>
              <w:left w:val="nil"/>
              <w:bottom w:val="single" w:sz="4" w:space="0" w:color="BFBFBF"/>
              <w:right w:val="single" w:sz="4" w:space="0" w:color="BFBFBF"/>
            </w:tcBorders>
            <w:shd w:val="clear" w:color="auto" w:fill="auto"/>
            <w:noWrap/>
            <w:vAlign w:val="center"/>
            <w:hideMark/>
          </w:tcPr>
          <w:p w14:paraId="301D9D7F"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nil"/>
              <w:left w:val="nil"/>
              <w:bottom w:val="single" w:sz="4" w:space="0" w:color="BFBFBF"/>
              <w:right w:val="single" w:sz="4" w:space="0" w:color="BFBFBF"/>
            </w:tcBorders>
            <w:shd w:val="clear" w:color="auto" w:fill="auto"/>
            <w:noWrap/>
            <w:vAlign w:val="center"/>
            <w:hideMark/>
          </w:tcPr>
          <w:p w14:paraId="7B2FCF79" w14:textId="77777777" w:rsidR="002979D7" w:rsidRPr="00082ADD" w:rsidRDefault="002979D7" w:rsidP="00A616E9">
            <w:pPr>
              <w:spacing w:line="240" w:lineRule="auto"/>
              <w:jc w:val="right"/>
              <w:rPr>
                <w:rFonts w:cs="Arial"/>
                <w:sz w:val="20"/>
              </w:rPr>
            </w:pPr>
            <w:r w:rsidRPr="00082ADD">
              <w:rPr>
                <w:rFonts w:cs="Arial"/>
                <w:sz w:val="20"/>
              </w:rPr>
              <w:t xml:space="preserve">40 </w:t>
            </w:r>
          </w:p>
        </w:tc>
        <w:tc>
          <w:tcPr>
            <w:tcW w:w="836" w:type="dxa"/>
            <w:tcBorders>
              <w:top w:val="nil"/>
              <w:left w:val="nil"/>
              <w:bottom w:val="single" w:sz="4" w:space="0" w:color="BFBFBF"/>
              <w:right w:val="single" w:sz="4" w:space="0" w:color="BFBFBF"/>
            </w:tcBorders>
            <w:shd w:val="clear" w:color="auto" w:fill="auto"/>
            <w:noWrap/>
            <w:vAlign w:val="center"/>
            <w:hideMark/>
          </w:tcPr>
          <w:p w14:paraId="743759F4"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nil"/>
              <w:left w:val="nil"/>
              <w:bottom w:val="single" w:sz="4" w:space="0" w:color="BFBFBF"/>
              <w:right w:val="single" w:sz="4" w:space="0" w:color="BFBFBF"/>
            </w:tcBorders>
            <w:shd w:val="clear" w:color="auto" w:fill="auto"/>
            <w:noWrap/>
            <w:vAlign w:val="center"/>
            <w:hideMark/>
          </w:tcPr>
          <w:p w14:paraId="0A82CF5E"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nil"/>
              <w:left w:val="nil"/>
              <w:bottom w:val="single" w:sz="4" w:space="0" w:color="BFBFBF"/>
              <w:right w:val="single" w:sz="4" w:space="0" w:color="auto"/>
            </w:tcBorders>
            <w:shd w:val="clear" w:color="auto" w:fill="auto"/>
            <w:noWrap/>
            <w:vAlign w:val="center"/>
            <w:hideMark/>
          </w:tcPr>
          <w:p w14:paraId="575A0803" w14:textId="77777777" w:rsidR="002979D7" w:rsidRPr="00082ADD" w:rsidRDefault="002979D7" w:rsidP="00A616E9">
            <w:pPr>
              <w:spacing w:line="240" w:lineRule="auto"/>
              <w:jc w:val="right"/>
              <w:rPr>
                <w:rFonts w:cs="Arial"/>
                <w:sz w:val="20"/>
              </w:rPr>
            </w:pPr>
            <w:r w:rsidRPr="00082ADD">
              <w:rPr>
                <w:rFonts w:cs="Arial"/>
                <w:sz w:val="20"/>
              </w:rPr>
              <w:t xml:space="preserve">40 </w:t>
            </w:r>
          </w:p>
        </w:tc>
      </w:tr>
      <w:tr w:rsidR="002979D7" w:rsidRPr="00082ADD" w14:paraId="43EEE424" w14:textId="77777777" w:rsidTr="00A616E9">
        <w:trPr>
          <w:trHeight w:val="360"/>
        </w:trPr>
        <w:tc>
          <w:tcPr>
            <w:tcW w:w="3110" w:type="dxa"/>
            <w:tcBorders>
              <w:top w:val="nil"/>
              <w:left w:val="single" w:sz="4" w:space="0" w:color="auto"/>
              <w:bottom w:val="single" w:sz="4" w:space="0" w:color="BFBFBF"/>
              <w:right w:val="single" w:sz="4" w:space="0" w:color="BFBFBF"/>
            </w:tcBorders>
            <w:shd w:val="clear" w:color="auto" w:fill="auto"/>
            <w:vAlign w:val="center"/>
            <w:hideMark/>
          </w:tcPr>
          <w:p w14:paraId="702CE5E1" w14:textId="77777777" w:rsidR="002979D7" w:rsidRPr="00082ADD" w:rsidRDefault="002979D7" w:rsidP="00A616E9">
            <w:pPr>
              <w:spacing w:line="240" w:lineRule="auto"/>
              <w:jc w:val="left"/>
              <w:rPr>
                <w:rFonts w:cs="Arial"/>
                <w:sz w:val="20"/>
              </w:rPr>
            </w:pPr>
            <w:r w:rsidRPr="00082ADD">
              <w:rPr>
                <w:rFonts w:cs="Arial"/>
                <w:sz w:val="20"/>
              </w:rPr>
              <w:t>Shaw Wood footpaths</w:t>
            </w:r>
          </w:p>
        </w:tc>
        <w:tc>
          <w:tcPr>
            <w:tcW w:w="857" w:type="dxa"/>
            <w:tcBorders>
              <w:top w:val="nil"/>
              <w:left w:val="nil"/>
              <w:bottom w:val="single" w:sz="4" w:space="0" w:color="BFBFBF"/>
              <w:right w:val="single" w:sz="4" w:space="0" w:color="BFBFBF"/>
            </w:tcBorders>
            <w:shd w:val="clear" w:color="auto" w:fill="auto"/>
            <w:noWrap/>
            <w:vAlign w:val="center"/>
            <w:hideMark/>
          </w:tcPr>
          <w:p w14:paraId="057BC98D"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nil"/>
              <w:left w:val="nil"/>
              <w:bottom w:val="single" w:sz="4" w:space="0" w:color="BFBFBF"/>
              <w:right w:val="single" w:sz="4" w:space="0" w:color="BFBFBF"/>
            </w:tcBorders>
            <w:shd w:val="clear" w:color="auto" w:fill="auto"/>
            <w:noWrap/>
            <w:vAlign w:val="center"/>
            <w:hideMark/>
          </w:tcPr>
          <w:p w14:paraId="78EFCD68"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93" w:type="dxa"/>
            <w:tcBorders>
              <w:top w:val="nil"/>
              <w:left w:val="nil"/>
              <w:bottom w:val="single" w:sz="4" w:space="0" w:color="BFBFBF"/>
              <w:right w:val="single" w:sz="4" w:space="0" w:color="BFBFBF"/>
            </w:tcBorders>
            <w:shd w:val="clear" w:color="auto" w:fill="auto"/>
            <w:noWrap/>
            <w:vAlign w:val="center"/>
            <w:hideMark/>
          </w:tcPr>
          <w:p w14:paraId="22A80EE9"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904" w:type="dxa"/>
            <w:tcBorders>
              <w:top w:val="nil"/>
              <w:left w:val="nil"/>
              <w:bottom w:val="single" w:sz="4" w:space="0" w:color="BFBFBF"/>
              <w:right w:val="single" w:sz="4" w:space="0" w:color="BFBFBF"/>
            </w:tcBorders>
            <w:shd w:val="clear" w:color="auto" w:fill="auto"/>
            <w:noWrap/>
            <w:vAlign w:val="center"/>
            <w:hideMark/>
          </w:tcPr>
          <w:p w14:paraId="2450CB80"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4A9BB295"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521EEA1A"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3058" w:type="dxa"/>
            <w:tcBorders>
              <w:top w:val="nil"/>
              <w:left w:val="nil"/>
              <w:bottom w:val="single" w:sz="4" w:space="0" w:color="BFBFBF"/>
              <w:right w:val="single" w:sz="4" w:space="0" w:color="auto"/>
            </w:tcBorders>
            <w:shd w:val="clear" w:color="auto" w:fill="auto"/>
            <w:vAlign w:val="center"/>
            <w:hideMark/>
          </w:tcPr>
          <w:p w14:paraId="0707B779" w14:textId="77777777" w:rsidR="002979D7" w:rsidRPr="00082ADD" w:rsidRDefault="002979D7" w:rsidP="00A616E9">
            <w:pPr>
              <w:spacing w:line="240" w:lineRule="auto"/>
              <w:jc w:val="left"/>
              <w:rPr>
                <w:rFonts w:cs="Arial"/>
                <w:sz w:val="20"/>
              </w:rPr>
            </w:pPr>
            <w:r w:rsidRPr="00082ADD">
              <w:rPr>
                <w:rFonts w:cs="Arial"/>
                <w:sz w:val="20"/>
              </w:rPr>
              <w:t>Same as above</w:t>
            </w:r>
          </w:p>
        </w:tc>
        <w:tc>
          <w:tcPr>
            <w:tcW w:w="836" w:type="dxa"/>
            <w:tcBorders>
              <w:top w:val="nil"/>
              <w:left w:val="nil"/>
              <w:bottom w:val="single" w:sz="4" w:space="0" w:color="BFBFBF"/>
              <w:right w:val="single" w:sz="4" w:space="0" w:color="BFBFBF"/>
            </w:tcBorders>
            <w:shd w:val="clear" w:color="auto" w:fill="auto"/>
            <w:noWrap/>
            <w:vAlign w:val="center"/>
            <w:hideMark/>
          </w:tcPr>
          <w:p w14:paraId="4E165022"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nil"/>
              <w:left w:val="nil"/>
              <w:bottom w:val="single" w:sz="4" w:space="0" w:color="BFBFBF"/>
              <w:right w:val="single" w:sz="4" w:space="0" w:color="BFBFBF"/>
            </w:tcBorders>
            <w:shd w:val="clear" w:color="auto" w:fill="auto"/>
            <w:noWrap/>
            <w:vAlign w:val="center"/>
            <w:hideMark/>
          </w:tcPr>
          <w:p w14:paraId="490D0483" w14:textId="77777777" w:rsidR="002979D7" w:rsidRPr="00082ADD" w:rsidRDefault="002979D7" w:rsidP="00A616E9">
            <w:pPr>
              <w:spacing w:line="240" w:lineRule="auto"/>
              <w:jc w:val="right"/>
              <w:rPr>
                <w:rFonts w:cs="Arial"/>
                <w:sz w:val="20"/>
              </w:rPr>
            </w:pPr>
            <w:r w:rsidRPr="00082ADD">
              <w:rPr>
                <w:rFonts w:cs="Arial"/>
                <w:sz w:val="20"/>
              </w:rPr>
              <w:t xml:space="preserve">33 </w:t>
            </w:r>
          </w:p>
        </w:tc>
        <w:tc>
          <w:tcPr>
            <w:tcW w:w="836" w:type="dxa"/>
            <w:tcBorders>
              <w:top w:val="nil"/>
              <w:left w:val="nil"/>
              <w:bottom w:val="single" w:sz="4" w:space="0" w:color="BFBFBF"/>
              <w:right w:val="single" w:sz="4" w:space="0" w:color="BFBFBF"/>
            </w:tcBorders>
            <w:shd w:val="clear" w:color="auto" w:fill="auto"/>
            <w:noWrap/>
            <w:vAlign w:val="center"/>
            <w:hideMark/>
          </w:tcPr>
          <w:p w14:paraId="1372FF77"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nil"/>
              <w:left w:val="nil"/>
              <w:bottom w:val="single" w:sz="4" w:space="0" w:color="BFBFBF"/>
              <w:right w:val="single" w:sz="4" w:space="0" w:color="BFBFBF"/>
            </w:tcBorders>
            <w:shd w:val="clear" w:color="auto" w:fill="auto"/>
            <w:noWrap/>
            <w:vAlign w:val="center"/>
            <w:hideMark/>
          </w:tcPr>
          <w:p w14:paraId="3DBF44F5"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nil"/>
              <w:left w:val="nil"/>
              <w:bottom w:val="single" w:sz="4" w:space="0" w:color="BFBFBF"/>
              <w:right w:val="single" w:sz="4" w:space="0" w:color="auto"/>
            </w:tcBorders>
            <w:shd w:val="clear" w:color="auto" w:fill="auto"/>
            <w:noWrap/>
            <w:vAlign w:val="center"/>
            <w:hideMark/>
          </w:tcPr>
          <w:p w14:paraId="6DC544D7" w14:textId="77777777" w:rsidR="002979D7" w:rsidRPr="00082ADD" w:rsidRDefault="002979D7" w:rsidP="00A616E9">
            <w:pPr>
              <w:spacing w:line="240" w:lineRule="auto"/>
              <w:jc w:val="right"/>
              <w:rPr>
                <w:rFonts w:cs="Arial"/>
                <w:sz w:val="20"/>
              </w:rPr>
            </w:pPr>
            <w:r w:rsidRPr="00082ADD">
              <w:rPr>
                <w:rFonts w:cs="Arial"/>
                <w:sz w:val="20"/>
              </w:rPr>
              <w:t xml:space="preserve">33 </w:t>
            </w:r>
          </w:p>
        </w:tc>
      </w:tr>
      <w:tr w:rsidR="002979D7" w:rsidRPr="00082ADD" w14:paraId="4F980A5A" w14:textId="77777777" w:rsidTr="00A616E9">
        <w:trPr>
          <w:trHeight w:val="765"/>
        </w:trPr>
        <w:tc>
          <w:tcPr>
            <w:tcW w:w="3110" w:type="dxa"/>
            <w:tcBorders>
              <w:top w:val="nil"/>
              <w:left w:val="single" w:sz="4" w:space="0" w:color="auto"/>
              <w:bottom w:val="single" w:sz="4" w:space="0" w:color="BFBFBF"/>
              <w:right w:val="single" w:sz="4" w:space="0" w:color="BFBFBF"/>
            </w:tcBorders>
            <w:shd w:val="clear" w:color="auto" w:fill="auto"/>
            <w:vAlign w:val="center"/>
            <w:hideMark/>
          </w:tcPr>
          <w:p w14:paraId="3EB3129E" w14:textId="77777777" w:rsidR="002979D7" w:rsidRPr="00082ADD" w:rsidRDefault="002979D7" w:rsidP="00A616E9">
            <w:pPr>
              <w:spacing w:line="240" w:lineRule="auto"/>
              <w:jc w:val="left"/>
              <w:rPr>
                <w:rFonts w:cs="Arial"/>
                <w:sz w:val="20"/>
              </w:rPr>
            </w:pPr>
            <w:r w:rsidRPr="00082ADD">
              <w:rPr>
                <w:rFonts w:cs="Arial"/>
                <w:sz w:val="20"/>
              </w:rPr>
              <w:t>Walled garden pot house - replace the building frame and base walls</w:t>
            </w:r>
          </w:p>
        </w:tc>
        <w:tc>
          <w:tcPr>
            <w:tcW w:w="857" w:type="dxa"/>
            <w:tcBorders>
              <w:top w:val="nil"/>
              <w:left w:val="nil"/>
              <w:bottom w:val="single" w:sz="4" w:space="0" w:color="BFBFBF"/>
              <w:right w:val="single" w:sz="4" w:space="0" w:color="BFBFBF"/>
            </w:tcBorders>
            <w:shd w:val="clear" w:color="auto" w:fill="auto"/>
            <w:noWrap/>
            <w:vAlign w:val="center"/>
            <w:hideMark/>
          </w:tcPr>
          <w:p w14:paraId="76DE138F"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nil"/>
              <w:left w:val="nil"/>
              <w:bottom w:val="single" w:sz="4" w:space="0" w:color="BFBFBF"/>
              <w:right w:val="single" w:sz="4" w:space="0" w:color="BFBFBF"/>
            </w:tcBorders>
            <w:shd w:val="clear" w:color="auto" w:fill="auto"/>
            <w:noWrap/>
            <w:vAlign w:val="center"/>
            <w:hideMark/>
          </w:tcPr>
          <w:p w14:paraId="40A13ED3"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93" w:type="dxa"/>
            <w:tcBorders>
              <w:top w:val="nil"/>
              <w:left w:val="nil"/>
              <w:bottom w:val="single" w:sz="4" w:space="0" w:color="BFBFBF"/>
              <w:right w:val="single" w:sz="4" w:space="0" w:color="BFBFBF"/>
            </w:tcBorders>
            <w:shd w:val="clear" w:color="auto" w:fill="auto"/>
            <w:noWrap/>
            <w:vAlign w:val="center"/>
            <w:hideMark/>
          </w:tcPr>
          <w:p w14:paraId="04F3F175"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904" w:type="dxa"/>
            <w:tcBorders>
              <w:top w:val="nil"/>
              <w:left w:val="nil"/>
              <w:bottom w:val="single" w:sz="4" w:space="0" w:color="BFBFBF"/>
              <w:right w:val="single" w:sz="4" w:space="0" w:color="BFBFBF"/>
            </w:tcBorders>
            <w:shd w:val="clear" w:color="auto" w:fill="auto"/>
            <w:noWrap/>
            <w:vAlign w:val="center"/>
            <w:hideMark/>
          </w:tcPr>
          <w:p w14:paraId="1D82CFF3"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3E706AD4"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79BF20C7"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3058" w:type="dxa"/>
            <w:tcBorders>
              <w:top w:val="nil"/>
              <w:left w:val="nil"/>
              <w:bottom w:val="single" w:sz="4" w:space="0" w:color="BFBFBF"/>
              <w:right w:val="single" w:sz="4" w:space="0" w:color="auto"/>
            </w:tcBorders>
            <w:shd w:val="clear" w:color="auto" w:fill="auto"/>
            <w:vAlign w:val="center"/>
            <w:hideMark/>
          </w:tcPr>
          <w:p w14:paraId="3459635C" w14:textId="77777777" w:rsidR="002979D7" w:rsidRPr="00082ADD" w:rsidRDefault="002979D7" w:rsidP="00A616E9">
            <w:pPr>
              <w:spacing w:line="240" w:lineRule="auto"/>
              <w:jc w:val="left"/>
              <w:rPr>
                <w:rFonts w:cs="Arial"/>
                <w:sz w:val="20"/>
              </w:rPr>
            </w:pPr>
            <w:r w:rsidRPr="00082ADD">
              <w:rPr>
                <w:rFonts w:cs="Arial"/>
                <w:sz w:val="20"/>
              </w:rPr>
              <w:t>Budgeted to start in 21/22</w:t>
            </w:r>
          </w:p>
        </w:tc>
        <w:tc>
          <w:tcPr>
            <w:tcW w:w="836" w:type="dxa"/>
            <w:tcBorders>
              <w:top w:val="nil"/>
              <w:left w:val="nil"/>
              <w:bottom w:val="single" w:sz="4" w:space="0" w:color="BFBFBF"/>
              <w:right w:val="single" w:sz="4" w:space="0" w:color="BFBFBF"/>
            </w:tcBorders>
            <w:shd w:val="clear" w:color="auto" w:fill="auto"/>
            <w:noWrap/>
            <w:vAlign w:val="center"/>
            <w:hideMark/>
          </w:tcPr>
          <w:p w14:paraId="64459E01"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nil"/>
              <w:left w:val="nil"/>
              <w:bottom w:val="single" w:sz="4" w:space="0" w:color="BFBFBF"/>
              <w:right w:val="single" w:sz="4" w:space="0" w:color="BFBFBF"/>
            </w:tcBorders>
            <w:shd w:val="clear" w:color="auto" w:fill="auto"/>
            <w:noWrap/>
            <w:vAlign w:val="center"/>
            <w:hideMark/>
          </w:tcPr>
          <w:p w14:paraId="5DCB878B" w14:textId="77777777" w:rsidR="002979D7" w:rsidRPr="00082ADD" w:rsidRDefault="002979D7" w:rsidP="00A616E9">
            <w:pPr>
              <w:spacing w:line="240" w:lineRule="auto"/>
              <w:jc w:val="right"/>
              <w:rPr>
                <w:rFonts w:cs="Arial"/>
                <w:sz w:val="20"/>
              </w:rPr>
            </w:pPr>
            <w:r w:rsidRPr="00082ADD">
              <w:rPr>
                <w:rFonts w:cs="Arial"/>
                <w:sz w:val="20"/>
              </w:rPr>
              <w:t xml:space="preserve">100 </w:t>
            </w:r>
          </w:p>
        </w:tc>
        <w:tc>
          <w:tcPr>
            <w:tcW w:w="836" w:type="dxa"/>
            <w:tcBorders>
              <w:top w:val="nil"/>
              <w:left w:val="nil"/>
              <w:bottom w:val="single" w:sz="4" w:space="0" w:color="BFBFBF"/>
              <w:right w:val="single" w:sz="4" w:space="0" w:color="BFBFBF"/>
            </w:tcBorders>
            <w:shd w:val="clear" w:color="auto" w:fill="auto"/>
            <w:noWrap/>
            <w:vAlign w:val="center"/>
            <w:hideMark/>
          </w:tcPr>
          <w:p w14:paraId="641BD103"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nil"/>
              <w:left w:val="nil"/>
              <w:bottom w:val="single" w:sz="4" w:space="0" w:color="BFBFBF"/>
              <w:right w:val="single" w:sz="4" w:space="0" w:color="BFBFBF"/>
            </w:tcBorders>
            <w:shd w:val="clear" w:color="auto" w:fill="auto"/>
            <w:noWrap/>
            <w:vAlign w:val="center"/>
            <w:hideMark/>
          </w:tcPr>
          <w:p w14:paraId="1A2E410D"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nil"/>
              <w:left w:val="nil"/>
              <w:bottom w:val="single" w:sz="4" w:space="0" w:color="BFBFBF"/>
              <w:right w:val="single" w:sz="4" w:space="0" w:color="auto"/>
            </w:tcBorders>
            <w:shd w:val="clear" w:color="auto" w:fill="auto"/>
            <w:noWrap/>
            <w:vAlign w:val="center"/>
            <w:hideMark/>
          </w:tcPr>
          <w:p w14:paraId="7B8244D8" w14:textId="77777777" w:rsidR="002979D7" w:rsidRPr="00082ADD" w:rsidRDefault="002979D7" w:rsidP="00A616E9">
            <w:pPr>
              <w:spacing w:line="240" w:lineRule="auto"/>
              <w:jc w:val="right"/>
              <w:rPr>
                <w:rFonts w:cs="Arial"/>
                <w:sz w:val="20"/>
              </w:rPr>
            </w:pPr>
            <w:r w:rsidRPr="00082ADD">
              <w:rPr>
                <w:rFonts w:cs="Arial"/>
                <w:sz w:val="20"/>
              </w:rPr>
              <w:t xml:space="preserve">100 </w:t>
            </w:r>
          </w:p>
        </w:tc>
      </w:tr>
      <w:tr w:rsidR="002979D7" w:rsidRPr="00082ADD" w14:paraId="708ABC39" w14:textId="77777777" w:rsidTr="00A616E9">
        <w:trPr>
          <w:trHeight w:val="360"/>
        </w:trPr>
        <w:tc>
          <w:tcPr>
            <w:tcW w:w="3110" w:type="dxa"/>
            <w:tcBorders>
              <w:top w:val="nil"/>
              <w:left w:val="single" w:sz="4" w:space="0" w:color="auto"/>
              <w:bottom w:val="single" w:sz="4" w:space="0" w:color="BFBFBF"/>
              <w:right w:val="single" w:sz="4" w:space="0" w:color="BFBFBF"/>
            </w:tcBorders>
            <w:shd w:val="clear" w:color="auto" w:fill="auto"/>
            <w:vAlign w:val="center"/>
            <w:hideMark/>
          </w:tcPr>
          <w:p w14:paraId="16D21084" w14:textId="77777777" w:rsidR="002979D7" w:rsidRPr="00082ADD" w:rsidRDefault="002979D7" w:rsidP="00A616E9">
            <w:pPr>
              <w:spacing w:line="240" w:lineRule="auto"/>
              <w:jc w:val="left"/>
              <w:rPr>
                <w:rFonts w:cs="Arial"/>
                <w:sz w:val="20"/>
              </w:rPr>
            </w:pPr>
            <w:r w:rsidRPr="00082ADD">
              <w:rPr>
                <w:rFonts w:cs="Arial"/>
                <w:sz w:val="20"/>
              </w:rPr>
              <w:t>Worden Park fountain</w:t>
            </w:r>
          </w:p>
        </w:tc>
        <w:tc>
          <w:tcPr>
            <w:tcW w:w="857" w:type="dxa"/>
            <w:tcBorders>
              <w:top w:val="nil"/>
              <w:left w:val="nil"/>
              <w:bottom w:val="single" w:sz="4" w:space="0" w:color="BFBFBF"/>
              <w:right w:val="single" w:sz="4" w:space="0" w:color="BFBFBF"/>
            </w:tcBorders>
            <w:shd w:val="clear" w:color="auto" w:fill="auto"/>
            <w:noWrap/>
            <w:vAlign w:val="center"/>
            <w:hideMark/>
          </w:tcPr>
          <w:p w14:paraId="13D0480F"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nil"/>
              <w:left w:val="nil"/>
              <w:bottom w:val="single" w:sz="4" w:space="0" w:color="BFBFBF"/>
              <w:right w:val="single" w:sz="4" w:space="0" w:color="BFBFBF"/>
            </w:tcBorders>
            <w:shd w:val="clear" w:color="auto" w:fill="auto"/>
            <w:noWrap/>
            <w:vAlign w:val="center"/>
            <w:hideMark/>
          </w:tcPr>
          <w:p w14:paraId="38693274"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93" w:type="dxa"/>
            <w:tcBorders>
              <w:top w:val="nil"/>
              <w:left w:val="nil"/>
              <w:bottom w:val="single" w:sz="4" w:space="0" w:color="BFBFBF"/>
              <w:right w:val="single" w:sz="4" w:space="0" w:color="BFBFBF"/>
            </w:tcBorders>
            <w:shd w:val="clear" w:color="auto" w:fill="auto"/>
            <w:noWrap/>
            <w:vAlign w:val="center"/>
            <w:hideMark/>
          </w:tcPr>
          <w:p w14:paraId="36C15F29"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904" w:type="dxa"/>
            <w:tcBorders>
              <w:top w:val="nil"/>
              <w:left w:val="nil"/>
              <w:bottom w:val="single" w:sz="4" w:space="0" w:color="BFBFBF"/>
              <w:right w:val="single" w:sz="4" w:space="0" w:color="BFBFBF"/>
            </w:tcBorders>
            <w:shd w:val="clear" w:color="auto" w:fill="auto"/>
            <w:noWrap/>
            <w:vAlign w:val="center"/>
            <w:hideMark/>
          </w:tcPr>
          <w:p w14:paraId="336C8BA0"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663549E5"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2560CF0D"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3058" w:type="dxa"/>
            <w:tcBorders>
              <w:top w:val="nil"/>
              <w:left w:val="nil"/>
              <w:bottom w:val="single" w:sz="4" w:space="0" w:color="BFBFBF"/>
              <w:right w:val="single" w:sz="4" w:space="0" w:color="auto"/>
            </w:tcBorders>
            <w:shd w:val="clear" w:color="auto" w:fill="auto"/>
            <w:vAlign w:val="center"/>
            <w:hideMark/>
          </w:tcPr>
          <w:p w14:paraId="0DF3FF0A" w14:textId="77777777" w:rsidR="002979D7" w:rsidRPr="00082ADD" w:rsidRDefault="002979D7" w:rsidP="00A616E9">
            <w:pPr>
              <w:spacing w:line="240" w:lineRule="auto"/>
              <w:jc w:val="left"/>
              <w:rPr>
                <w:rFonts w:cs="Arial"/>
                <w:sz w:val="20"/>
              </w:rPr>
            </w:pPr>
            <w:r w:rsidRPr="00082ADD">
              <w:rPr>
                <w:rFonts w:cs="Arial"/>
                <w:sz w:val="20"/>
              </w:rPr>
              <w:t>Budgeted to start in 21/22</w:t>
            </w:r>
          </w:p>
        </w:tc>
        <w:tc>
          <w:tcPr>
            <w:tcW w:w="836" w:type="dxa"/>
            <w:tcBorders>
              <w:top w:val="nil"/>
              <w:left w:val="nil"/>
              <w:bottom w:val="single" w:sz="4" w:space="0" w:color="BFBFBF"/>
              <w:right w:val="single" w:sz="4" w:space="0" w:color="BFBFBF"/>
            </w:tcBorders>
            <w:shd w:val="clear" w:color="auto" w:fill="auto"/>
            <w:noWrap/>
            <w:vAlign w:val="center"/>
            <w:hideMark/>
          </w:tcPr>
          <w:p w14:paraId="648BE9E3"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nil"/>
              <w:left w:val="nil"/>
              <w:bottom w:val="single" w:sz="4" w:space="0" w:color="BFBFBF"/>
              <w:right w:val="single" w:sz="4" w:space="0" w:color="BFBFBF"/>
            </w:tcBorders>
            <w:shd w:val="clear" w:color="auto" w:fill="auto"/>
            <w:noWrap/>
            <w:vAlign w:val="center"/>
            <w:hideMark/>
          </w:tcPr>
          <w:p w14:paraId="66989FB3" w14:textId="77777777" w:rsidR="002979D7" w:rsidRPr="00082ADD" w:rsidRDefault="002979D7" w:rsidP="00A616E9">
            <w:pPr>
              <w:spacing w:line="240" w:lineRule="auto"/>
              <w:jc w:val="right"/>
              <w:rPr>
                <w:rFonts w:cs="Arial"/>
                <w:sz w:val="20"/>
              </w:rPr>
            </w:pPr>
            <w:r w:rsidRPr="00082ADD">
              <w:rPr>
                <w:rFonts w:cs="Arial"/>
                <w:sz w:val="20"/>
              </w:rPr>
              <w:t xml:space="preserve">80 </w:t>
            </w:r>
          </w:p>
        </w:tc>
        <w:tc>
          <w:tcPr>
            <w:tcW w:w="836" w:type="dxa"/>
            <w:tcBorders>
              <w:top w:val="nil"/>
              <w:left w:val="nil"/>
              <w:bottom w:val="single" w:sz="4" w:space="0" w:color="BFBFBF"/>
              <w:right w:val="single" w:sz="4" w:space="0" w:color="BFBFBF"/>
            </w:tcBorders>
            <w:shd w:val="clear" w:color="auto" w:fill="auto"/>
            <w:noWrap/>
            <w:vAlign w:val="center"/>
            <w:hideMark/>
          </w:tcPr>
          <w:p w14:paraId="083387FF"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nil"/>
              <w:left w:val="nil"/>
              <w:bottom w:val="single" w:sz="4" w:space="0" w:color="BFBFBF"/>
              <w:right w:val="single" w:sz="4" w:space="0" w:color="BFBFBF"/>
            </w:tcBorders>
            <w:shd w:val="clear" w:color="auto" w:fill="auto"/>
            <w:noWrap/>
            <w:vAlign w:val="center"/>
            <w:hideMark/>
          </w:tcPr>
          <w:p w14:paraId="3BF4FFAE"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nil"/>
              <w:left w:val="nil"/>
              <w:bottom w:val="single" w:sz="4" w:space="0" w:color="BFBFBF"/>
              <w:right w:val="single" w:sz="4" w:space="0" w:color="auto"/>
            </w:tcBorders>
            <w:shd w:val="clear" w:color="auto" w:fill="auto"/>
            <w:noWrap/>
            <w:vAlign w:val="center"/>
            <w:hideMark/>
          </w:tcPr>
          <w:p w14:paraId="410178F9" w14:textId="77777777" w:rsidR="002979D7" w:rsidRPr="00082ADD" w:rsidRDefault="002979D7" w:rsidP="00A616E9">
            <w:pPr>
              <w:spacing w:line="240" w:lineRule="auto"/>
              <w:jc w:val="right"/>
              <w:rPr>
                <w:rFonts w:cs="Arial"/>
                <w:sz w:val="20"/>
              </w:rPr>
            </w:pPr>
            <w:r w:rsidRPr="00082ADD">
              <w:rPr>
                <w:rFonts w:cs="Arial"/>
                <w:sz w:val="20"/>
              </w:rPr>
              <w:t xml:space="preserve">80 </w:t>
            </w:r>
          </w:p>
        </w:tc>
      </w:tr>
      <w:tr w:rsidR="002979D7" w:rsidRPr="00082ADD" w14:paraId="39A91BA2" w14:textId="77777777" w:rsidTr="00A616E9">
        <w:trPr>
          <w:trHeight w:val="360"/>
        </w:trPr>
        <w:tc>
          <w:tcPr>
            <w:tcW w:w="3110" w:type="dxa"/>
            <w:tcBorders>
              <w:top w:val="nil"/>
              <w:left w:val="single" w:sz="4" w:space="0" w:color="auto"/>
              <w:bottom w:val="single" w:sz="4" w:space="0" w:color="BFBFBF"/>
              <w:right w:val="single" w:sz="4" w:space="0" w:color="BFBFBF"/>
            </w:tcBorders>
            <w:shd w:val="clear" w:color="auto" w:fill="auto"/>
            <w:vAlign w:val="center"/>
            <w:hideMark/>
          </w:tcPr>
          <w:p w14:paraId="1563D9C2" w14:textId="77777777" w:rsidR="002979D7" w:rsidRPr="00082ADD" w:rsidRDefault="002979D7" w:rsidP="00A616E9">
            <w:pPr>
              <w:spacing w:line="240" w:lineRule="auto"/>
              <w:jc w:val="left"/>
              <w:rPr>
                <w:rFonts w:cs="Arial"/>
                <w:sz w:val="20"/>
              </w:rPr>
            </w:pPr>
            <w:r w:rsidRPr="00082ADD">
              <w:rPr>
                <w:rFonts w:cs="Arial"/>
                <w:sz w:val="20"/>
              </w:rPr>
              <w:t>Worden Park paths</w:t>
            </w:r>
          </w:p>
        </w:tc>
        <w:tc>
          <w:tcPr>
            <w:tcW w:w="857" w:type="dxa"/>
            <w:tcBorders>
              <w:top w:val="nil"/>
              <w:left w:val="nil"/>
              <w:bottom w:val="single" w:sz="4" w:space="0" w:color="BFBFBF"/>
              <w:right w:val="single" w:sz="4" w:space="0" w:color="BFBFBF"/>
            </w:tcBorders>
            <w:shd w:val="clear" w:color="auto" w:fill="auto"/>
            <w:noWrap/>
            <w:vAlign w:val="center"/>
            <w:hideMark/>
          </w:tcPr>
          <w:p w14:paraId="32A5B57A"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nil"/>
              <w:left w:val="nil"/>
              <w:bottom w:val="single" w:sz="4" w:space="0" w:color="BFBFBF"/>
              <w:right w:val="single" w:sz="4" w:space="0" w:color="BFBFBF"/>
            </w:tcBorders>
            <w:shd w:val="clear" w:color="auto" w:fill="auto"/>
            <w:noWrap/>
            <w:vAlign w:val="center"/>
            <w:hideMark/>
          </w:tcPr>
          <w:p w14:paraId="1A2FE689"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93" w:type="dxa"/>
            <w:tcBorders>
              <w:top w:val="nil"/>
              <w:left w:val="nil"/>
              <w:bottom w:val="single" w:sz="4" w:space="0" w:color="BFBFBF"/>
              <w:right w:val="single" w:sz="4" w:space="0" w:color="BFBFBF"/>
            </w:tcBorders>
            <w:shd w:val="clear" w:color="auto" w:fill="auto"/>
            <w:noWrap/>
            <w:vAlign w:val="center"/>
            <w:hideMark/>
          </w:tcPr>
          <w:p w14:paraId="3AABC7BF"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904" w:type="dxa"/>
            <w:tcBorders>
              <w:top w:val="nil"/>
              <w:left w:val="nil"/>
              <w:bottom w:val="single" w:sz="4" w:space="0" w:color="BFBFBF"/>
              <w:right w:val="single" w:sz="4" w:space="0" w:color="BFBFBF"/>
            </w:tcBorders>
            <w:shd w:val="clear" w:color="auto" w:fill="auto"/>
            <w:noWrap/>
            <w:vAlign w:val="center"/>
            <w:hideMark/>
          </w:tcPr>
          <w:p w14:paraId="6B1ACA25"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7DC9CC86"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41B81DDA"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3058" w:type="dxa"/>
            <w:tcBorders>
              <w:top w:val="nil"/>
              <w:left w:val="nil"/>
              <w:bottom w:val="single" w:sz="4" w:space="0" w:color="BFBFBF"/>
              <w:right w:val="single" w:sz="4" w:space="0" w:color="auto"/>
            </w:tcBorders>
            <w:shd w:val="clear" w:color="auto" w:fill="auto"/>
            <w:vAlign w:val="center"/>
            <w:hideMark/>
          </w:tcPr>
          <w:p w14:paraId="4F5E00B2" w14:textId="77777777" w:rsidR="002979D7" w:rsidRPr="00082ADD" w:rsidRDefault="002979D7" w:rsidP="00A616E9">
            <w:pPr>
              <w:spacing w:line="240" w:lineRule="auto"/>
              <w:jc w:val="left"/>
              <w:rPr>
                <w:rFonts w:cs="Arial"/>
                <w:sz w:val="20"/>
              </w:rPr>
            </w:pPr>
            <w:r w:rsidRPr="00082ADD">
              <w:rPr>
                <w:rFonts w:cs="Arial"/>
                <w:sz w:val="20"/>
              </w:rPr>
              <w:t>Budgeted to start in 22/23</w:t>
            </w:r>
          </w:p>
        </w:tc>
        <w:tc>
          <w:tcPr>
            <w:tcW w:w="836" w:type="dxa"/>
            <w:tcBorders>
              <w:top w:val="nil"/>
              <w:left w:val="nil"/>
              <w:bottom w:val="single" w:sz="4" w:space="0" w:color="BFBFBF"/>
              <w:right w:val="single" w:sz="4" w:space="0" w:color="BFBFBF"/>
            </w:tcBorders>
            <w:shd w:val="clear" w:color="auto" w:fill="auto"/>
            <w:noWrap/>
            <w:vAlign w:val="center"/>
            <w:hideMark/>
          </w:tcPr>
          <w:p w14:paraId="644D97F6"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nil"/>
              <w:left w:val="nil"/>
              <w:bottom w:val="single" w:sz="4" w:space="0" w:color="BFBFBF"/>
              <w:right w:val="single" w:sz="4" w:space="0" w:color="BFBFBF"/>
            </w:tcBorders>
            <w:shd w:val="clear" w:color="auto" w:fill="auto"/>
            <w:noWrap/>
            <w:vAlign w:val="center"/>
            <w:hideMark/>
          </w:tcPr>
          <w:p w14:paraId="0FCB9668"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36" w:type="dxa"/>
            <w:tcBorders>
              <w:top w:val="nil"/>
              <w:left w:val="nil"/>
              <w:bottom w:val="single" w:sz="4" w:space="0" w:color="BFBFBF"/>
              <w:right w:val="single" w:sz="4" w:space="0" w:color="BFBFBF"/>
            </w:tcBorders>
            <w:shd w:val="clear" w:color="auto" w:fill="auto"/>
            <w:noWrap/>
            <w:vAlign w:val="center"/>
            <w:hideMark/>
          </w:tcPr>
          <w:p w14:paraId="1055C5B0" w14:textId="77777777" w:rsidR="002979D7" w:rsidRPr="00082ADD" w:rsidRDefault="002979D7" w:rsidP="00A616E9">
            <w:pPr>
              <w:spacing w:line="240" w:lineRule="auto"/>
              <w:jc w:val="right"/>
              <w:rPr>
                <w:rFonts w:cs="Arial"/>
                <w:sz w:val="20"/>
              </w:rPr>
            </w:pPr>
            <w:r w:rsidRPr="00082ADD">
              <w:rPr>
                <w:rFonts w:cs="Arial"/>
                <w:sz w:val="20"/>
              </w:rPr>
              <w:t xml:space="preserve">200 </w:t>
            </w:r>
          </w:p>
        </w:tc>
        <w:tc>
          <w:tcPr>
            <w:tcW w:w="850" w:type="dxa"/>
            <w:tcBorders>
              <w:top w:val="nil"/>
              <w:left w:val="nil"/>
              <w:bottom w:val="single" w:sz="4" w:space="0" w:color="BFBFBF"/>
              <w:right w:val="single" w:sz="4" w:space="0" w:color="BFBFBF"/>
            </w:tcBorders>
            <w:shd w:val="clear" w:color="auto" w:fill="auto"/>
            <w:noWrap/>
            <w:vAlign w:val="center"/>
            <w:hideMark/>
          </w:tcPr>
          <w:p w14:paraId="458DA35D" w14:textId="77777777" w:rsidR="002979D7" w:rsidRPr="00082ADD" w:rsidRDefault="002979D7" w:rsidP="00A616E9">
            <w:pPr>
              <w:spacing w:line="240" w:lineRule="auto"/>
              <w:jc w:val="right"/>
              <w:rPr>
                <w:rFonts w:cs="Arial"/>
                <w:sz w:val="20"/>
              </w:rPr>
            </w:pPr>
            <w:r w:rsidRPr="00082ADD">
              <w:rPr>
                <w:rFonts w:cs="Arial"/>
                <w:sz w:val="20"/>
              </w:rPr>
              <w:t xml:space="preserve">232 </w:t>
            </w:r>
          </w:p>
        </w:tc>
        <w:tc>
          <w:tcPr>
            <w:tcW w:w="850" w:type="dxa"/>
            <w:tcBorders>
              <w:top w:val="nil"/>
              <w:left w:val="nil"/>
              <w:bottom w:val="single" w:sz="4" w:space="0" w:color="BFBFBF"/>
              <w:right w:val="single" w:sz="4" w:space="0" w:color="auto"/>
            </w:tcBorders>
            <w:shd w:val="clear" w:color="auto" w:fill="auto"/>
            <w:noWrap/>
            <w:vAlign w:val="center"/>
            <w:hideMark/>
          </w:tcPr>
          <w:p w14:paraId="65C109FD" w14:textId="77777777" w:rsidR="002979D7" w:rsidRPr="00082ADD" w:rsidRDefault="002979D7" w:rsidP="00A616E9">
            <w:pPr>
              <w:spacing w:line="240" w:lineRule="auto"/>
              <w:jc w:val="right"/>
              <w:rPr>
                <w:rFonts w:cs="Arial"/>
                <w:sz w:val="20"/>
              </w:rPr>
            </w:pPr>
            <w:r w:rsidRPr="00082ADD">
              <w:rPr>
                <w:rFonts w:cs="Arial"/>
                <w:sz w:val="20"/>
              </w:rPr>
              <w:t xml:space="preserve">432 </w:t>
            </w:r>
          </w:p>
        </w:tc>
      </w:tr>
      <w:tr w:rsidR="002979D7" w:rsidRPr="00082ADD" w14:paraId="2037EF8C" w14:textId="77777777" w:rsidTr="00A616E9">
        <w:trPr>
          <w:trHeight w:val="765"/>
        </w:trPr>
        <w:tc>
          <w:tcPr>
            <w:tcW w:w="3110" w:type="dxa"/>
            <w:tcBorders>
              <w:top w:val="nil"/>
              <w:left w:val="single" w:sz="4" w:space="0" w:color="auto"/>
              <w:bottom w:val="single" w:sz="4" w:space="0" w:color="BFBFBF"/>
              <w:right w:val="single" w:sz="4" w:space="0" w:color="BFBFBF"/>
            </w:tcBorders>
            <w:shd w:val="clear" w:color="auto" w:fill="auto"/>
            <w:vAlign w:val="center"/>
            <w:hideMark/>
          </w:tcPr>
          <w:p w14:paraId="2795DED5" w14:textId="77777777" w:rsidR="002979D7" w:rsidRPr="00082ADD" w:rsidRDefault="002979D7" w:rsidP="00A616E9">
            <w:pPr>
              <w:spacing w:line="240" w:lineRule="auto"/>
              <w:jc w:val="left"/>
              <w:rPr>
                <w:rFonts w:cs="Arial"/>
                <w:sz w:val="20"/>
              </w:rPr>
            </w:pPr>
            <w:r w:rsidRPr="00082ADD">
              <w:rPr>
                <w:rFonts w:cs="Arial"/>
                <w:sz w:val="20"/>
              </w:rPr>
              <w:t>Worden Hall refurbishment</w:t>
            </w:r>
          </w:p>
        </w:tc>
        <w:tc>
          <w:tcPr>
            <w:tcW w:w="857" w:type="dxa"/>
            <w:tcBorders>
              <w:top w:val="nil"/>
              <w:left w:val="nil"/>
              <w:bottom w:val="single" w:sz="4" w:space="0" w:color="BFBFBF"/>
              <w:right w:val="single" w:sz="4" w:space="0" w:color="BFBFBF"/>
            </w:tcBorders>
            <w:shd w:val="clear" w:color="auto" w:fill="auto"/>
            <w:noWrap/>
            <w:vAlign w:val="center"/>
            <w:hideMark/>
          </w:tcPr>
          <w:p w14:paraId="3B926812" w14:textId="77777777" w:rsidR="002979D7" w:rsidRPr="00082ADD" w:rsidRDefault="002979D7" w:rsidP="00A616E9">
            <w:pPr>
              <w:spacing w:line="240" w:lineRule="auto"/>
              <w:jc w:val="right"/>
              <w:rPr>
                <w:rFonts w:cs="Arial"/>
                <w:sz w:val="20"/>
              </w:rPr>
            </w:pPr>
            <w:r w:rsidRPr="00082ADD">
              <w:rPr>
                <w:rFonts w:cs="Arial"/>
                <w:sz w:val="20"/>
              </w:rPr>
              <w:t xml:space="preserve">120 </w:t>
            </w:r>
          </w:p>
        </w:tc>
        <w:tc>
          <w:tcPr>
            <w:tcW w:w="850" w:type="dxa"/>
            <w:tcBorders>
              <w:top w:val="nil"/>
              <w:left w:val="nil"/>
              <w:bottom w:val="single" w:sz="4" w:space="0" w:color="BFBFBF"/>
              <w:right w:val="single" w:sz="4" w:space="0" w:color="BFBFBF"/>
            </w:tcBorders>
            <w:shd w:val="clear" w:color="auto" w:fill="auto"/>
            <w:noWrap/>
            <w:vAlign w:val="center"/>
            <w:hideMark/>
          </w:tcPr>
          <w:p w14:paraId="7AAF5A72" w14:textId="77777777" w:rsidR="002979D7" w:rsidRPr="00082ADD" w:rsidRDefault="002979D7" w:rsidP="00A616E9">
            <w:pPr>
              <w:spacing w:line="240" w:lineRule="auto"/>
              <w:jc w:val="right"/>
              <w:rPr>
                <w:rFonts w:cs="Arial"/>
                <w:sz w:val="20"/>
              </w:rPr>
            </w:pPr>
            <w:r w:rsidRPr="00082ADD">
              <w:rPr>
                <w:rFonts w:cs="Arial"/>
                <w:sz w:val="20"/>
              </w:rPr>
              <w:t xml:space="preserve">102 </w:t>
            </w:r>
          </w:p>
        </w:tc>
        <w:tc>
          <w:tcPr>
            <w:tcW w:w="893" w:type="dxa"/>
            <w:tcBorders>
              <w:top w:val="nil"/>
              <w:left w:val="nil"/>
              <w:bottom w:val="single" w:sz="4" w:space="0" w:color="BFBFBF"/>
              <w:right w:val="single" w:sz="4" w:space="0" w:color="BFBFBF"/>
            </w:tcBorders>
            <w:shd w:val="clear" w:color="auto" w:fill="auto"/>
            <w:noWrap/>
            <w:vAlign w:val="center"/>
            <w:hideMark/>
          </w:tcPr>
          <w:p w14:paraId="342DB470" w14:textId="77777777" w:rsidR="002979D7" w:rsidRPr="00082ADD" w:rsidRDefault="002979D7" w:rsidP="00A616E9">
            <w:pPr>
              <w:spacing w:line="240" w:lineRule="auto"/>
              <w:jc w:val="right"/>
              <w:rPr>
                <w:rFonts w:cs="Arial"/>
                <w:sz w:val="20"/>
              </w:rPr>
            </w:pPr>
            <w:r w:rsidRPr="00082ADD">
              <w:rPr>
                <w:rFonts w:cs="Arial"/>
                <w:sz w:val="20"/>
              </w:rPr>
              <w:t xml:space="preserve">120 </w:t>
            </w:r>
          </w:p>
        </w:tc>
        <w:tc>
          <w:tcPr>
            <w:tcW w:w="904" w:type="dxa"/>
            <w:tcBorders>
              <w:top w:val="nil"/>
              <w:left w:val="nil"/>
              <w:bottom w:val="single" w:sz="4" w:space="0" w:color="BFBFBF"/>
              <w:right w:val="single" w:sz="4" w:space="0" w:color="BFBFBF"/>
            </w:tcBorders>
            <w:shd w:val="clear" w:color="auto" w:fill="auto"/>
            <w:noWrap/>
            <w:vAlign w:val="center"/>
            <w:hideMark/>
          </w:tcPr>
          <w:p w14:paraId="586FEB40"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58A0E9CA"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3035C7AB"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3058" w:type="dxa"/>
            <w:tcBorders>
              <w:top w:val="nil"/>
              <w:left w:val="nil"/>
              <w:bottom w:val="single" w:sz="4" w:space="0" w:color="BFBFBF"/>
              <w:right w:val="single" w:sz="4" w:space="0" w:color="auto"/>
            </w:tcBorders>
            <w:shd w:val="clear" w:color="auto" w:fill="auto"/>
            <w:vAlign w:val="center"/>
            <w:hideMark/>
          </w:tcPr>
          <w:p w14:paraId="1A39CA6F" w14:textId="77777777" w:rsidR="002979D7" w:rsidRPr="00082ADD" w:rsidRDefault="002979D7" w:rsidP="00A616E9">
            <w:pPr>
              <w:spacing w:line="240" w:lineRule="auto"/>
              <w:jc w:val="left"/>
              <w:rPr>
                <w:rFonts w:cs="Arial"/>
                <w:sz w:val="20"/>
              </w:rPr>
            </w:pPr>
            <w:r w:rsidRPr="00082ADD">
              <w:rPr>
                <w:rFonts w:cs="Arial"/>
                <w:sz w:val="20"/>
              </w:rPr>
              <w:t>Work is underway to take project through to planning stage. Will be not on site until next financial year.</w:t>
            </w:r>
          </w:p>
        </w:tc>
        <w:tc>
          <w:tcPr>
            <w:tcW w:w="836" w:type="dxa"/>
            <w:tcBorders>
              <w:top w:val="nil"/>
              <w:left w:val="nil"/>
              <w:bottom w:val="single" w:sz="4" w:space="0" w:color="BFBFBF"/>
              <w:right w:val="single" w:sz="4" w:space="0" w:color="BFBFBF"/>
            </w:tcBorders>
            <w:shd w:val="clear" w:color="auto" w:fill="auto"/>
            <w:noWrap/>
            <w:vAlign w:val="center"/>
            <w:hideMark/>
          </w:tcPr>
          <w:p w14:paraId="3617B999" w14:textId="77777777" w:rsidR="002979D7" w:rsidRPr="00082ADD" w:rsidRDefault="002979D7" w:rsidP="00A616E9">
            <w:pPr>
              <w:spacing w:line="240" w:lineRule="auto"/>
              <w:jc w:val="right"/>
              <w:rPr>
                <w:rFonts w:cs="Arial"/>
                <w:sz w:val="20"/>
              </w:rPr>
            </w:pPr>
            <w:r w:rsidRPr="00082ADD">
              <w:rPr>
                <w:rFonts w:cs="Arial"/>
                <w:sz w:val="20"/>
              </w:rPr>
              <w:t xml:space="preserve">120 </w:t>
            </w:r>
          </w:p>
        </w:tc>
        <w:tc>
          <w:tcPr>
            <w:tcW w:w="850" w:type="dxa"/>
            <w:tcBorders>
              <w:top w:val="nil"/>
              <w:left w:val="nil"/>
              <w:bottom w:val="single" w:sz="4" w:space="0" w:color="BFBFBF"/>
              <w:right w:val="single" w:sz="4" w:space="0" w:color="BFBFBF"/>
            </w:tcBorders>
            <w:shd w:val="clear" w:color="auto" w:fill="auto"/>
            <w:noWrap/>
            <w:vAlign w:val="center"/>
            <w:hideMark/>
          </w:tcPr>
          <w:p w14:paraId="4738020A" w14:textId="77777777" w:rsidR="002979D7" w:rsidRPr="00082ADD" w:rsidRDefault="002979D7" w:rsidP="00A616E9">
            <w:pPr>
              <w:spacing w:line="240" w:lineRule="auto"/>
              <w:jc w:val="right"/>
              <w:rPr>
                <w:rFonts w:cs="Arial"/>
                <w:sz w:val="20"/>
              </w:rPr>
            </w:pPr>
            <w:r w:rsidRPr="00082ADD">
              <w:rPr>
                <w:rFonts w:cs="Arial"/>
                <w:sz w:val="20"/>
              </w:rPr>
              <w:t xml:space="preserve">2,050 </w:t>
            </w:r>
          </w:p>
        </w:tc>
        <w:tc>
          <w:tcPr>
            <w:tcW w:w="836" w:type="dxa"/>
            <w:tcBorders>
              <w:top w:val="nil"/>
              <w:left w:val="nil"/>
              <w:bottom w:val="single" w:sz="4" w:space="0" w:color="BFBFBF"/>
              <w:right w:val="single" w:sz="4" w:space="0" w:color="BFBFBF"/>
            </w:tcBorders>
            <w:shd w:val="clear" w:color="auto" w:fill="auto"/>
            <w:noWrap/>
            <w:vAlign w:val="center"/>
            <w:hideMark/>
          </w:tcPr>
          <w:p w14:paraId="4AB32335"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nil"/>
              <w:left w:val="nil"/>
              <w:bottom w:val="single" w:sz="4" w:space="0" w:color="BFBFBF"/>
              <w:right w:val="single" w:sz="4" w:space="0" w:color="BFBFBF"/>
            </w:tcBorders>
            <w:shd w:val="clear" w:color="auto" w:fill="auto"/>
            <w:noWrap/>
            <w:vAlign w:val="center"/>
            <w:hideMark/>
          </w:tcPr>
          <w:p w14:paraId="555A7F78"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nil"/>
              <w:left w:val="nil"/>
              <w:bottom w:val="single" w:sz="4" w:space="0" w:color="BFBFBF"/>
              <w:right w:val="single" w:sz="4" w:space="0" w:color="auto"/>
            </w:tcBorders>
            <w:shd w:val="clear" w:color="auto" w:fill="auto"/>
            <w:noWrap/>
            <w:vAlign w:val="center"/>
            <w:hideMark/>
          </w:tcPr>
          <w:p w14:paraId="0BD908EC" w14:textId="77777777" w:rsidR="002979D7" w:rsidRPr="00082ADD" w:rsidRDefault="002979D7" w:rsidP="00A616E9">
            <w:pPr>
              <w:spacing w:line="240" w:lineRule="auto"/>
              <w:jc w:val="right"/>
              <w:rPr>
                <w:rFonts w:cs="Arial"/>
                <w:sz w:val="20"/>
              </w:rPr>
            </w:pPr>
            <w:r w:rsidRPr="00082ADD">
              <w:rPr>
                <w:rFonts w:cs="Arial"/>
                <w:sz w:val="20"/>
              </w:rPr>
              <w:t xml:space="preserve">2,170 </w:t>
            </w:r>
          </w:p>
        </w:tc>
      </w:tr>
      <w:tr w:rsidR="002979D7" w:rsidRPr="00082ADD" w14:paraId="2DCA7E9E" w14:textId="77777777" w:rsidTr="00A616E9">
        <w:trPr>
          <w:trHeight w:val="360"/>
        </w:trPr>
        <w:tc>
          <w:tcPr>
            <w:tcW w:w="3110" w:type="dxa"/>
            <w:tcBorders>
              <w:top w:val="single" w:sz="4" w:space="0" w:color="auto"/>
              <w:left w:val="single" w:sz="4" w:space="0" w:color="auto"/>
              <w:bottom w:val="single" w:sz="4" w:space="0" w:color="auto"/>
              <w:right w:val="nil"/>
            </w:tcBorders>
            <w:shd w:val="clear" w:color="000000" w:fill="F2F2F2"/>
            <w:vAlign w:val="center"/>
            <w:hideMark/>
          </w:tcPr>
          <w:p w14:paraId="1CED8EF9" w14:textId="77777777" w:rsidR="002979D7" w:rsidRPr="00082ADD" w:rsidRDefault="002979D7" w:rsidP="00A616E9">
            <w:pPr>
              <w:spacing w:line="240" w:lineRule="auto"/>
              <w:jc w:val="left"/>
              <w:rPr>
                <w:rFonts w:cs="Arial"/>
                <w:b/>
                <w:bCs/>
                <w:sz w:val="20"/>
              </w:rPr>
            </w:pPr>
            <w:r w:rsidRPr="00082ADD">
              <w:rPr>
                <w:rFonts w:cs="Arial"/>
                <w:b/>
                <w:bCs/>
                <w:sz w:val="20"/>
              </w:rPr>
              <w:t>Total Worden Park</w:t>
            </w:r>
          </w:p>
        </w:tc>
        <w:tc>
          <w:tcPr>
            <w:tcW w:w="857" w:type="dxa"/>
            <w:tcBorders>
              <w:top w:val="single" w:sz="4" w:space="0" w:color="auto"/>
              <w:left w:val="nil"/>
              <w:bottom w:val="single" w:sz="4" w:space="0" w:color="auto"/>
              <w:right w:val="nil"/>
            </w:tcBorders>
            <w:shd w:val="clear" w:color="000000" w:fill="F2F2F2"/>
            <w:noWrap/>
            <w:vAlign w:val="center"/>
            <w:hideMark/>
          </w:tcPr>
          <w:p w14:paraId="6092BA60" w14:textId="77777777" w:rsidR="002979D7" w:rsidRPr="00082ADD" w:rsidRDefault="002979D7" w:rsidP="00A616E9">
            <w:pPr>
              <w:spacing w:line="240" w:lineRule="auto"/>
              <w:jc w:val="right"/>
              <w:rPr>
                <w:rFonts w:cs="Arial"/>
                <w:b/>
                <w:bCs/>
                <w:sz w:val="20"/>
              </w:rPr>
            </w:pPr>
            <w:r w:rsidRPr="00082ADD">
              <w:rPr>
                <w:rFonts w:cs="Arial"/>
                <w:b/>
                <w:bCs/>
                <w:sz w:val="20"/>
              </w:rPr>
              <w:t xml:space="preserve">444 </w:t>
            </w:r>
          </w:p>
        </w:tc>
        <w:tc>
          <w:tcPr>
            <w:tcW w:w="850" w:type="dxa"/>
            <w:tcBorders>
              <w:top w:val="single" w:sz="4" w:space="0" w:color="auto"/>
              <w:left w:val="nil"/>
              <w:bottom w:val="single" w:sz="4" w:space="0" w:color="auto"/>
              <w:right w:val="nil"/>
            </w:tcBorders>
            <w:shd w:val="clear" w:color="000000" w:fill="F2F2F2"/>
            <w:noWrap/>
            <w:vAlign w:val="center"/>
            <w:hideMark/>
          </w:tcPr>
          <w:p w14:paraId="7804DF7F" w14:textId="77777777" w:rsidR="002979D7" w:rsidRPr="00082ADD" w:rsidRDefault="002979D7" w:rsidP="00A616E9">
            <w:pPr>
              <w:spacing w:line="240" w:lineRule="auto"/>
              <w:jc w:val="right"/>
              <w:rPr>
                <w:rFonts w:cs="Arial"/>
                <w:b/>
                <w:bCs/>
                <w:sz w:val="20"/>
              </w:rPr>
            </w:pPr>
            <w:r w:rsidRPr="00082ADD">
              <w:rPr>
                <w:rFonts w:cs="Arial"/>
                <w:b/>
                <w:bCs/>
                <w:sz w:val="20"/>
              </w:rPr>
              <w:t xml:space="preserve">210 </w:t>
            </w:r>
          </w:p>
        </w:tc>
        <w:tc>
          <w:tcPr>
            <w:tcW w:w="893" w:type="dxa"/>
            <w:tcBorders>
              <w:top w:val="single" w:sz="4" w:space="0" w:color="auto"/>
              <w:left w:val="nil"/>
              <w:bottom w:val="single" w:sz="4" w:space="0" w:color="auto"/>
              <w:right w:val="nil"/>
            </w:tcBorders>
            <w:shd w:val="clear" w:color="000000" w:fill="F2F2F2"/>
            <w:noWrap/>
            <w:vAlign w:val="center"/>
            <w:hideMark/>
          </w:tcPr>
          <w:p w14:paraId="6DFEF72E" w14:textId="77777777" w:rsidR="002979D7" w:rsidRPr="00082ADD" w:rsidRDefault="002979D7" w:rsidP="00A616E9">
            <w:pPr>
              <w:spacing w:line="240" w:lineRule="auto"/>
              <w:jc w:val="right"/>
              <w:rPr>
                <w:rFonts w:cs="Arial"/>
                <w:b/>
                <w:bCs/>
                <w:sz w:val="20"/>
              </w:rPr>
            </w:pPr>
            <w:r w:rsidRPr="00082ADD">
              <w:rPr>
                <w:rFonts w:cs="Arial"/>
                <w:b/>
                <w:bCs/>
                <w:sz w:val="20"/>
              </w:rPr>
              <w:t xml:space="preserve">444 </w:t>
            </w:r>
          </w:p>
        </w:tc>
        <w:tc>
          <w:tcPr>
            <w:tcW w:w="904" w:type="dxa"/>
            <w:tcBorders>
              <w:top w:val="single" w:sz="4" w:space="0" w:color="auto"/>
              <w:left w:val="nil"/>
              <w:bottom w:val="single" w:sz="4" w:space="0" w:color="auto"/>
              <w:right w:val="nil"/>
            </w:tcBorders>
            <w:shd w:val="clear" w:color="000000" w:fill="F2F2F2"/>
            <w:noWrap/>
            <w:vAlign w:val="center"/>
            <w:hideMark/>
          </w:tcPr>
          <w:p w14:paraId="695D9D37" w14:textId="77777777" w:rsidR="002979D7" w:rsidRPr="00082ADD" w:rsidRDefault="002979D7" w:rsidP="00A616E9">
            <w:pPr>
              <w:spacing w:line="240" w:lineRule="auto"/>
              <w:jc w:val="right"/>
              <w:rPr>
                <w:rFonts w:cs="Arial"/>
                <w:b/>
                <w:bCs/>
                <w:sz w:val="20"/>
              </w:rPr>
            </w:pPr>
            <w:r w:rsidRPr="00082ADD">
              <w:rPr>
                <w:rFonts w:cs="Arial"/>
                <w:b/>
                <w:bCs/>
                <w:sz w:val="20"/>
              </w:rPr>
              <w:t xml:space="preserve">-  </w:t>
            </w:r>
          </w:p>
        </w:tc>
        <w:tc>
          <w:tcPr>
            <w:tcW w:w="880" w:type="dxa"/>
            <w:tcBorders>
              <w:top w:val="single" w:sz="4" w:space="0" w:color="auto"/>
              <w:left w:val="nil"/>
              <w:bottom w:val="single" w:sz="4" w:space="0" w:color="auto"/>
              <w:right w:val="nil"/>
            </w:tcBorders>
            <w:shd w:val="clear" w:color="000000" w:fill="F2F2F2"/>
            <w:noWrap/>
            <w:vAlign w:val="center"/>
            <w:hideMark/>
          </w:tcPr>
          <w:p w14:paraId="47652A69" w14:textId="77777777" w:rsidR="002979D7" w:rsidRPr="00082ADD" w:rsidRDefault="002979D7" w:rsidP="00A616E9">
            <w:pPr>
              <w:spacing w:line="240" w:lineRule="auto"/>
              <w:jc w:val="right"/>
              <w:rPr>
                <w:rFonts w:cs="Arial"/>
                <w:b/>
                <w:bCs/>
                <w:sz w:val="20"/>
              </w:rPr>
            </w:pPr>
            <w:r w:rsidRPr="00082ADD">
              <w:rPr>
                <w:rFonts w:cs="Arial"/>
                <w:b/>
                <w:bCs/>
                <w:sz w:val="20"/>
              </w:rPr>
              <w:t xml:space="preserve">-  </w:t>
            </w:r>
          </w:p>
        </w:tc>
        <w:tc>
          <w:tcPr>
            <w:tcW w:w="880" w:type="dxa"/>
            <w:tcBorders>
              <w:top w:val="single" w:sz="4" w:space="0" w:color="auto"/>
              <w:left w:val="nil"/>
              <w:bottom w:val="single" w:sz="4" w:space="0" w:color="auto"/>
              <w:right w:val="nil"/>
            </w:tcBorders>
            <w:shd w:val="clear" w:color="000000" w:fill="F2F2F2"/>
            <w:noWrap/>
            <w:vAlign w:val="center"/>
            <w:hideMark/>
          </w:tcPr>
          <w:p w14:paraId="0F18D969" w14:textId="77777777" w:rsidR="002979D7" w:rsidRPr="00082ADD" w:rsidRDefault="002979D7" w:rsidP="00A616E9">
            <w:pPr>
              <w:spacing w:line="240" w:lineRule="auto"/>
              <w:jc w:val="right"/>
              <w:rPr>
                <w:rFonts w:cs="Arial"/>
                <w:b/>
                <w:bCs/>
                <w:sz w:val="20"/>
              </w:rPr>
            </w:pPr>
            <w:r w:rsidRPr="00082ADD">
              <w:rPr>
                <w:rFonts w:cs="Arial"/>
                <w:b/>
                <w:bCs/>
                <w:sz w:val="20"/>
              </w:rPr>
              <w:t xml:space="preserve">-  </w:t>
            </w:r>
          </w:p>
        </w:tc>
        <w:tc>
          <w:tcPr>
            <w:tcW w:w="3058" w:type="dxa"/>
            <w:tcBorders>
              <w:top w:val="single" w:sz="4" w:space="0" w:color="auto"/>
              <w:left w:val="nil"/>
              <w:bottom w:val="single" w:sz="4" w:space="0" w:color="auto"/>
              <w:right w:val="single" w:sz="4" w:space="0" w:color="auto"/>
            </w:tcBorders>
            <w:shd w:val="clear" w:color="000000" w:fill="F2F2F2"/>
            <w:vAlign w:val="center"/>
            <w:hideMark/>
          </w:tcPr>
          <w:p w14:paraId="47594DC3" w14:textId="77777777" w:rsidR="002979D7" w:rsidRPr="00082ADD" w:rsidRDefault="002979D7" w:rsidP="00A616E9">
            <w:pPr>
              <w:spacing w:line="240" w:lineRule="auto"/>
              <w:jc w:val="left"/>
              <w:rPr>
                <w:rFonts w:cs="Arial"/>
                <w:b/>
                <w:bCs/>
                <w:sz w:val="20"/>
              </w:rPr>
            </w:pPr>
            <w:r w:rsidRPr="00082ADD">
              <w:rPr>
                <w:rFonts w:cs="Arial"/>
                <w:b/>
                <w:bCs/>
                <w:sz w:val="20"/>
              </w:rPr>
              <w:t> </w:t>
            </w:r>
          </w:p>
        </w:tc>
        <w:tc>
          <w:tcPr>
            <w:tcW w:w="836" w:type="dxa"/>
            <w:tcBorders>
              <w:top w:val="single" w:sz="4" w:space="0" w:color="auto"/>
              <w:left w:val="nil"/>
              <w:bottom w:val="single" w:sz="4" w:space="0" w:color="auto"/>
              <w:right w:val="nil"/>
            </w:tcBorders>
            <w:shd w:val="clear" w:color="000000" w:fill="F2F2F2"/>
            <w:noWrap/>
            <w:vAlign w:val="center"/>
            <w:hideMark/>
          </w:tcPr>
          <w:p w14:paraId="480909A8" w14:textId="77777777" w:rsidR="002979D7" w:rsidRPr="00082ADD" w:rsidRDefault="002979D7" w:rsidP="00A616E9">
            <w:pPr>
              <w:spacing w:line="240" w:lineRule="auto"/>
              <w:jc w:val="right"/>
              <w:rPr>
                <w:rFonts w:cs="Arial"/>
                <w:b/>
                <w:bCs/>
                <w:sz w:val="20"/>
              </w:rPr>
            </w:pPr>
            <w:r w:rsidRPr="00082ADD">
              <w:rPr>
                <w:rFonts w:cs="Arial"/>
                <w:b/>
                <w:bCs/>
                <w:sz w:val="20"/>
              </w:rPr>
              <w:t xml:space="preserve">444 </w:t>
            </w:r>
          </w:p>
        </w:tc>
        <w:tc>
          <w:tcPr>
            <w:tcW w:w="850" w:type="dxa"/>
            <w:tcBorders>
              <w:top w:val="single" w:sz="4" w:space="0" w:color="auto"/>
              <w:left w:val="nil"/>
              <w:bottom w:val="single" w:sz="4" w:space="0" w:color="auto"/>
              <w:right w:val="nil"/>
            </w:tcBorders>
            <w:shd w:val="clear" w:color="000000" w:fill="F2F2F2"/>
            <w:noWrap/>
            <w:vAlign w:val="center"/>
            <w:hideMark/>
          </w:tcPr>
          <w:p w14:paraId="1DC44761" w14:textId="77777777" w:rsidR="002979D7" w:rsidRPr="00082ADD" w:rsidRDefault="002979D7" w:rsidP="00A616E9">
            <w:pPr>
              <w:spacing w:line="240" w:lineRule="auto"/>
              <w:jc w:val="right"/>
              <w:rPr>
                <w:rFonts w:cs="Arial"/>
                <w:b/>
                <w:bCs/>
                <w:sz w:val="20"/>
              </w:rPr>
            </w:pPr>
            <w:r w:rsidRPr="00082ADD">
              <w:rPr>
                <w:rFonts w:cs="Arial"/>
                <w:b/>
                <w:bCs/>
                <w:sz w:val="20"/>
              </w:rPr>
              <w:t xml:space="preserve">2,323 </w:t>
            </w:r>
          </w:p>
        </w:tc>
        <w:tc>
          <w:tcPr>
            <w:tcW w:w="836" w:type="dxa"/>
            <w:tcBorders>
              <w:top w:val="single" w:sz="4" w:space="0" w:color="auto"/>
              <w:left w:val="nil"/>
              <w:bottom w:val="single" w:sz="4" w:space="0" w:color="auto"/>
              <w:right w:val="nil"/>
            </w:tcBorders>
            <w:shd w:val="clear" w:color="000000" w:fill="F2F2F2"/>
            <w:noWrap/>
            <w:vAlign w:val="center"/>
            <w:hideMark/>
          </w:tcPr>
          <w:p w14:paraId="0DF30372" w14:textId="77777777" w:rsidR="002979D7" w:rsidRPr="00082ADD" w:rsidRDefault="002979D7" w:rsidP="00A616E9">
            <w:pPr>
              <w:spacing w:line="240" w:lineRule="auto"/>
              <w:jc w:val="right"/>
              <w:rPr>
                <w:rFonts w:cs="Arial"/>
                <w:b/>
                <w:bCs/>
                <w:sz w:val="20"/>
              </w:rPr>
            </w:pPr>
            <w:r w:rsidRPr="00082ADD">
              <w:rPr>
                <w:rFonts w:cs="Arial"/>
                <w:b/>
                <w:bCs/>
                <w:sz w:val="20"/>
              </w:rPr>
              <w:t xml:space="preserve">200 </w:t>
            </w:r>
          </w:p>
        </w:tc>
        <w:tc>
          <w:tcPr>
            <w:tcW w:w="850" w:type="dxa"/>
            <w:tcBorders>
              <w:top w:val="single" w:sz="4" w:space="0" w:color="auto"/>
              <w:left w:val="nil"/>
              <w:bottom w:val="single" w:sz="4" w:space="0" w:color="auto"/>
              <w:right w:val="nil"/>
            </w:tcBorders>
            <w:shd w:val="clear" w:color="000000" w:fill="F2F2F2"/>
            <w:noWrap/>
            <w:vAlign w:val="center"/>
            <w:hideMark/>
          </w:tcPr>
          <w:p w14:paraId="3ED7F086" w14:textId="77777777" w:rsidR="002979D7" w:rsidRPr="00082ADD" w:rsidRDefault="002979D7" w:rsidP="00A616E9">
            <w:pPr>
              <w:spacing w:line="240" w:lineRule="auto"/>
              <w:jc w:val="right"/>
              <w:rPr>
                <w:rFonts w:cs="Arial"/>
                <w:b/>
                <w:bCs/>
                <w:sz w:val="20"/>
              </w:rPr>
            </w:pPr>
            <w:r w:rsidRPr="00082ADD">
              <w:rPr>
                <w:rFonts w:cs="Arial"/>
                <w:b/>
                <w:bCs/>
                <w:sz w:val="20"/>
              </w:rPr>
              <w:t xml:space="preserve">232 </w:t>
            </w:r>
          </w:p>
        </w:tc>
        <w:tc>
          <w:tcPr>
            <w:tcW w:w="850" w:type="dxa"/>
            <w:tcBorders>
              <w:top w:val="single" w:sz="4" w:space="0" w:color="auto"/>
              <w:left w:val="nil"/>
              <w:bottom w:val="single" w:sz="4" w:space="0" w:color="auto"/>
              <w:right w:val="single" w:sz="4" w:space="0" w:color="auto"/>
            </w:tcBorders>
            <w:shd w:val="clear" w:color="000000" w:fill="F2F2F2"/>
            <w:noWrap/>
            <w:vAlign w:val="center"/>
            <w:hideMark/>
          </w:tcPr>
          <w:p w14:paraId="7D3322C9" w14:textId="77777777" w:rsidR="002979D7" w:rsidRPr="00082ADD" w:rsidRDefault="002979D7" w:rsidP="00A616E9">
            <w:pPr>
              <w:spacing w:line="240" w:lineRule="auto"/>
              <w:jc w:val="right"/>
              <w:rPr>
                <w:rFonts w:cs="Arial"/>
                <w:b/>
                <w:bCs/>
                <w:sz w:val="20"/>
              </w:rPr>
            </w:pPr>
            <w:r w:rsidRPr="00082ADD">
              <w:rPr>
                <w:rFonts w:cs="Arial"/>
                <w:b/>
                <w:bCs/>
                <w:sz w:val="20"/>
              </w:rPr>
              <w:t xml:space="preserve">3,199 </w:t>
            </w:r>
          </w:p>
        </w:tc>
      </w:tr>
      <w:tr w:rsidR="002979D7" w:rsidRPr="00082ADD" w14:paraId="77ADB0A6" w14:textId="77777777" w:rsidTr="00A616E9">
        <w:trPr>
          <w:trHeight w:val="255"/>
        </w:trPr>
        <w:tc>
          <w:tcPr>
            <w:tcW w:w="3110" w:type="dxa"/>
            <w:tcBorders>
              <w:top w:val="nil"/>
              <w:left w:val="single" w:sz="4" w:space="0" w:color="auto"/>
              <w:bottom w:val="nil"/>
              <w:right w:val="nil"/>
            </w:tcBorders>
            <w:shd w:val="clear" w:color="auto" w:fill="auto"/>
            <w:noWrap/>
            <w:vAlign w:val="center"/>
            <w:hideMark/>
          </w:tcPr>
          <w:p w14:paraId="4C684824" w14:textId="77777777" w:rsidR="002979D7" w:rsidRPr="00082ADD" w:rsidRDefault="002979D7" w:rsidP="00A616E9">
            <w:pPr>
              <w:spacing w:line="240" w:lineRule="auto"/>
              <w:jc w:val="left"/>
              <w:rPr>
                <w:rFonts w:cs="Arial"/>
                <w:sz w:val="20"/>
              </w:rPr>
            </w:pPr>
            <w:r w:rsidRPr="00082ADD">
              <w:rPr>
                <w:rFonts w:cs="Arial"/>
                <w:sz w:val="20"/>
              </w:rPr>
              <w:t> </w:t>
            </w:r>
          </w:p>
        </w:tc>
        <w:tc>
          <w:tcPr>
            <w:tcW w:w="857" w:type="dxa"/>
            <w:tcBorders>
              <w:top w:val="nil"/>
              <w:left w:val="nil"/>
              <w:bottom w:val="nil"/>
              <w:right w:val="nil"/>
            </w:tcBorders>
            <w:shd w:val="clear" w:color="auto" w:fill="auto"/>
            <w:noWrap/>
            <w:vAlign w:val="center"/>
            <w:hideMark/>
          </w:tcPr>
          <w:p w14:paraId="57A477A0" w14:textId="77777777" w:rsidR="002979D7" w:rsidRPr="00082ADD" w:rsidRDefault="002979D7" w:rsidP="00A616E9">
            <w:pPr>
              <w:spacing w:line="240" w:lineRule="auto"/>
              <w:jc w:val="left"/>
              <w:rPr>
                <w:rFonts w:cs="Arial"/>
                <w:sz w:val="20"/>
              </w:rPr>
            </w:pPr>
          </w:p>
        </w:tc>
        <w:tc>
          <w:tcPr>
            <w:tcW w:w="850" w:type="dxa"/>
            <w:tcBorders>
              <w:top w:val="nil"/>
              <w:left w:val="nil"/>
              <w:bottom w:val="nil"/>
              <w:right w:val="nil"/>
            </w:tcBorders>
            <w:shd w:val="clear" w:color="auto" w:fill="auto"/>
            <w:noWrap/>
            <w:vAlign w:val="center"/>
            <w:hideMark/>
          </w:tcPr>
          <w:p w14:paraId="5B8E1A34" w14:textId="77777777" w:rsidR="002979D7" w:rsidRPr="00082ADD" w:rsidRDefault="002979D7" w:rsidP="00A616E9">
            <w:pPr>
              <w:spacing w:line="240" w:lineRule="auto"/>
              <w:jc w:val="center"/>
              <w:rPr>
                <w:rFonts w:ascii="Times New Roman" w:hAnsi="Times New Roman"/>
                <w:sz w:val="20"/>
              </w:rPr>
            </w:pPr>
          </w:p>
        </w:tc>
        <w:tc>
          <w:tcPr>
            <w:tcW w:w="893" w:type="dxa"/>
            <w:tcBorders>
              <w:top w:val="nil"/>
              <w:left w:val="nil"/>
              <w:bottom w:val="nil"/>
              <w:right w:val="nil"/>
            </w:tcBorders>
            <w:shd w:val="clear" w:color="auto" w:fill="auto"/>
            <w:noWrap/>
            <w:vAlign w:val="center"/>
            <w:hideMark/>
          </w:tcPr>
          <w:p w14:paraId="75901800" w14:textId="77777777" w:rsidR="002979D7" w:rsidRPr="00082ADD" w:rsidRDefault="002979D7" w:rsidP="00A616E9">
            <w:pPr>
              <w:spacing w:line="240" w:lineRule="auto"/>
              <w:jc w:val="center"/>
              <w:rPr>
                <w:rFonts w:ascii="Times New Roman" w:hAnsi="Times New Roman"/>
                <w:sz w:val="20"/>
              </w:rPr>
            </w:pPr>
          </w:p>
        </w:tc>
        <w:tc>
          <w:tcPr>
            <w:tcW w:w="904" w:type="dxa"/>
            <w:tcBorders>
              <w:top w:val="nil"/>
              <w:left w:val="nil"/>
              <w:bottom w:val="nil"/>
              <w:right w:val="nil"/>
            </w:tcBorders>
            <w:shd w:val="clear" w:color="auto" w:fill="auto"/>
            <w:noWrap/>
            <w:vAlign w:val="center"/>
            <w:hideMark/>
          </w:tcPr>
          <w:p w14:paraId="33F5B368" w14:textId="77777777" w:rsidR="002979D7" w:rsidRPr="00082ADD" w:rsidRDefault="002979D7" w:rsidP="00A616E9">
            <w:pPr>
              <w:spacing w:line="240" w:lineRule="auto"/>
              <w:jc w:val="center"/>
              <w:rPr>
                <w:rFonts w:ascii="Times New Roman" w:hAnsi="Times New Roman"/>
                <w:sz w:val="20"/>
              </w:rPr>
            </w:pPr>
          </w:p>
        </w:tc>
        <w:tc>
          <w:tcPr>
            <w:tcW w:w="880" w:type="dxa"/>
            <w:tcBorders>
              <w:top w:val="nil"/>
              <w:left w:val="nil"/>
              <w:bottom w:val="nil"/>
              <w:right w:val="nil"/>
            </w:tcBorders>
            <w:shd w:val="clear" w:color="auto" w:fill="auto"/>
            <w:noWrap/>
            <w:vAlign w:val="center"/>
            <w:hideMark/>
          </w:tcPr>
          <w:p w14:paraId="73F07CE9" w14:textId="77777777" w:rsidR="002979D7" w:rsidRPr="00082ADD" w:rsidRDefault="002979D7" w:rsidP="00A616E9">
            <w:pPr>
              <w:spacing w:line="240" w:lineRule="auto"/>
              <w:jc w:val="center"/>
              <w:rPr>
                <w:rFonts w:ascii="Times New Roman" w:hAnsi="Times New Roman"/>
                <w:sz w:val="20"/>
              </w:rPr>
            </w:pPr>
          </w:p>
        </w:tc>
        <w:tc>
          <w:tcPr>
            <w:tcW w:w="880" w:type="dxa"/>
            <w:tcBorders>
              <w:top w:val="nil"/>
              <w:left w:val="nil"/>
              <w:bottom w:val="nil"/>
              <w:right w:val="nil"/>
            </w:tcBorders>
            <w:shd w:val="clear" w:color="auto" w:fill="auto"/>
            <w:noWrap/>
            <w:vAlign w:val="center"/>
            <w:hideMark/>
          </w:tcPr>
          <w:p w14:paraId="6BF4F891" w14:textId="77777777" w:rsidR="002979D7" w:rsidRPr="00082ADD" w:rsidRDefault="002979D7" w:rsidP="00A616E9">
            <w:pPr>
              <w:spacing w:line="240" w:lineRule="auto"/>
              <w:jc w:val="center"/>
              <w:rPr>
                <w:rFonts w:ascii="Times New Roman" w:hAnsi="Times New Roman"/>
                <w:sz w:val="20"/>
              </w:rPr>
            </w:pPr>
          </w:p>
        </w:tc>
        <w:tc>
          <w:tcPr>
            <w:tcW w:w="3058" w:type="dxa"/>
            <w:tcBorders>
              <w:top w:val="nil"/>
              <w:left w:val="nil"/>
              <w:bottom w:val="nil"/>
              <w:right w:val="single" w:sz="4" w:space="0" w:color="auto"/>
            </w:tcBorders>
            <w:shd w:val="clear" w:color="auto" w:fill="auto"/>
            <w:noWrap/>
            <w:vAlign w:val="center"/>
            <w:hideMark/>
          </w:tcPr>
          <w:p w14:paraId="2FF0D1AE" w14:textId="77777777" w:rsidR="002979D7" w:rsidRPr="00082ADD" w:rsidRDefault="002979D7" w:rsidP="00A616E9">
            <w:pPr>
              <w:spacing w:line="240" w:lineRule="auto"/>
              <w:jc w:val="left"/>
              <w:rPr>
                <w:rFonts w:cs="Arial"/>
                <w:sz w:val="20"/>
              </w:rPr>
            </w:pPr>
            <w:r w:rsidRPr="00082ADD">
              <w:rPr>
                <w:rFonts w:cs="Arial"/>
                <w:sz w:val="20"/>
              </w:rPr>
              <w:t> </w:t>
            </w:r>
          </w:p>
        </w:tc>
        <w:tc>
          <w:tcPr>
            <w:tcW w:w="836" w:type="dxa"/>
            <w:tcBorders>
              <w:top w:val="nil"/>
              <w:left w:val="nil"/>
              <w:bottom w:val="nil"/>
              <w:right w:val="nil"/>
            </w:tcBorders>
            <w:shd w:val="clear" w:color="auto" w:fill="auto"/>
            <w:noWrap/>
            <w:vAlign w:val="center"/>
            <w:hideMark/>
          </w:tcPr>
          <w:p w14:paraId="44A8D58E" w14:textId="77777777" w:rsidR="002979D7" w:rsidRPr="00082ADD" w:rsidRDefault="002979D7" w:rsidP="00A616E9">
            <w:pPr>
              <w:spacing w:line="240" w:lineRule="auto"/>
              <w:jc w:val="center"/>
              <w:rPr>
                <w:rFonts w:cs="Arial"/>
                <w:sz w:val="20"/>
              </w:rPr>
            </w:pPr>
            <w:r w:rsidRPr="00082ADD">
              <w:rPr>
                <w:rFonts w:cs="Arial"/>
                <w:sz w:val="20"/>
              </w:rPr>
              <w:t> </w:t>
            </w:r>
          </w:p>
        </w:tc>
        <w:tc>
          <w:tcPr>
            <w:tcW w:w="850" w:type="dxa"/>
            <w:tcBorders>
              <w:top w:val="nil"/>
              <w:left w:val="nil"/>
              <w:bottom w:val="nil"/>
              <w:right w:val="nil"/>
            </w:tcBorders>
            <w:shd w:val="clear" w:color="auto" w:fill="auto"/>
            <w:noWrap/>
            <w:vAlign w:val="center"/>
            <w:hideMark/>
          </w:tcPr>
          <w:p w14:paraId="1C157E28" w14:textId="77777777" w:rsidR="002979D7" w:rsidRPr="00082ADD" w:rsidRDefault="002979D7" w:rsidP="00A616E9">
            <w:pPr>
              <w:spacing w:line="240" w:lineRule="auto"/>
              <w:jc w:val="center"/>
              <w:rPr>
                <w:rFonts w:cs="Arial"/>
                <w:sz w:val="20"/>
              </w:rPr>
            </w:pPr>
          </w:p>
        </w:tc>
        <w:tc>
          <w:tcPr>
            <w:tcW w:w="836" w:type="dxa"/>
            <w:tcBorders>
              <w:top w:val="nil"/>
              <w:left w:val="nil"/>
              <w:bottom w:val="nil"/>
              <w:right w:val="nil"/>
            </w:tcBorders>
            <w:shd w:val="clear" w:color="auto" w:fill="auto"/>
            <w:noWrap/>
            <w:vAlign w:val="center"/>
            <w:hideMark/>
          </w:tcPr>
          <w:p w14:paraId="7F9588A3" w14:textId="77777777" w:rsidR="002979D7" w:rsidRPr="00082ADD" w:rsidRDefault="002979D7" w:rsidP="00A616E9">
            <w:pPr>
              <w:spacing w:line="240" w:lineRule="auto"/>
              <w:jc w:val="center"/>
              <w:rPr>
                <w:rFonts w:ascii="Times New Roman" w:hAnsi="Times New Roman"/>
                <w:sz w:val="20"/>
              </w:rPr>
            </w:pPr>
          </w:p>
        </w:tc>
        <w:tc>
          <w:tcPr>
            <w:tcW w:w="850" w:type="dxa"/>
            <w:tcBorders>
              <w:top w:val="nil"/>
              <w:left w:val="nil"/>
              <w:bottom w:val="nil"/>
              <w:right w:val="nil"/>
            </w:tcBorders>
            <w:shd w:val="clear" w:color="auto" w:fill="auto"/>
            <w:noWrap/>
            <w:vAlign w:val="center"/>
            <w:hideMark/>
          </w:tcPr>
          <w:p w14:paraId="26A7D9B1" w14:textId="77777777" w:rsidR="002979D7" w:rsidRPr="00082ADD" w:rsidRDefault="002979D7" w:rsidP="00A616E9">
            <w:pPr>
              <w:spacing w:line="240" w:lineRule="auto"/>
              <w:jc w:val="center"/>
              <w:rPr>
                <w:rFonts w:ascii="Times New Roman" w:hAnsi="Times New Roman"/>
                <w:sz w:val="20"/>
              </w:rPr>
            </w:pPr>
          </w:p>
        </w:tc>
        <w:tc>
          <w:tcPr>
            <w:tcW w:w="850" w:type="dxa"/>
            <w:tcBorders>
              <w:top w:val="nil"/>
              <w:left w:val="nil"/>
              <w:bottom w:val="nil"/>
              <w:right w:val="single" w:sz="4" w:space="0" w:color="auto"/>
            </w:tcBorders>
            <w:shd w:val="clear" w:color="auto" w:fill="auto"/>
            <w:noWrap/>
            <w:vAlign w:val="center"/>
            <w:hideMark/>
          </w:tcPr>
          <w:p w14:paraId="1057142D" w14:textId="77777777" w:rsidR="002979D7" w:rsidRPr="00082ADD" w:rsidRDefault="002979D7" w:rsidP="00A616E9">
            <w:pPr>
              <w:spacing w:line="240" w:lineRule="auto"/>
              <w:jc w:val="center"/>
              <w:rPr>
                <w:rFonts w:cs="Arial"/>
                <w:sz w:val="20"/>
              </w:rPr>
            </w:pPr>
            <w:r w:rsidRPr="00082ADD">
              <w:rPr>
                <w:rFonts w:cs="Arial"/>
                <w:sz w:val="20"/>
              </w:rPr>
              <w:t> </w:t>
            </w:r>
          </w:p>
        </w:tc>
      </w:tr>
      <w:tr w:rsidR="002979D7" w:rsidRPr="00082ADD" w14:paraId="4BDFCD72" w14:textId="77777777" w:rsidTr="00A616E9">
        <w:trPr>
          <w:trHeight w:val="360"/>
        </w:trPr>
        <w:tc>
          <w:tcPr>
            <w:tcW w:w="3110" w:type="dxa"/>
            <w:tcBorders>
              <w:top w:val="nil"/>
              <w:left w:val="single" w:sz="4" w:space="0" w:color="auto"/>
              <w:bottom w:val="single" w:sz="4" w:space="0" w:color="BFBFBF"/>
              <w:right w:val="nil"/>
            </w:tcBorders>
            <w:shd w:val="clear" w:color="auto" w:fill="auto"/>
            <w:noWrap/>
            <w:vAlign w:val="center"/>
            <w:hideMark/>
          </w:tcPr>
          <w:p w14:paraId="5D5EDA3F" w14:textId="77777777" w:rsidR="002979D7" w:rsidRPr="00082ADD" w:rsidRDefault="002979D7" w:rsidP="00A616E9">
            <w:pPr>
              <w:spacing w:line="240" w:lineRule="auto"/>
              <w:jc w:val="left"/>
              <w:rPr>
                <w:rFonts w:cs="Arial"/>
                <w:b/>
                <w:bCs/>
                <w:sz w:val="20"/>
              </w:rPr>
            </w:pPr>
            <w:r w:rsidRPr="00082ADD">
              <w:rPr>
                <w:rFonts w:cs="Arial"/>
                <w:b/>
                <w:bCs/>
                <w:sz w:val="20"/>
              </w:rPr>
              <w:t>Other Parks and Open Spaces</w:t>
            </w:r>
          </w:p>
        </w:tc>
        <w:tc>
          <w:tcPr>
            <w:tcW w:w="857" w:type="dxa"/>
            <w:tcBorders>
              <w:top w:val="nil"/>
              <w:left w:val="nil"/>
              <w:bottom w:val="nil"/>
              <w:right w:val="nil"/>
            </w:tcBorders>
            <w:shd w:val="clear" w:color="auto" w:fill="auto"/>
            <w:noWrap/>
            <w:vAlign w:val="center"/>
            <w:hideMark/>
          </w:tcPr>
          <w:p w14:paraId="1AE78C2A" w14:textId="77777777" w:rsidR="002979D7" w:rsidRPr="00082ADD" w:rsidRDefault="002979D7" w:rsidP="00A616E9">
            <w:pPr>
              <w:spacing w:line="240" w:lineRule="auto"/>
              <w:jc w:val="left"/>
              <w:rPr>
                <w:rFonts w:cs="Arial"/>
                <w:b/>
                <w:bCs/>
                <w:sz w:val="20"/>
              </w:rPr>
            </w:pPr>
          </w:p>
        </w:tc>
        <w:tc>
          <w:tcPr>
            <w:tcW w:w="850" w:type="dxa"/>
            <w:tcBorders>
              <w:top w:val="nil"/>
              <w:left w:val="nil"/>
              <w:bottom w:val="nil"/>
              <w:right w:val="nil"/>
            </w:tcBorders>
            <w:shd w:val="clear" w:color="auto" w:fill="auto"/>
            <w:noWrap/>
            <w:vAlign w:val="center"/>
            <w:hideMark/>
          </w:tcPr>
          <w:p w14:paraId="3FF8E29A" w14:textId="77777777" w:rsidR="002979D7" w:rsidRPr="00082ADD" w:rsidRDefault="002979D7" w:rsidP="00A616E9">
            <w:pPr>
              <w:spacing w:line="240" w:lineRule="auto"/>
              <w:jc w:val="left"/>
              <w:rPr>
                <w:rFonts w:ascii="Times New Roman" w:hAnsi="Times New Roman"/>
                <w:sz w:val="20"/>
              </w:rPr>
            </w:pPr>
          </w:p>
        </w:tc>
        <w:tc>
          <w:tcPr>
            <w:tcW w:w="893" w:type="dxa"/>
            <w:tcBorders>
              <w:top w:val="nil"/>
              <w:left w:val="nil"/>
              <w:bottom w:val="nil"/>
              <w:right w:val="nil"/>
            </w:tcBorders>
            <w:shd w:val="clear" w:color="auto" w:fill="auto"/>
            <w:noWrap/>
            <w:vAlign w:val="center"/>
            <w:hideMark/>
          </w:tcPr>
          <w:p w14:paraId="4A1A0264" w14:textId="77777777" w:rsidR="002979D7" w:rsidRPr="00082ADD" w:rsidRDefault="002979D7" w:rsidP="00A616E9">
            <w:pPr>
              <w:spacing w:line="240" w:lineRule="auto"/>
              <w:jc w:val="left"/>
              <w:rPr>
                <w:rFonts w:ascii="Times New Roman" w:hAnsi="Times New Roman"/>
                <w:sz w:val="20"/>
              </w:rPr>
            </w:pPr>
          </w:p>
        </w:tc>
        <w:tc>
          <w:tcPr>
            <w:tcW w:w="904" w:type="dxa"/>
            <w:tcBorders>
              <w:top w:val="nil"/>
              <w:left w:val="nil"/>
              <w:bottom w:val="nil"/>
              <w:right w:val="nil"/>
            </w:tcBorders>
            <w:shd w:val="clear" w:color="auto" w:fill="auto"/>
            <w:noWrap/>
            <w:vAlign w:val="center"/>
            <w:hideMark/>
          </w:tcPr>
          <w:p w14:paraId="62DA8500" w14:textId="77777777" w:rsidR="002979D7" w:rsidRPr="00082ADD" w:rsidRDefault="002979D7" w:rsidP="00A616E9">
            <w:pPr>
              <w:spacing w:line="240" w:lineRule="auto"/>
              <w:jc w:val="left"/>
              <w:rPr>
                <w:rFonts w:ascii="Times New Roman" w:hAnsi="Times New Roman"/>
                <w:sz w:val="20"/>
              </w:rPr>
            </w:pPr>
          </w:p>
        </w:tc>
        <w:tc>
          <w:tcPr>
            <w:tcW w:w="880" w:type="dxa"/>
            <w:tcBorders>
              <w:top w:val="nil"/>
              <w:left w:val="nil"/>
              <w:bottom w:val="nil"/>
              <w:right w:val="nil"/>
            </w:tcBorders>
            <w:shd w:val="clear" w:color="auto" w:fill="auto"/>
            <w:noWrap/>
            <w:vAlign w:val="center"/>
            <w:hideMark/>
          </w:tcPr>
          <w:p w14:paraId="742D468F" w14:textId="77777777" w:rsidR="002979D7" w:rsidRPr="00082ADD" w:rsidRDefault="002979D7" w:rsidP="00A616E9">
            <w:pPr>
              <w:spacing w:line="240" w:lineRule="auto"/>
              <w:jc w:val="left"/>
              <w:rPr>
                <w:rFonts w:ascii="Times New Roman" w:hAnsi="Times New Roman"/>
                <w:sz w:val="20"/>
              </w:rPr>
            </w:pPr>
          </w:p>
        </w:tc>
        <w:tc>
          <w:tcPr>
            <w:tcW w:w="880" w:type="dxa"/>
            <w:tcBorders>
              <w:top w:val="nil"/>
              <w:left w:val="nil"/>
              <w:bottom w:val="nil"/>
              <w:right w:val="nil"/>
            </w:tcBorders>
            <w:shd w:val="clear" w:color="auto" w:fill="auto"/>
            <w:noWrap/>
            <w:vAlign w:val="center"/>
            <w:hideMark/>
          </w:tcPr>
          <w:p w14:paraId="07F8DBEE" w14:textId="77777777" w:rsidR="002979D7" w:rsidRPr="00082ADD" w:rsidRDefault="002979D7" w:rsidP="00A616E9">
            <w:pPr>
              <w:spacing w:line="240" w:lineRule="auto"/>
              <w:jc w:val="left"/>
              <w:rPr>
                <w:rFonts w:ascii="Times New Roman" w:hAnsi="Times New Roman"/>
                <w:sz w:val="20"/>
              </w:rPr>
            </w:pPr>
          </w:p>
        </w:tc>
        <w:tc>
          <w:tcPr>
            <w:tcW w:w="3058" w:type="dxa"/>
            <w:tcBorders>
              <w:top w:val="nil"/>
              <w:left w:val="nil"/>
              <w:bottom w:val="single" w:sz="4" w:space="0" w:color="BFBFBF"/>
              <w:right w:val="single" w:sz="4" w:space="0" w:color="auto"/>
            </w:tcBorders>
            <w:shd w:val="clear" w:color="auto" w:fill="auto"/>
            <w:noWrap/>
            <w:vAlign w:val="center"/>
            <w:hideMark/>
          </w:tcPr>
          <w:p w14:paraId="7119F63A" w14:textId="77777777" w:rsidR="002979D7" w:rsidRPr="00082ADD" w:rsidRDefault="002979D7" w:rsidP="00A616E9">
            <w:pPr>
              <w:spacing w:line="240" w:lineRule="auto"/>
              <w:jc w:val="left"/>
              <w:rPr>
                <w:rFonts w:cs="Arial"/>
                <w:b/>
                <w:bCs/>
                <w:sz w:val="20"/>
              </w:rPr>
            </w:pPr>
            <w:r w:rsidRPr="00082ADD">
              <w:rPr>
                <w:rFonts w:cs="Arial"/>
                <w:b/>
                <w:bCs/>
                <w:sz w:val="20"/>
              </w:rPr>
              <w:t> </w:t>
            </w:r>
          </w:p>
        </w:tc>
        <w:tc>
          <w:tcPr>
            <w:tcW w:w="836" w:type="dxa"/>
            <w:tcBorders>
              <w:top w:val="nil"/>
              <w:left w:val="nil"/>
              <w:bottom w:val="nil"/>
              <w:right w:val="nil"/>
            </w:tcBorders>
            <w:shd w:val="clear" w:color="auto" w:fill="auto"/>
            <w:noWrap/>
            <w:vAlign w:val="center"/>
            <w:hideMark/>
          </w:tcPr>
          <w:p w14:paraId="0C07F4D4" w14:textId="77777777" w:rsidR="002979D7" w:rsidRPr="00082ADD" w:rsidRDefault="002979D7" w:rsidP="00A616E9">
            <w:pPr>
              <w:spacing w:line="240" w:lineRule="auto"/>
              <w:jc w:val="left"/>
              <w:rPr>
                <w:rFonts w:cs="Arial"/>
                <w:b/>
                <w:bCs/>
                <w:sz w:val="20"/>
              </w:rPr>
            </w:pPr>
            <w:r w:rsidRPr="00082ADD">
              <w:rPr>
                <w:rFonts w:cs="Arial"/>
                <w:b/>
                <w:bCs/>
                <w:sz w:val="20"/>
              </w:rPr>
              <w:t> </w:t>
            </w:r>
          </w:p>
        </w:tc>
        <w:tc>
          <w:tcPr>
            <w:tcW w:w="850" w:type="dxa"/>
            <w:tcBorders>
              <w:top w:val="nil"/>
              <w:left w:val="nil"/>
              <w:bottom w:val="nil"/>
              <w:right w:val="nil"/>
            </w:tcBorders>
            <w:shd w:val="clear" w:color="auto" w:fill="auto"/>
            <w:noWrap/>
            <w:vAlign w:val="center"/>
            <w:hideMark/>
          </w:tcPr>
          <w:p w14:paraId="28480FE8" w14:textId="77777777" w:rsidR="002979D7" w:rsidRPr="00082ADD" w:rsidRDefault="002979D7" w:rsidP="00A616E9">
            <w:pPr>
              <w:spacing w:line="240" w:lineRule="auto"/>
              <w:jc w:val="left"/>
              <w:rPr>
                <w:rFonts w:cs="Arial"/>
                <w:b/>
                <w:bCs/>
                <w:sz w:val="20"/>
              </w:rPr>
            </w:pPr>
          </w:p>
        </w:tc>
        <w:tc>
          <w:tcPr>
            <w:tcW w:w="836" w:type="dxa"/>
            <w:tcBorders>
              <w:top w:val="nil"/>
              <w:left w:val="nil"/>
              <w:bottom w:val="nil"/>
              <w:right w:val="nil"/>
            </w:tcBorders>
            <w:shd w:val="clear" w:color="auto" w:fill="auto"/>
            <w:noWrap/>
            <w:vAlign w:val="center"/>
            <w:hideMark/>
          </w:tcPr>
          <w:p w14:paraId="6F96F52B" w14:textId="77777777" w:rsidR="002979D7" w:rsidRPr="00082ADD" w:rsidRDefault="002979D7" w:rsidP="00A616E9">
            <w:pPr>
              <w:spacing w:line="240" w:lineRule="auto"/>
              <w:jc w:val="left"/>
              <w:rPr>
                <w:rFonts w:ascii="Times New Roman" w:hAnsi="Times New Roman"/>
                <w:sz w:val="20"/>
              </w:rPr>
            </w:pPr>
          </w:p>
        </w:tc>
        <w:tc>
          <w:tcPr>
            <w:tcW w:w="850" w:type="dxa"/>
            <w:tcBorders>
              <w:top w:val="nil"/>
              <w:left w:val="nil"/>
              <w:bottom w:val="nil"/>
              <w:right w:val="nil"/>
            </w:tcBorders>
            <w:shd w:val="clear" w:color="auto" w:fill="auto"/>
            <w:noWrap/>
            <w:vAlign w:val="center"/>
            <w:hideMark/>
          </w:tcPr>
          <w:p w14:paraId="0D48742D" w14:textId="77777777" w:rsidR="002979D7" w:rsidRPr="00082ADD" w:rsidRDefault="002979D7" w:rsidP="00A616E9">
            <w:pPr>
              <w:spacing w:line="240" w:lineRule="auto"/>
              <w:jc w:val="left"/>
              <w:rPr>
                <w:rFonts w:ascii="Times New Roman" w:hAnsi="Times New Roman"/>
                <w:sz w:val="20"/>
              </w:rPr>
            </w:pPr>
          </w:p>
        </w:tc>
        <w:tc>
          <w:tcPr>
            <w:tcW w:w="850" w:type="dxa"/>
            <w:tcBorders>
              <w:top w:val="nil"/>
              <w:left w:val="nil"/>
              <w:bottom w:val="nil"/>
              <w:right w:val="single" w:sz="4" w:space="0" w:color="auto"/>
            </w:tcBorders>
            <w:shd w:val="clear" w:color="auto" w:fill="auto"/>
            <w:noWrap/>
            <w:vAlign w:val="center"/>
            <w:hideMark/>
          </w:tcPr>
          <w:p w14:paraId="2F9D9813" w14:textId="77777777" w:rsidR="002979D7" w:rsidRPr="00082ADD" w:rsidRDefault="002979D7" w:rsidP="00A616E9">
            <w:pPr>
              <w:spacing w:line="240" w:lineRule="auto"/>
              <w:jc w:val="left"/>
              <w:rPr>
                <w:rFonts w:cs="Arial"/>
                <w:b/>
                <w:bCs/>
                <w:sz w:val="20"/>
              </w:rPr>
            </w:pPr>
            <w:r w:rsidRPr="00082ADD">
              <w:rPr>
                <w:rFonts w:cs="Arial"/>
                <w:b/>
                <w:bCs/>
                <w:sz w:val="20"/>
              </w:rPr>
              <w:t> </w:t>
            </w:r>
          </w:p>
        </w:tc>
      </w:tr>
      <w:tr w:rsidR="002979D7" w:rsidRPr="00082ADD" w14:paraId="5299370D" w14:textId="77777777" w:rsidTr="00A616E9">
        <w:trPr>
          <w:trHeight w:val="360"/>
        </w:trPr>
        <w:tc>
          <w:tcPr>
            <w:tcW w:w="3110" w:type="dxa"/>
            <w:tcBorders>
              <w:top w:val="nil"/>
              <w:left w:val="single" w:sz="4" w:space="0" w:color="auto"/>
              <w:bottom w:val="single" w:sz="4" w:space="0" w:color="BFBFBF"/>
              <w:right w:val="single" w:sz="4" w:space="0" w:color="BFBFBF"/>
            </w:tcBorders>
            <w:shd w:val="clear" w:color="auto" w:fill="auto"/>
            <w:vAlign w:val="center"/>
            <w:hideMark/>
          </w:tcPr>
          <w:p w14:paraId="63D95F43" w14:textId="77777777" w:rsidR="002979D7" w:rsidRPr="00082ADD" w:rsidRDefault="002979D7" w:rsidP="00A616E9">
            <w:pPr>
              <w:spacing w:line="240" w:lineRule="auto"/>
              <w:jc w:val="left"/>
              <w:rPr>
                <w:rFonts w:cs="Arial"/>
                <w:sz w:val="20"/>
              </w:rPr>
            </w:pPr>
            <w:r w:rsidRPr="00082ADD">
              <w:rPr>
                <w:rFonts w:cs="Arial"/>
                <w:sz w:val="20"/>
              </w:rPr>
              <w:t>Hurst Grange Park drainage</w:t>
            </w:r>
          </w:p>
        </w:tc>
        <w:tc>
          <w:tcPr>
            <w:tcW w:w="857" w:type="dxa"/>
            <w:tcBorders>
              <w:top w:val="single" w:sz="4" w:space="0" w:color="BFBFBF"/>
              <w:left w:val="nil"/>
              <w:bottom w:val="single" w:sz="4" w:space="0" w:color="BFBFBF"/>
              <w:right w:val="single" w:sz="4" w:space="0" w:color="BFBFBF"/>
            </w:tcBorders>
            <w:shd w:val="clear" w:color="auto" w:fill="auto"/>
            <w:noWrap/>
            <w:vAlign w:val="center"/>
            <w:hideMark/>
          </w:tcPr>
          <w:p w14:paraId="252866CE" w14:textId="77777777" w:rsidR="002979D7" w:rsidRPr="00082ADD" w:rsidRDefault="002979D7" w:rsidP="00A616E9">
            <w:pPr>
              <w:spacing w:line="240" w:lineRule="auto"/>
              <w:jc w:val="right"/>
              <w:rPr>
                <w:rFonts w:cs="Arial"/>
                <w:sz w:val="20"/>
              </w:rPr>
            </w:pPr>
            <w:r w:rsidRPr="00082ADD">
              <w:rPr>
                <w:rFonts w:cs="Arial"/>
                <w:sz w:val="20"/>
              </w:rPr>
              <w:t xml:space="preserve">25 </w:t>
            </w:r>
          </w:p>
        </w:tc>
        <w:tc>
          <w:tcPr>
            <w:tcW w:w="850" w:type="dxa"/>
            <w:tcBorders>
              <w:top w:val="single" w:sz="4" w:space="0" w:color="BFBFBF"/>
              <w:left w:val="nil"/>
              <w:bottom w:val="single" w:sz="4" w:space="0" w:color="BFBFBF"/>
              <w:right w:val="single" w:sz="4" w:space="0" w:color="BFBFBF"/>
            </w:tcBorders>
            <w:shd w:val="clear" w:color="auto" w:fill="auto"/>
            <w:noWrap/>
            <w:vAlign w:val="center"/>
            <w:hideMark/>
          </w:tcPr>
          <w:p w14:paraId="19FCC208"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93" w:type="dxa"/>
            <w:tcBorders>
              <w:top w:val="single" w:sz="4" w:space="0" w:color="BFBFBF"/>
              <w:left w:val="nil"/>
              <w:bottom w:val="single" w:sz="4" w:space="0" w:color="BFBFBF"/>
              <w:right w:val="single" w:sz="4" w:space="0" w:color="BFBFBF"/>
            </w:tcBorders>
            <w:shd w:val="clear" w:color="auto" w:fill="auto"/>
            <w:noWrap/>
            <w:vAlign w:val="center"/>
            <w:hideMark/>
          </w:tcPr>
          <w:p w14:paraId="10AC748A" w14:textId="77777777" w:rsidR="002979D7" w:rsidRPr="00082ADD" w:rsidRDefault="002979D7" w:rsidP="00A616E9">
            <w:pPr>
              <w:spacing w:line="240" w:lineRule="auto"/>
              <w:jc w:val="right"/>
              <w:rPr>
                <w:rFonts w:cs="Arial"/>
                <w:sz w:val="20"/>
              </w:rPr>
            </w:pPr>
            <w:r w:rsidRPr="00082ADD">
              <w:rPr>
                <w:rFonts w:cs="Arial"/>
                <w:sz w:val="20"/>
              </w:rPr>
              <w:t xml:space="preserve">25 </w:t>
            </w:r>
          </w:p>
        </w:tc>
        <w:tc>
          <w:tcPr>
            <w:tcW w:w="904" w:type="dxa"/>
            <w:tcBorders>
              <w:top w:val="single" w:sz="4" w:space="0" w:color="BFBFBF"/>
              <w:left w:val="nil"/>
              <w:bottom w:val="single" w:sz="4" w:space="0" w:color="BFBFBF"/>
              <w:right w:val="single" w:sz="4" w:space="0" w:color="BFBFBF"/>
            </w:tcBorders>
            <w:shd w:val="clear" w:color="auto" w:fill="auto"/>
            <w:noWrap/>
            <w:vAlign w:val="center"/>
            <w:hideMark/>
          </w:tcPr>
          <w:p w14:paraId="42FF9E7C"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80" w:type="dxa"/>
            <w:tcBorders>
              <w:top w:val="single" w:sz="4" w:space="0" w:color="BFBFBF"/>
              <w:left w:val="nil"/>
              <w:bottom w:val="single" w:sz="4" w:space="0" w:color="BFBFBF"/>
              <w:right w:val="single" w:sz="4" w:space="0" w:color="BFBFBF"/>
            </w:tcBorders>
            <w:shd w:val="clear" w:color="auto" w:fill="auto"/>
            <w:noWrap/>
            <w:vAlign w:val="center"/>
            <w:hideMark/>
          </w:tcPr>
          <w:p w14:paraId="636FD868"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80" w:type="dxa"/>
            <w:tcBorders>
              <w:top w:val="single" w:sz="4" w:space="0" w:color="BFBFBF"/>
              <w:left w:val="nil"/>
              <w:bottom w:val="single" w:sz="4" w:space="0" w:color="BFBFBF"/>
              <w:right w:val="single" w:sz="4" w:space="0" w:color="BFBFBF"/>
            </w:tcBorders>
            <w:shd w:val="clear" w:color="auto" w:fill="auto"/>
            <w:noWrap/>
            <w:vAlign w:val="center"/>
            <w:hideMark/>
          </w:tcPr>
          <w:p w14:paraId="54CDF40F"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3058" w:type="dxa"/>
            <w:tcBorders>
              <w:top w:val="nil"/>
              <w:left w:val="nil"/>
              <w:bottom w:val="single" w:sz="4" w:space="0" w:color="BFBFBF"/>
              <w:right w:val="single" w:sz="4" w:space="0" w:color="auto"/>
            </w:tcBorders>
            <w:shd w:val="clear" w:color="auto" w:fill="auto"/>
            <w:vAlign w:val="center"/>
            <w:hideMark/>
          </w:tcPr>
          <w:p w14:paraId="7C18BAF6" w14:textId="77777777" w:rsidR="002979D7" w:rsidRPr="00082ADD" w:rsidRDefault="002979D7" w:rsidP="00A616E9">
            <w:pPr>
              <w:spacing w:line="240" w:lineRule="auto"/>
              <w:jc w:val="left"/>
              <w:rPr>
                <w:rFonts w:cs="Arial"/>
                <w:sz w:val="20"/>
              </w:rPr>
            </w:pPr>
            <w:r w:rsidRPr="00082ADD">
              <w:rPr>
                <w:rFonts w:cs="Arial"/>
                <w:sz w:val="20"/>
              </w:rPr>
              <w:t>On track</w:t>
            </w:r>
          </w:p>
        </w:tc>
        <w:tc>
          <w:tcPr>
            <w:tcW w:w="836" w:type="dxa"/>
            <w:tcBorders>
              <w:top w:val="single" w:sz="4" w:space="0" w:color="BFBFBF"/>
              <w:left w:val="nil"/>
              <w:bottom w:val="single" w:sz="4" w:space="0" w:color="BFBFBF"/>
              <w:right w:val="single" w:sz="4" w:space="0" w:color="BFBFBF"/>
            </w:tcBorders>
            <w:shd w:val="clear" w:color="auto" w:fill="auto"/>
            <w:noWrap/>
            <w:vAlign w:val="center"/>
            <w:hideMark/>
          </w:tcPr>
          <w:p w14:paraId="5BC97590" w14:textId="77777777" w:rsidR="002979D7" w:rsidRPr="00082ADD" w:rsidRDefault="002979D7" w:rsidP="00A616E9">
            <w:pPr>
              <w:spacing w:line="240" w:lineRule="auto"/>
              <w:jc w:val="right"/>
              <w:rPr>
                <w:rFonts w:cs="Arial"/>
                <w:sz w:val="20"/>
              </w:rPr>
            </w:pPr>
            <w:r w:rsidRPr="00082ADD">
              <w:rPr>
                <w:rFonts w:cs="Arial"/>
                <w:sz w:val="20"/>
              </w:rPr>
              <w:t xml:space="preserve">25 </w:t>
            </w:r>
          </w:p>
        </w:tc>
        <w:tc>
          <w:tcPr>
            <w:tcW w:w="850" w:type="dxa"/>
            <w:tcBorders>
              <w:top w:val="single" w:sz="4" w:space="0" w:color="BFBFBF"/>
              <w:left w:val="nil"/>
              <w:bottom w:val="single" w:sz="4" w:space="0" w:color="BFBFBF"/>
              <w:right w:val="single" w:sz="4" w:space="0" w:color="BFBFBF"/>
            </w:tcBorders>
            <w:shd w:val="clear" w:color="auto" w:fill="auto"/>
            <w:noWrap/>
            <w:vAlign w:val="center"/>
            <w:hideMark/>
          </w:tcPr>
          <w:p w14:paraId="5AAFFB70"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36" w:type="dxa"/>
            <w:tcBorders>
              <w:top w:val="single" w:sz="4" w:space="0" w:color="BFBFBF"/>
              <w:left w:val="nil"/>
              <w:bottom w:val="single" w:sz="4" w:space="0" w:color="BFBFBF"/>
              <w:right w:val="single" w:sz="4" w:space="0" w:color="BFBFBF"/>
            </w:tcBorders>
            <w:shd w:val="clear" w:color="auto" w:fill="auto"/>
            <w:noWrap/>
            <w:vAlign w:val="center"/>
            <w:hideMark/>
          </w:tcPr>
          <w:p w14:paraId="2C4DE7A2"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single" w:sz="4" w:space="0" w:color="BFBFBF"/>
              <w:left w:val="nil"/>
              <w:bottom w:val="single" w:sz="4" w:space="0" w:color="BFBFBF"/>
              <w:right w:val="single" w:sz="4" w:space="0" w:color="BFBFBF"/>
            </w:tcBorders>
            <w:shd w:val="clear" w:color="auto" w:fill="auto"/>
            <w:noWrap/>
            <w:vAlign w:val="center"/>
            <w:hideMark/>
          </w:tcPr>
          <w:p w14:paraId="43BBF390"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single" w:sz="4" w:space="0" w:color="BFBFBF"/>
              <w:left w:val="nil"/>
              <w:bottom w:val="single" w:sz="4" w:space="0" w:color="BFBFBF"/>
              <w:right w:val="single" w:sz="4" w:space="0" w:color="auto"/>
            </w:tcBorders>
            <w:shd w:val="clear" w:color="auto" w:fill="auto"/>
            <w:noWrap/>
            <w:vAlign w:val="center"/>
            <w:hideMark/>
          </w:tcPr>
          <w:p w14:paraId="1C7BC09E" w14:textId="77777777" w:rsidR="002979D7" w:rsidRPr="00082ADD" w:rsidRDefault="002979D7" w:rsidP="00A616E9">
            <w:pPr>
              <w:spacing w:line="240" w:lineRule="auto"/>
              <w:jc w:val="right"/>
              <w:rPr>
                <w:rFonts w:cs="Arial"/>
                <w:sz w:val="20"/>
              </w:rPr>
            </w:pPr>
            <w:r w:rsidRPr="00082ADD">
              <w:rPr>
                <w:rFonts w:cs="Arial"/>
                <w:sz w:val="20"/>
              </w:rPr>
              <w:t xml:space="preserve">25 </w:t>
            </w:r>
          </w:p>
        </w:tc>
      </w:tr>
      <w:tr w:rsidR="002979D7" w:rsidRPr="00082ADD" w14:paraId="715E18A7" w14:textId="77777777" w:rsidTr="00A616E9">
        <w:trPr>
          <w:trHeight w:val="1785"/>
        </w:trPr>
        <w:tc>
          <w:tcPr>
            <w:tcW w:w="3110" w:type="dxa"/>
            <w:tcBorders>
              <w:top w:val="nil"/>
              <w:left w:val="single" w:sz="4" w:space="0" w:color="auto"/>
              <w:bottom w:val="single" w:sz="4" w:space="0" w:color="BFBFBF"/>
              <w:right w:val="single" w:sz="4" w:space="0" w:color="BFBFBF"/>
            </w:tcBorders>
            <w:shd w:val="clear" w:color="auto" w:fill="auto"/>
            <w:vAlign w:val="center"/>
            <w:hideMark/>
          </w:tcPr>
          <w:p w14:paraId="5AE1DCC4" w14:textId="77777777" w:rsidR="002979D7" w:rsidRPr="00082ADD" w:rsidRDefault="002979D7" w:rsidP="00A616E9">
            <w:pPr>
              <w:spacing w:line="240" w:lineRule="auto"/>
              <w:jc w:val="left"/>
              <w:rPr>
                <w:rFonts w:cs="Arial"/>
                <w:sz w:val="20"/>
              </w:rPr>
            </w:pPr>
            <w:r w:rsidRPr="00082ADD">
              <w:rPr>
                <w:rFonts w:cs="Arial"/>
                <w:sz w:val="20"/>
              </w:rPr>
              <w:t>Hurst Grange Coach House Phase 2</w:t>
            </w:r>
          </w:p>
        </w:tc>
        <w:tc>
          <w:tcPr>
            <w:tcW w:w="857" w:type="dxa"/>
            <w:tcBorders>
              <w:top w:val="nil"/>
              <w:left w:val="nil"/>
              <w:bottom w:val="single" w:sz="4" w:space="0" w:color="BFBFBF"/>
              <w:right w:val="single" w:sz="4" w:space="0" w:color="BFBFBF"/>
            </w:tcBorders>
            <w:shd w:val="clear" w:color="auto" w:fill="auto"/>
            <w:noWrap/>
            <w:vAlign w:val="center"/>
            <w:hideMark/>
          </w:tcPr>
          <w:p w14:paraId="25DF2C63" w14:textId="77777777" w:rsidR="002979D7" w:rsidRPr="00082ADD" w:rsidRDefault="002979D7" w:rsidP="00A616E9">
            <w:pPr>
              <w:spacing w:line="240" w:lineRule="auto"/>
              <w:jc w:val="right"/>
              <w:rPr>
                <w:rFonts w:cs="Arial"/>
                <w:sz w:val="20"/>
              </w:rPr>
            </w:pPr>
            <w:r w:rsidRPr="00082ADD">
              <w:rPr>
                <w:rFonts w:cs="Arial"/>
                <w:sz w:val="20"/>
              </w:rPr>
              <w:t xml:space="preserve">300 </w:t>
            </w:r>
          </w:p>
        </w:tc>
        <w:tc>
          <w:tcPr>
            <w:tcW w:w="850" w:type="dxa"/>
            <w:tcBorders>
              <w:top w:val="nil"/>
              <w:left w:val="nil"/>
              <w:bottom w:val="single" w:sz="4" w:space="0" w:color="BFBFBF"/>
              <w:right w:val="single" w:sz="4" w:space="0" w:color="BFBFBF"/>
            </w:tcBorders>
            <w:shd w:val="clear" w:color="auto" w:fill="auto"/>
            <w:noWrap/>
            <w:vAlign w:val="center"/>
            <w:hideMark/>
          </w:tcPr>
          <w:p w14:paraId="7DB69BFE"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93" w:type="dxa"/>
            <w:tcBorders>
              <w:top w:val="nil"/>
              <w:left w:val="nil"/>
              <w:bottom w:val="single" w:sz="4" w:space="0" w:color="BFBFBF"/>
              <w:right w:val="single" w:sz="4" w:space="0" w:color="BFBFBF"/>
            </w:tcBorders>
            <w:shd w:val="clear" w:color="auto" w:fill="auto"/>
            <w:noWrap/>
            <w:vAlign w:val="center"/>
            <w:hideMark/>
          </w:tcPr>
          <w:p w14:paraId="618B4ACB" w14:textId="77777777" w:rsidR="002979D7" w:rsidRPr="00082ADD" w:rsidRDefault="002979D7" w:rsidP="00A616E9">
            <w:pPr>
              <w:spacing w:line="240" w:lineRule="auto"/>
              <w:jc w:val="right"/>
              <w:rPr>
                <w:rFonts w:cs="Arial"/>
                <w:sz w:val="20"/>
              </w:rPr>
            </w:pPr>
            <w:r w:rsidRPr="00082ADD">
              <w:rPr>
                <w:rFonts w:cs="Arial"/>
                <w:sz w:val="20"/>
              </w:rPr>
              <w:t xml:space="preserve">300 </w:t>
            </w:r>
          </w:p>
        </w:tc>
        <w:tc>
          <w:tcPr>
            <w:tcW w:w="904" w:type="dxa"/>
            <w:tcBorders>
              <w:top w:val="nil"/>
              <w:left w:val="nil"/>
              <w:bottom w:val="single" w:sz="4" w:space="0" w:color="BFBFBF"/>
              <w:right w:val="single" w:sz="4" w:space="0" w:color="BFBFBF"/>
            </w:tcBorders>
            <w:shd w:val="clear" w:color="auto" w:fill="auto"/>
            <w:noWrap/>
            <w:vAlign w:val="center"/>
            <w:hideMark/>
          </w:tcPr>
          <w:p w14:paraId="37C140C3"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0BDE4BB7"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6A0B5AE8"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3058" w:type="dxa"/>
            <w:tcBorders>
              <w:top w:val="nil"/>
              <w:left w:val="nil"/>
              <w:bottom w:val="single" w:sz="4" w:space="0" w:color="BFBFBF"/>
              <w:right w:val="single" w:sz="4" w:space="0" w:color="auto"/>
            </w:tcBorders>
            <w:shd w:val="clear" w:color="auto" w:fill="auto"/>
            <w:vAlign w:val="center"/>
            <w:hideMark/>
          </w:tcPr>
          <w:p w14:paraId="50AB75A9" w14:textId="77777777" w:rsidR="002979D7" w:rsidRPr="00082ADD" w:rsidRDefault="002979D7" w:rsidP="00A616E9">
            <w:pPr>
              <w:spacing w:line="240" w:lineRule="auto"/>
              <w:jc w:val="left"/>
              <w:rPr>
                <w:rFonts w:cs="Arial"/>
                <w:sz w:val="20"/>
              </w:rPr>
            </w:pPr>
            <w:r w:rsidRPr="00082ADD">
              <w:rPr>
                <w:rFonts w:cs="Arial"/>
                <w:sz w:val="20"/>
              </w:rPr>
              <w:t xml:space="preserve">A report to Oct Cabinet requests approval to appoint a contractor and proceed.  The budget </w:t>
            </w:r>
            <w:r>
              <w:rPr>
                <w:rFonts w:cs="Arial"/>
                <w:sz w:val="20"/>
              </w:rPr>
              <w:t>is</w:t>
            </w:r>
            <w:r w:rsidRPr="00082ADD">
              <w:rPr>
                <w:rFonts w:cs="Arial"/>
                <w:sz w:val="20"/>
              </w:rPr>
              <w:t xml:space="preserve"> reduced by £57k (from £790k) to match the revised costings.  Work is scheduled to begin in Nov and continue to June.</w:t>
            </w:r>
          </w:p>
        </w:tc>
        <w:tc>
          <w:tcPr>
            <w:tcW w:w="836" w:type="dxa"/>
            <w:tcBorders>
              <w:top w:val="nil"/>
              <w:left w:val="nil"/>
              <w:bottom w:val="single" w:sz="4" w:space="0" w:color="BFBFBF"/>
              <w:right w:val="single" w:sz="4" w:space="0" w:color="BFBFBF"/>
            </w:tcBorders>
            <w:shd w:val="clear" w:color="auto" w:fill="auto"/>
            <w:noWrap/>
            <w:vAlign w:val="center"/>
            <w:hideMark/>
          </w:tcPr>
          <w:p w14:paraId="5CCDA624" w14:textId="77777777" w:rsidR="002979D7" w:rsidRPr="00082ADD" w:rsidRDefault="002979D7" w:rsidP="00A616E9">
            <w:pPr>
              <w:spacing w:line="240" w:lineRule="auto"/>
              <w:jc w:val="right"/>
              <w:rPr>
                <w:rFonts w:cs="Arial"/>
                <w:sz w:val="20"/>
              </w:rPr>
            </w:pPr>
            <w:r w:rsidRPr="00082ADD">
              <w:rPr>
                <w:rFonts w:cs="Arial"/>
                <w:sz w:val="20"/>
              </w:rPr>
              <w:t xml:space="preserve">300 </w:t>
            </w:r>
          </w:p>
        </w:tc>
        <w:tc>
          <w:tcPr>
            <w:tcW w:w="850" w:type="dxa"/>
            <w:tcBorders>
              <w:top w:val="nil"/>
              <w:left w:val="nil"/>
              <w:bottom w:val="single" w:sz="4" w:space="0" w:color="BFBFBF"/>
              <w:right w:val="single" w:sz="4" w:space="0" w:color="BFBFBF"/>
            </w:tcBorders>
            <w:shd w:val="clear" w:color="auto" w:fill="auto"/>
            <w:noWrap/>
            <w:vAlign w:val="center"/>
            <w:hideMark/>
          </w:tcPr>
          <w:p w14:paraId="586B936F" w14:textId="77777777" w:rsidR="002979D7" w:rsidRPr="00082ADD" w:rsidRDefault="002979D7" w:rsidP="00A616E9">
            <w:pPr>
              <w:spacing w:line="240" w:lineRule="auto"/>
              <w:jc w:val="right"/>
              <w:rPr>
                <w:rFonts w:cs="Arial"/>
                <w:sz w:val="20"/>
              </w:rPr>
            </w:pPr>
            <w:r w:rsidRPr="00082ADD">
              <w:rPr>
                <w:rFonts w:cs="Arial"/>
                <w:sz w:val="20"/>
              </w:rPr>
              <w:t xml:space="preserve">433 </w:t>
            </w:r>
          </w:p>
        </w:tc>
        <w:tc>
          <w:tcPr>
            <w:tcW w:w="836" w:type="dxa"/>
            <w:tcBorders>
              <w:top w:val="nil"/>
              <w:left w:val="nil"/>
              <w:bottom w:val="single" w:sz="4" w:space="0" w:color="BFBFBF"/>
              <w:right w:val="single" w:sz="4" w:space="0" w:color="BFBFBF"/>
            </w:tcBorders>
            <w:shd w:val="clear" w:color="auto" w:fill="auto"/>
            <w:noWrap/>
            <w:vAlign w:val="center"/>
            <w:hideMark/>
          </w:tcPr>
          <w:p w14:paraId="3203F9CB"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nil"/>
              <w:left w:val="nil"/>
              <w:bottom w:val="single" w:sz="4" w:space="0" w:color="BFBFBF"/>
              <w:right w:val="single" w:sz="4" w:space="0" w:color="BFBFBF"/>
            </w:tcBorders>
            <w:shd w:val="clear" w:color="auto" w:fill="auto"/>
            <w:noWrap/>
            <w:vAlign w:val="center"/>
            <w:hideMark/>
          </w:tcPr>
          <w:p w14:paraId="5D92ACDF"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nil"/>
              <w:left w:val="nil"/>
              <w:bottom w:val="single" w:sz="4" w:space="0" w:color="BFBFBF"/>
              <w:right w:val="single" w:sz="4" w:space="0" w:color="auto"/>
            </w:tcBorders>
            <w:shd w:val="clear" w:color="auto" w:fill="auto"/>
            <w:noWrap/>
            <w:vAlign w:val="center"/>
            <w:hideMark/>
          </w:tcPr>
          <w:p w14:paraId="5EFED5D4" w14:textId="77777777" w:rsidR="002979D7" w:rsidRPr="00082ADD" w:rsidRDefault="002979D7" w:rsidP="00A616E9">
            <w:pPr>
              <w:spacing w:line="240" w:lineRule="auto"/>
              <w:jc w:val="right"/>
              <w:rPr>
                <w:rFonts w:cs="Arial"/>
                <w:sz w:val="20"/>
              </w:rPr>
            </w:pPr>
            <w:r w:rsidRPr="00082ADD">
              <w:rPr>
                <w:rFonts w:cs="Arial"/>
                <w:sz w:val="20"/>
              </w:rPr>
              <w:t xml:space="preserve">733 </w:t>
            </w:r>
          </w:p>
        </w:tc>
      </w:tr>
      <w:tr w:rsidR="002979D7" w:rsidRPr="00082ADD" w14:paraId="27E48FBD" w14:textId="77777777" w:rsidTr="00A616E9">
        <w:trPr>
          <w:trHeight w:val="360"/>
        </w:trPr>
        <w:tc>
          <w:tcPr>
            <w:tcW w:w="3110" w:type="dxa"/>
            <w:tcBorders>
              <w:top w:val="nil"/>
              <w:left w:val="single" w:sz="4" w:space="0" w:color="auto"/>
              <w:bottom w:val="single" w:sz="4" w:space="0" w:color="BFBFBF"/>
              <w:right w:val="single" w:sz="4" w:space="0" w:color="BFBFBF"/>
            </w:tcBorders>
            <w:shd w:val="clear" w:color="auto" w:fill="auto"/>
            <w:vAlign w:val="center"/>
            <w:hideMark/>
          </w:tcPr>
          <w:p w14:paraId="41E4BB6C" w14:textId="77777777" w:rsidR="002979D7" w:rsidRPr="00082ADD" w:rsidRDefault="002979D7" w:rsidP="00A616E9">
            <w:pPr>
              <w:spacing w:line="240" w:lineRule="auto"/>
              <w:jc w:val="left"/>
              <w:rPr>
                <w:rFonts w:cs="Arial"/>
                <w:sz w:val="20"/>
              </w:rPr>
            </w:pPr>
            <w:r w:rsidRPr="00082ADD">
              <w:rPr>
                <w:rFonts w:cs="Arial"/>
                <w:sz w:val="20"/>
              </w:rPr>
              <w:t>Hurst Grange Park Paths</w:t>
            </w:r>
          </w:p>
        </w:tc>
        <w:tc>
          <w:tcPr>
            <w:tcW w:w="857" w:type="dxa"/>
            <w:tcBorders>
              <w:top w:val="nil"/>
              <w:left w:val="nil"/>
              <w:bottom w:val="single" w:sz="4" w:space="0" w:color="BFBFBF"/>
              <w:right w:val="single" w:sz="4" w:space="0" w:color="BFBFBF"/>
            </w:tcBorders>
            <w:shd w:val="clear" w:color="auto" w:fill="auto"/>
            <w:noWrap/>
            <w:vAlign w:val="center"/>
            <w:hideMark/>
          </w:tcPr>
          <w:p w14:paraId="7EF708B4"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nil"/>
              <w:left w:val="nil"/>
              <w:bottom w:val="single" w:sz="4" w:space="0" w:color="BFBFBF"/>
              <w:right w:val="single" w:sz="4" w:space="0" w:color="BFBFBF"/>
            </w:tcBorders>
            <w:shd w:val="clear" w:color="auto" w:fill="auto"/>
            <w:noWrap/>
            <w:vAlign w:val="center"/>
            <w:hideMark/>
          </w:tcPr>
          <w:p w14:paraId="6615E5DD"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93" w:type="dxa"/>
            <w:tcBorders>
              <w:top w:val="nil"/>
              <w:left w:val="nil"/>
              <w:bottom w:val="single" w:sz="4" w:space="0" w:color="BFBFBF"/>
              <w:right w:val="single" w:sz="4" w:space="0" w:color="BFBFBF"/>
            </w:tcBorders>
            <w:shd w:val="clear" w:color="auto" w:fill="auto"/>
            <w:noWrap/>
            <w:vAlign w:val="center"/>
            <w:hideMark/>
          </w:tcPr>
          <w:p w14:paraId="71202E84"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904" w:type="dxa"/>
            <w:tcBorders>
              <w:top w:val="nil"/>
              <w:left w:val="nil"/>
              <w:bottom w:val="single" w:sz="4" w:space="0" w:color="BFBFBF"/>
              <w:right w:val="single" w:sz="4" w:space="0" w:color="BFBFBF"/>
            </w:tcBorders>
            <w:shd w:val="clear" w:color="auto" w:fill="auto"/>
            <w:noWrap/>
            <w:vAlign w:val="center"/>
            <w:hideMark/>
          </w:tcPr>
          <w:p w14:paraId="7AA578FB"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391F3F47"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7ECB57A3"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3058" w:type="dxa"/>
            <w:tcBorders>
              <w:top w:val="nil"/>
              <w:left w:val="nil"/>
              <w:bottom w:val="single" w:sz="4" w:space="0" w:color="BFBFBF"/>
              <w:right w:val="single" w:sz="4" w:space="0" w:color="auto"/>
            </w:tcBorders>
            <w:shd w:val="clear" w:color="auto" w:fill="auto"/>
            <w:vAlign w:val="center"/>
            <w:hideMark/>
          </w:tcPr>
          <w:p w14:paraId="59EE080B" w14:textId="77777777" w:rsidR="002979D7" w:rsidRPr="00082ADD" w:rsidRDefault="002979D7" w:rsidP="00A616E9">
            <w:pPr>
              <w:spacing w:line="240" w:lineRule="auto"/>
              <w:jc w:val="left"/>
              <w:rPr>
                <w:rFonts w:cs="Arial"/>
                <w:sz w:val="20"/>
              </w:rPr>
            </w:pPr>
            <w:r w:rsidRPr="00082ADD">
              <w:rPr>
                <w:rFonts w:cs="Arial"/>
                <w:sz w:val="20"/>
              </w:rPr>
              <w:t>Budgeted to start in 21/22</w:t>
            </w:r>
          </w:p>
        </w:tc>
        <w:tc>
          <w:tcPr>
            <w:tcW w:w="836" w:type="dxa"/>
            <w:tcBorders>
              <w:top w:val="nil"/>
              <w:left w:val="nil"/>
              <w:bottom w:val="single" w:sz="4" w:space="0" w:color="BFBFBF"/>
              <w:right w:val="single" w:sz="4" w:space="0" w:color="BFBFBF"/>
            </w:tcBorders>
            <w:shd w:val="clear" w:color="auto" w:fill="auto"/>
            <w:noWrap/>
            <w:vAlign w:val="center"/>
            <w:hideMark/>
          </w:tcPr>
          <w:p w14:paraId="1BB76358"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nil"/>
              <w:left w:val="nil"/>
              <w:bottom w:val="single" w:sz="4" w:space="0" w:color="BFBFBF"/>
              <w:right w:val="single" w:sz="4" w:space="0" w:color="BFBFBF"/>
            </w:tcBorders>
            <w:shd w:val="clear" w:color="auto" w:fill="auto"/>
            <w:noWrap/>
            <w:vAlign w:val="center"/>
            <w:hideMark/>
          </w:tcPr>
          <w:p w14:paraId="656AD62C" w14:textId="77777777" w:rsidR="002979D7" w:rsidRPr="00082ADD" w:rsidRDefault="002979D7" w:rsidP="00A616E9">
            <w:pPr>
              <w:spacing w:line="240" w:lineRule="auto"/>
              <w:jc w:val="right"/>
              <w:rPr>
                <w:rFonts w:cs="Arial"/>
                <w:sz w:val="20"/>
              </w:rPr>
            </w:pPr>
            <w:r w:rsidRPr="00082ADD">
              <w:rPr>
                <w:rFonts w:cs="Arial"/>
                <w:sz w:val="20"/>
              </w:rPr>
              <w:t xml:space="preserve">40 </w:t>
            </w:r>
          </w:p>
        </w:tc>
        <w:tc>
          <w:tcPr>
            <w:tcW w:w="836" w:type="dxa"/>
            <w:tcBorders>
              <w:top w:val="nil"/>
              <w:left w:val="nil"/>
              <w:bottom w:val="single" w:sz="4" w:space="0" w:color="BFBFBF"/>
              <w:right w:val="single" w:sz="4" w:space="0" w:color="BFBFBF"/>
            </w:tcBorders>
            <w:shd w:val="clear" w:color="auto" w:fill="auto"/>
            <w:noWrap/>
            <w:vAlign w:val="center"/>
            <w:hideMark/>
          </w:tcPr>
          <w:p w14:paraId="4EA74075"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nil"/>
              <w:left w:val="nil"/>
              <w:bottom w:val="single" w:sz="4" w:space="0" w:color="BFBFBF"/>
              <w:right w:val="single" w:sz="4" w:space="0" w:color="BFBFBF"/>
            </w:tcBorders>
            <w:shd w:val="clear" w:color="auto" w:fill="auto"/>
            <w:noWrap/>
            <w:vAlign w:val="center"/>
            <w:hideMark/>
          </w:tcPr>
          <w:p w14:paraId="0160A69E"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nil"/>
              <w:left w:val="nil"/>
              <w:bottom w:val="single" w:sz="4" w:space="0" w:color="BFBFBF"/>
              <w:right w:val="single" w:sz="4" w:space="0" w:color="auto"/>
            </w:tcBorders>
            <w:shd w:val="clear" w:color="auto" w:fill="auto"/>
            <w:noWrap/>
            <w:vAlign w:val="center"/>
            <w:hideMark/>
          </w:tcPr>
          <w:p w14:paraId="73E4B444" w14:textId="77777777" w:rsidR="002979D7" w:rsidRPr="00082ADD" w:rsidRDefault="002979D7" w:rsidP="00A616E9">
            <w:pPr>
              <w:spacing w:line="240" w:lineRule="auto"/>
              <w:jc w:val="right"/>
              <w:rPr>
                <w:rFonts w:cs="Arial"/>
                <w:sz w:val="20"/>
              </w:rPr>
            </w:pPr>
            <w:r w:rsidRPr="00082ADD">
              <w:rPr>
                <w:rFonts w:cs="Arial"/>
                <w:sz w:val="20"/>
              </w:rPr>
              <w:t xml:space="preserve">40 </w:t>
            </w:r>
          </w:p>
        </w:tc>
      </w:tr>
      <w:tr w:rsidR="002979D7" w:rsidRPr="00082ADD" w14:paraId="3D463C64" w14:textId="77777777" w:rsidTr="00A616E9">
        <w:trPr>
          <w:trHeight w:val="2805"/>
        </w:trPr>
        <w:tc>
          <w:tcPr>
            <w:tcW w:w="3110" w:type="dxa"/>
            <w:tcBorders>
              <w:top w:val="nil"/>
              <w:left w:val="single" w:sz="4" w:space="0" w:color="auto"/>
              <w:bottom w:val="single" w:sz="4" w:space="0" w:color="BFBFBF"/>
              <w:right w:val="single" w:sz="4" w:space="0" w:color="BFBFBF"/>
            </w:tcBorders>
            <w:shd w:val="clear" w:color="auto" w:fill="auto"/>
            <w:vAlign w:val="center"/>
            <w:hideMark/>
          </w:tcPr>
          <w:p w14:paraId="066B0E6B" w14:textId="77777777" w:rsidR="002979D7" w:rsidRPr="00082ADD" w:rsidRDefault="002979D7" w:rsidP="00A616E9">
            <w:pPr>
              <w:spacing w:line="240" w:lineRule="auto"/>
              <w:jc w:val="left"/>
              <w:rPr>
                <w:rFonts w:cs="Arial"/>
                <w:sz w:val="20"/>
              </w:rPr>
            </w:pPr>
            <w:r w:rsidRPr="00082ADD">
              <w:rPr>
                <w:rFonts w:cs="Arial"/>
                <w:sz w:val="20"/>
              </w:rPr>
              <w:t>Open Spaces - Bent Lane</w:t>
            </w:r>
          </w:p>
        </w:tc>
        <w:tc>
          <w:tcPr>
            <w:tcW w:w="857" w:type="dxa"/>
            <w:tcBorders>
              <w:top w:val="nil"/>
              <w:left w:val="nil"/>
              <w:bottom w:val="single" w:sz="4" w:space="0" w:color="BFBFBF"/>
              <w:right w:val="single" w:sz="4" w:space="0" w:color="BFBFBF"/>
            </w:tcBorders>
            <w:shd w:val="clear" w:color="auto" w:fill="auto"/>
            <w:noWrap/>
            <w:vAlign w:val="center"/>
            <w:hideMark/>
          </w:tcPr>
          <w:p w14:paraId="5414E0A8" w14:textId="77777777" w:rsidR="002979D7" w:rsidRPr="00082ADD" w:rsidRDefault="002979D7" w:rsidP="00A616E9">
            <w:pPr>
              <w:spacing w:line="240" w:lineRule="auto"/>
              <w:jc w:val="right"/>
              <w:rPr>
                <w:rFonts w:cs="Arial"/>
                <w:sz w:val="20"/>
              </w:rPr>
            </w:pPr>
            <w:r w:rsidRPr="00082ADD">
              <w:rPr>
                <w:rFonts w:cs="Arial"/>
                <w:sz w:val="20"/>
              </w:rPr>
              <w:t xml:space="preserve">68 </w:t>
            </w:r>
          </w:p>
        </w:tc>
        <w:tc>
          <w:tcPr>
            <w:tcW w:w="850" w:type="dxa"/>
            <w:tcBorders>
              <w:top w:val="nil"/>
              <w:left w:val="nil"/>
              <w:bottom w:val="single" w:sz="4" w:space="0" w:color="BFBFBF"/>
              <w:right w:val="single" w:sz="4" w:space="0" w:color="BFBFBF"/>
            </w:tcBorders>
            <w:shd w:val="clear" w:color="auto" w:fill="auto"/>
            <w:noWrap/>
            <w:vAlign w:val="center"/>
            <w:hideMark/>
          </w:tcPr>
          <w:p w14:paraId="3FFB794E" w14:textId="77777777" w:rsidR="002979D7" w:rsidRPr="00082ADD" w:rsidRDefault="002979D7" w:rsidP="00A616E9">
            <w:pPr>
              <w:spacing w:line="240" w:lineRule="auto"/>
              <w:jc w:val="right"/>
              <w:rPr>
                <w:rFonts w:cs="Arial"/>
                <w:sz w:val="20"/>
              </w:rPr>
            </w:pPr>
            <w:r w:rsidRPr="00082ADD">
              <w:rPr>
                <w:rFonts w:cs="Arial"/>
                <w:sz w:val="20"/>
              </w:rPr>
              <w:t xml:space="preserve">4 </w:t>
            </w:r>
          </w:p>
        </w:tc>
        <w:tc>
          <w:tcPr>
            <w:tcW w:w="893" w:type="dxa"/>
            <w:tcBorders>
              <w:top w:val="nil"/>
              <w:left w:val="nil"/>
              <w:bottom w:val="single" w:sz="4" w:space="0" w:color="BFBFBF"/>
              <w:right w:val="single" w:sz="4" w:space="0" w:color="BFBFBF"/>
            </w:tcBorders>
            <w:shd w:val="clear" w:color="auto" w:fill="auto"/>
            <w:noWrap/>
            <w:vAlign w:val="center"/>
            <w:hideMark/>
          </w:tcPr>
          <w:p w14:paraId="2D696ADF" w14:textId="77777777" w:rsidR="002979D7" w:rsidRPr="00082ADD" w:rsidRDefault="002979D7" w:rsidP="00A616E9">
            <w:pPr>
              <w:spacing w:line="240" w:lineRule="auto"/>
              <w:jc w:val="right"/>
              <w:rPr>
                <w:rFonts w:cs="Arial"/>
                <w:sz w:val="20"/>
              </w:rPr>
            </w:pPr>
            <w:r w:rsidRPr="00082ADD">
              <w:rPr>
                <w:rFonts w:cs="Arial"/>
                <w:sz w:val="20"/>
              </w:rPr>
              <w:t xml:space="preserve">68 </w:t>
            </w:r>
          </w:p>
        </w:tc>
        <w:tc>
          <w:tcPr>
            <w:tcW w:w="904" w:type="dxa"/>
            <w:tcBorders>
              <w:top w:val="nil"/>
              <w:left w:val="nil"/>
              <w:bottom w:val="single" w:sz="4" w:space="0" w:color="BFBFBF"/>
              <w:right w:val="single" w:sz="4" w:space="0" w:color="BFBFBF"/>
            </w:tcBorders>
            <w:shd w:val="clear" w:color="auto" w:fill="auto"/>
            <w:noWrap/>
            <w:vAlign w:val="center"/>
            <w:hideMark/>
          </w:tcPr>
          <w:p w14:paraId="4035B611"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679687D6"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14E5F888"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3058" w:type="dxa"/>
            <w:tcBorders>
              <w:top w:val="nil"/>
              <w:left w:val="nil"/>
              <w:bottom w:val="single" w:sz="4" w:space="0" w:color="BFBFBF"/>
              <w:right w:val="single" w:sz="4" w:space="0" w:color="auto"/>
            </w:tcBorders>
            <w:shd w:val="clear" w:color="auto" w:fill="auto"/>
            <w:vAlign w:val="center"/>
            <w:hideMark/>
          </w:tcPr>
          <w:p w14:paraId="557C4070" w14:textId="77777777" w:rsidR="002979D7" w:rsidRPr="00082ADD" w:rsidRDefault="002979D7" w:rsidP="00A616E9">
            <w:pPr>
              <w:spacing w:line="240" w:lineRule="auto"/>
              <w:jc w:val="left"/>
              <w:rPr>
                <w:rFonts w:cs="Arial"/>
                <w:sz w:val="20"/>
              </w:rPr>
            </w:pPr>
            <w:r w:rsidRPr="00082ADD">
              <w:rPr>
                <w:rFonts w:cs="Arial"/>
                <w:sz w:val="20"/>
              </w:rPr>
              <w:t xml:space="preserve">Unfortunately, ground investigations revealed that the land is contaminated.  Remediation will be required before any works can be undertaken.  We are awaiting an assessment from a specialist regarding the price of remediation.  A specific report will be prepared regarding this scheme when the costs are known.  </w:t>
            </w:r>
          </w:p>
        </w:tc>
        <w:tc>
          <w:tcPr>
            <w:tcW w:w="836" w:type="dxa"/>
            <w:tcBorders>
              <w:top w:val="nil"/>
              <w:left w:val="nil"/>
              <w:bottom w:val="single" w:sz="4" w:space="0" w:color="BFBFBF"/>
              <w:right w:val="single" w:sz="4" w:space="0" w:color="BFBFBF"/>
            </w:tcBorders>
            <w:shd w:val="clear" w:color="auto" w:fill="auto"/>
            <w:noWrap/>
            <w:vAlign w:val="center"/>
            <w:hideMark/>
          </w:tcPr>
          <w:p w14:paraId="1AC0EA06" w14:textId="77777777" w:rsidR="002979D7" w:rsidRPr="00082ADD" w:rsidRDefault="002979D7" w:rsidP="00A616E9">
            <w:pPr>
              <w:spacing w:line="240" w:lineRule="auto"/>
              <w:jc w:val="right"/>
              <w:rPr>
                <w:rFonts w:cs="Arial"/>
                <w:sz w:val="20"/>
              </w:rPr>
            </w:pPr>
            <w:r w:rsidRPr="00082ADD">
              <w:rPr>
                <w:rFonts w:cs="Arial"/>
                <w:sz w:val="20"/>
              </w:rPr>
              <w:t xml:space="preserve">68 </w:t>
            </w:r>
          </w:p>
        </w:tc>
        <w:tc>
          <w:tcPr>
            <w:tcW w:w="850" w:type="dxa"/>
            <w:tcBorders>
              <w:top w:val="nil"/>
              <w:left w:val="nil"/>
              <w:bottom w:val="single" w:sz="4" w:space="0" w:color="BFBFBF"/>
              <w:right w:val="single" w:sz="4" w:space="0" w:color="BFBFBF"/>
            </w:tcBorders>
            <w:shd w:val="clear" w:color="auto" w:fill="auto"/>
            <w:noWrap/>
            <w:vAlign w:val="center"/>
            <w:hideMark/>
          </w:tcPr>
          <w:p w14:paraId="75DE99C7"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36" w:type="dxa"/>
            <w:tcBorders>
              <w:top w:val="nil"/>
              <w:left w:val="nil"/>
              <w:bottom w:val="single" w:sz="4" w:space="0" w:color="BFBFBF"/>
              <w:right w:val="single" w:sz="4" w:space="0" w:color="BFBFBF"/>
            </w:tcBorders>
            <w:shd w:val="clear" w:color="auto" w:fill="auto"/>
            <w:noWrap/>
            <w:vAlign w:val="center"/>
            <w:hideMark/>
          </w:tcPr>
          <w:p w14:paraId="77BE70EF"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nil"/>
              <w:left w:val="nil"/>
              <w:bottom w:val="single" w:sz="4" w:space="0" w:color="BFBFBF"/>
              <w:right w:val="single" w:sz="4" w:space="0" w:color="BFBFBF"/>
            </w:tcBorders>
            <w:shd w:val="clear" w:color="auto" w:fill="auto"/>
            <w:noWrap/>
            <w:vAlign w:val="center"/>
            <w:hideMark/>
          </w:tcPr>
          <w:p w14:paraId="5FFF7496"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nil"/>
              <w:left w:val="nil"/>
              <w:bottom w:val="single" w:sz="4" w:space="0" w:color="BFBFBF"/>
              <w:right w:val="single" w:sz="4" w:space="0" w:color="auto"/>
            </w:tcBorders>
            <w:shd w:val="clear" w:color="auto" w:fill="auto"/>
            <w:noWrap/>
            <w:vAlign w:val="center"/>
            <w:hideMark/>
          </w:tcPr>
          <w:p w14:paraId="662890C1" w14:textId="77777777" w:rsidR="002979D7" w:rsidRPr="00082ADD" w:rsidRDefault="002979D7" w:rsidP="00A616E9">
            <w:pPr>
              <w:spacing w:line="240" w:lineRule="auto"/>
              <w:jc w:val="right"/>
              <w:rPr>
                <w:rFonts w:cs="Arial"/>
                <w:sz w:val="20"/>
              </w:rPr>
            </w:pPr>
            <w:r w:rsidRPr="00082ADD">
              <w:rPr>
                <w:rFonts w:cs="Arial"/>
                <w:sz w:val="20"/>
              </w:rPr>
              <w:t xml:space="preserve">68 </w:t>
            </w:r>
          </w:p>
        </w:tc>
      </w:tr>
      <w:tr w:rsidR="002979D7" w:rsidRPr="00082ADD" w14:paraId="2A1660F6" w14:textId="77777777" w:rsidTr="00A616E9">
        <w:trPr>
          <w:trHeight w:val="510"/>
        </w:trPr>
        <w:tc>
          <w:tcPr>
            <w:tcW w:w="3110" w:type="dxa"/>
            <w:tcBorders>
              <w:top w:val="nil"/>
              <w:left w:val="single" w:sz="4" w:space="0" w:color="auto"/>
              <w:bottom w:val="single" w:sz="4" w:space="0" w:color="BFBFBF"/>
              <w:right w:val="single" w:sz="4" w:space="0" w:color="BFBFBF"/>
            </w:tcBorders>
            <w:shd w:val="clear" w:color="auto" w:fill="auto"/>
            <w:vAlign w:val="center"/>
            <w:hideMark/>
          </w:tcPr>
          <w:p w14:paraId="4A87A0F8" w14:textId="77777777" w:rsidR="002979D7" w:rsidRPr="00082ADD" w:rsidRDefault="002979D7" w:rsidP="00A616E9">
            <w:pPr>
              <w:spacing w:line="240" w:lineRule="auto"/>
              <w:jc w:val="left"/>
              <w:rPr>
                <w:rFonts w:cs="Arial"/>
                <w:sz w:val="20"/>
              </w:rPr>
            </w:pPr>
            <w:r w:rsidRPr="00082ADD">
              <w:rPr>
                <w:rFonts w:cs="Arial"/>
                <w:sz w:val="20"/>
              </w:rPr>
              <w:t>Open Spaces - Balcarres Green</w:t>
            </w:r>
          </w:p>
        </w:tc>
        <w:tc>
          <w:tcPr>
            <w:tcW w:w="857" w:type="dxa"/>
            <w:tcBorders>
              <w:top w:val="nil"/>
              <w:left w:val="nil"/>
              <w:bottom w:val="single" w:sz="4" w:space="0" w:color="BFBFBF"/>
              <w:right w:val="single" w:sz="4" w:space="0" w:color="BFBFBF"/>
            </w:tcBorders>
            <w:shd w:val="clear" w:color="auto" w:fill="auto"/>
            <w:noWrap/>
            <w:vAlign w:val="center"/>
            <w:hideMark/>
          </w:tcPr>
          <w:p w14:paraId="50371F5D" w14:textId="77777777" w:rsidR="002979D7" w:rsidRPr="00082ADD" w:rsidRDefault="002979D7" w:rsidP="00A616E9">
            <w:pPr>
              <w:spacing w:line="240" w:lineRule="auto"/>
              <w:jc w:val="right"/>
              <w:rPr>
                <w:rFonts w:cs="Arial"/>
                <w:sz w:val="20"/>
              </w:rPr>
            </w:pPr>
            <w:r w:rsidRPr="00082ADD">
              <w:rPr>
                <w:rFonts w:cs="Arial"/>
                <w:sz w:val="20"/>
              </w:rPr>
              <w:t xml:space="preserve">24 </w:t>
            </w:r>
          </w:p>
        </w:tc>
        <w:tc>
          <w:tcPr>
            <w:tcW w:w="850" w:type="dxa"/>
            <w:tcBorders>
              <w:top w:val="nil"/>
              <w:left w:val="nil"/>
              <w:bottom w:val="single" w:sz="4" w:space="0" w:color="BFBFBF"/>
              <w:right w:val="single" w:sz="4" w:space="0" w:color="BFBFBF"/>
            </w:tcBorders>
            <w:shd w:val="clear" w:color="auto" w:fill="auto"/>
            <w:noWrap/>
            <w:vAlign w:val="center"/>
            <w:hideMark/>
          </w:tcPr>
          <w:p w14:paraId="6DBB0162" w14:textId="77777777" w:rsidR="002979D7" w:rsidRPr="00082ADD" w:rsidRDefault="002979D7" w:rsidP="00A616E9">
            <w:pPr>
              <w:spacing w:line="240" w:lineRule="auto"/>
              <w:jc w:val="right"/>
              <w:rPr>
                <w:rFonts w:cs="Arial"/>
                <w:sz w:val="20"/>
              </w:rPr>
            </w:pPr>
            <w:r w:rsidRPr="00082ADD">
              <w:rPr>
                <w:rFonts w:cs="Arial"/>
                <w:sz w:val="20"/>
              </w:rPr>
              <w:t xml:space="preserve">24 </w:t>
            </w:r>
          </w:p>
        </w:tc>
        <w:tc>
          <w:tcPr>
            <w:tcW w:w="893" w:type="dxa"/>
            <w:tcBorders>
              <w:top w:val="nil"/>
              <w:left w:val="nil"/>
              <w:bottom w:val="single" w:sz="4" w:space="0" w:color="BFBFBF"/>
              <w:right w:val="single" w:sz="4" w:space="0" w:color="BFBFBF"/>
            </w:tcBorders>
            <w:shd w:val="clear" w:color="auto" w:fill="auto"/>
            <w:noWrap/>
            <w:vAlign w:val="center"/>
            <w:hideMark/>
          </w:tcPr>
          <w:p w14:paraId="3A30FB32" w14:textId="77777777" w:rsidR="002979D7" w:rsidRPr="00082ADD" w:rsidRDefault="002979D7" w:rsidP="00A616E9">
            <w:pPr>
              <w:spacing w:line="240" w:lineRule="auto"/>
              <w:jc w:val="right"/>
              <w:rPr>
                <w:rFonts w:cs="Arial"/>
                <w:sz w:val="20"/>
              </w:rPr>
            </w:pPr>
            <w:r w:rsidRPr="00082ADD">
              <w:rPr>
                <w:rFonts w:cs="Arial"/>
                <w:sz w:val="20"/>
              </w:rPr>
              <w:t xml:space="preserve">24 </w:t>
            </w:r>
          </w:p>
        </w:tc>
        <w:tc>
          <w:tcPr>
            <w:tcW w:w="904" w:type="dxa"/>
            <w:tcBorders>
              <w:top w:val="nil"/>
              <w:left w:val="nil"/>
              <w:bottom w:val="single" w:sz="4" w:space="0" w:color="BFBFBF"/>
              <w:right w:val="single" w:sz="4" w:space="0" w:color="BFBFBF"/>
            </w:tcBorders>
            <w:shd w:val="clear" w:color="auto" w:fill="auto"/>
            <w:noWrap/>
            <w:vAlign w:val="center"/>
            <w:hideMark/>
          </w:tcPr>
          <w:p w14:paraId="04218AE7"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15DA7C50"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79DFCBF8"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3058" w:type="dxa"/>
            <w:tcBorders>
              <w:top w:val="nil"/>
              <w:left w:val="nil"/>
              <w:bottom w:val="single" w:sz="4" w:space="0" w:color="BFBFBF"/>
              <w:right w:val="single" w:sz="4" w:space="0" w:color="auto"/>
            </w:tcBorders>
            <w:shd w:val="clear" w:color="auto" w:fill="auto"/>
            <w:vAlign w:val="center"/>
            <w:hideMark/>
          </w:tcPr>
          <w:p w14:paraId="19A0F12B" w14:textId="77777777" w:rsidR="002979D7" w:rsidRPr="00082ADD" w:rsidRDefault="002979D7" w:rsidP="00A616E9">
            <w:pPr>
              <w:spacing w:line="240" w:lineRule="auto"/>
              <w:jc w:val="left"/>
              <w:rPr>
                <w:rFonts w:cs="Arial"/>
                <w:sz w:val="20"/>
              </w:rPr>
            </w:pPr>
            <w:r w:rsidRPr="00082ADD">
              <w:rPr>
                <w:rFonts w:cs="Arial"/>
                <w:sz w:val="20"/>
              </w:rPr>
              <w:t>Complete</w:t>
            </w:r>
          </w:p>
        </w:tc>
        <w:tc>
          <w:tcPr>
            <w:tcW w:w="836" w:type="dxa"/>
            <w:tcBorders>
              <w:top w:val="nil"/>
              <w:left w:val="nil"/>
              <w:bottom w:val="single" w:sz="4" w:space="0" w:color="BFBFBF"/>
              <w:right w:val="single" w:sz="4" w:space="0" w:color="BFBFBF"/>
            </w:tcBorders>
            <w:shd w:val="clear" w:color="auto" w:fill="auto"/>
            <w:noWrap/>
            <w:vAlign w:val="center"/>
            <w:hideMark/>
          </w:tcPr>
          <w:p w14:paraId="4E50ACB4" w14:textId="77777777" w:rsidR="002979D7" w:rsidRPr="00082ADD" w:rsidRDefault="002979D7" w:rsidP="00A616E9">
            <w:pPr>
              <w:spacing w:line="240" w:lineRule="auto"/>
              <w:jc w:val="right"/>
              <w:rPr>
                <w:rFonts w:cs="Arial"/>
                <w:sz w:val="20"/>
              </w:rPr>
            </w:pPr>
            <w:r w:rsidRPr="00082ADD">
              <w:rPr>
                <w:rFonts w:cs="Arial"/>
                <w:sz w:val="20"/>
              </w:rPr>
              <w:t xml:space="preserve">24 </w:t>
            </w:r>
          </w:p>
        </w:tc>
        <w:tc>
          <w:tcPr>
            <w:tcW w:w="850" w:type="dxa"/>
            <w:tcBorders>
              <w:top w:val="nil"/>
              <w:left w:val="nil"/>
              <w:bottom w:val="single" w:sz="4" w:space="0" w:color="BFBFBF"/>
              <w:right w:val="single" w:sz="4" w:space="0" w:color="BFBFBF"/>
            </w:tcBorders>
            <w:shd w:val="clear" w:color="auto" w:fill="auto"/>
            <w:noWrap/>
            <w:vAlign w:val="center"/>
            <w:hideMark/>
          </w:tcPr>
          <w:p w14:paraId="07FE4412"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36" w:type="dxa"/>
            <w:tcBorders>
              <w:top w:val="nil"/>
              <w:left w:val="nil"/>
              <w:bottom w:val="single" w:sz="4" w:space="0" w:color="BFBFBF"/>
              <w:right w:val="single" w:sz="4" w:space="0" w:color="BFBFBF"/>
            </w:tcBorders>
            <w:shd w:val="clear" w:color="auto" w:fill="auto"/>
            <w:noWrap/>
            <w:vAlign w:val="center"/>
            <w:hideMark/>
          </w:tcPr>
          <w:p w14:paraId="40860F60"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nil"/>
              <w:left w:val="nil"/>
              <w:bottom w:val="single" w:sz="4" w:space="0" w:color="BFBFBF"/>
              <w:right w:val="single" w:sz="4" w:space="0" w:color="BFBFBF"/>
            </w:tcBorders>
            <w:shd w:val="clear" w:color="auto" w:fill="auto"/>
            <w:noWrap/>
            <w:vAlign w:val="center"/>
            <w:hideMark/>
          </w:tcPr>
          <w:p w14:paraId="7208AF7D"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nil"/>
              <w:left w:val="nil"/>
              <w:bottom w:val="single" w:sz="4" w:space="0" w:color="BFBFBF"/>
              <w:right w:val="single" w:sz="4" w:space="0" w:color="auto"/>
            </w:tcBorders>
            <w:shd w:val="clear" w:color="auto" w:fill="auto"/>
            <w:noWrap/>
            <w:vAlign w:val="center"/>
            <w:hideMark/>
          </w:tcPr>
          <w:p w14:paraId="5241318A" w14:textId="77777777" w:rsidR="002979D7" w:rsidRPr="00082ADD" w:rsidRDefault="002979D7" w:rsidP="00A616E9">
            <w:pPr>
              <w:spacing w:line="240" w:lineRule="auto"/>
              <w:jc w:val="right"/>
              <w:rPr>
                <w:rFonts w:cs="Arial"/>
                <w:sz w:val="20"/>
              </w:rPr>
            </w:pPr>
            <w:r w:rsidRPr="00082ADD">
              <w:rPr>
                <w:rFonts w:cs="Arial"/>
                <w:sz w:val="20"/>
              </w:rPr>
              <w:t xml:space="preserve">24 </w:t>
            </w:r>
          </w:p>
        </w:tc>
      </w:tr>
      <w:tr w:rsidR="002979D7" w:rsidRPr="00082ADD" w14:paraId="016BC25E" w14:textId="77777777" w:rsidTr="00A616E9">
        <w:trPr>
          <w:trHeight w:val="360"/>
        </w:trPr>
        <w:tc>
          <w:tcPr>
            <w:tcW w:w="3110" w:type="dxa"/>
            <w:tcBorders>
              <w:top w:val="nil"/>
              <w:left w:val="single" w:sz="4" w:space="0" w:color="auto"/>
              <w:bottom w:val="single" w:sz="4" w:space="0" w:color="BFBFBF"/>
              <w:right w:val="single" w:sz="4" w:space="0" w:color="BFBFBF"/>
            </w:tcBorders>
            <w:shd w:val="clear" w:color="auto" w:fill="auto"/>
            <w:vAlign w:val="center"/>
            <w:hideMark/>
          </w:tcPr>
          <w:p w14:paraId="37929170" w14:textId="77777777" w:rsidR="002979D7" w:rsidRPr="00082ADD" w:rsidRDefault="002979D7" w:rsidP="00A616E9">
            <w:pPr>
              <w:spacing w:line="240" w:lineRule="auto"/>
              <w:jc w:val="left"/>
              <w:rPr>
                <w:rFonts w:cs="Arial"/>
                <w:sz w:val="20"/>
              </w:rPr>
            </w:pPr>
            <w:r w:rsidRPr="00082ADD">
              <w:rPr>
                <w:rFonts w:cs="Arial"/>
                <w:sz w:val="20"/>
              </w:rPr>
              <w:t>Playground - Worden Park</w:t>
            </w:r>
          </w:p>
        </w:tc>
        <w:tc>
          <w:tcPr>
            <w:tcW w:w="857" w:type="dxa"/>
            <w:tcBorders>
              <w:top w:val="nil"/>
              <w:left w:val="nil"/>
              <w:bottom w:val="single" w:sz="4" w:space="0" w:color="BFBFBF"/>
              <w:right w:val="single" w:sz="4" w:space="0" w:color="BFBFBF"/>
            </w:tcBorders>
            <w:shd w:val="clear" w:color="auto" w:fill="auto"/>
            <w:noWrap/>
            <w:vAlign w:val="center"/>
            <w:hideMark/>
          </w:tcPr>
          <w:p w14:paraId="0CE247E3" w14:textId="77777777" w:rsidR="002979D7" w:rsidRPr="00082ADD" w:rsidRDefault="002979D7" w:rsidP="00A616E9">
            <w:pPr>
              <w:spacing w:line="240" w:lineRule="auto"/>
              <w:jc w:val="right"/>
              <w:rPr>
                <w:rFonts w:cs="Arial"/>
                <w:sz w:val="20"/>
              </w:rPr>
            </w:pPr>
            <w:r w:rsidRPr="00082ADD">
              <w:rPr>
                <w:rFonts w:cs="Arial"/>
                <w:sz w:val="20"/>
              </w:rPr>
              <w:t xml:space="preserve">50 </w:t>
            </w:r>
          </w:p>
        </w:tc>
        <w:tc>
          <w:tcPr>
            <w:tcW w:w="850" w:type="dxa"/>
            <w:tcBorders>
              <w:top w:val="nil"/>
              <w:left w:val="nil"/>
              <w:bottom w:val="single" w:sz="4" w:space="0" w:color="BFBFBF"/>
              <w:right w:val="single" w:sz="4" w:space="0" w:color="BFBFBF"/>
            </w:tcBorders>
            <w:shd w:val="clear" w:color="auto" w:fill="auto"/>
            <w:noWrap/>
            <w:vAlign w:val="center"/>
            <w:hideMark/>
          </w:tcPr>
          <w:p w14:paraId="5FEC8CE8" w14:textId="77777777" w:rsidR="002979D7" w:rsidRPr="00082ADD" w:rsidRDefault="002979D7" w:rsidP="00A616E9">
            <w:pPr>
              <w:spacing w:line="240" w:lineRule="auto"/>
              <w:jc w:val="right"/>
              <w:rPr>
                <w:rFonts w:cs="Arial"/>
                <w:sz w:val="20"/>
              </w:rPr>
            </w:pPr>
            <w:r w:rsidRPr="00082ADD">
              <w:rPr>
                <w:rFonts w:cs="Arial"/>
                <w:sz w:val="20"/>
              </w:rPr>
              <w:t xml:space="preserve">50 </w:t>
            </w:r>
          </w:p>
        </w:tc>
        <w:tc>
          <w:tcPr>
            <w:tcW w:w="893" w:type="dxa"/>
            <w:tcBorders>
              <w:top w:val="nil"/>
              <w:left w:val="nil"/>
              <w:bottom w:val="single" w:sz="4" w:space="0" w:color="BFBFBF"/>
              <w:right w:val="single" w:sz="4" w:space="0" w:color="BFBFBF"/>
            </w:tcBorders>
            <w:shd w:val="clear" w:color="auto" w:fill="auto"/>
            <w:noWrap/>
            <w:vAlign w:val="center"/>
            <w:hideMark/>
          </w:tcPr>
          <w:p w14:paraId="10E67807" w14:textId="77777777" w:rsidR="002979D7" w:rsidRPr="00082ADD" w:rsidRDefault="002979D7" w:rsidP="00A616E9">
            <w:pPr>
              <w:spacing w:line="240" w:lineRule="auto"/>
              <w:jc w:val="right"/>
              <w:rPr>
                <w:rFonts w:cs="Arial"/>
                <w:sz w:val="20"/>
              </w:rPr>
            </w:pPr>
            <w:r w:rsidRPr="00082ADD">
              <w:rPr>
                <w:rFonts w:cs="Arial"/>
                <w:sz w:val="20"/>
              </w:rPr>
              <w:t xml:space="preserve">50 </w:t>
            </w:r>
          </w:p>
        </w:tc>
        <w:tc>
          <w:tcPr>
            <w:tcW w:w="904" w:type="dxa"/>
            <w:tcBorders>
              <w:top w:val="nil"/>
              <w:left w:val="nil"/>
              <w:bottom w:val="single" w:sz="4" w:space="0" w:color="BFBFBF"/>
              <w:right w:val="single" w:sz="4" w:space="0" w:color="BFBFBF"/>
            </w:tcBorders>
            <w:shd w:val="clear" w:color="auto" w:fill="auto"/>
            <w:noWrap/>
            <w:vAlign w:val="center"/>
            <w:hideMark/>
          </w:tcPr>
          <w:p w14:paraId="74974C8D"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6B60BD46"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794A109A"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3058" w:type="dxa"/>
            <w:tcBorders>
              <w:top w:val="nil"/>
              <w:left w:val="nil"/>
              <w:bottom w:val="single" w:sz="4" w:space="0" w:color="BFBFBF"/>
              <w:right w:val="single" w:sz="4" w:space="0" w:color="auto"/>
            </w:tcBorders>
            <w:shd w:val="clear" w:color="auto" w:fill="auto"/>
            <w:vAlign w:val="center"/>
            <w:hideMark/>
          </w:tcPr>
          <w:p w14:paraId="296BCC9F" w14:textId="77777777" w:rsidR="002979D7" w:rsidRPr="00082ADD" w:rsidRDefault="002979D7" w:rsidP="00A616E9">
            <w:pPr>
              <w:spacing w:line="240" w:lineRule="auto"/>
              <w:jc w:val="left"/>
              <w:rPr>
                <w:rFonts w:cs="Arial"/>
                <w:sz w:val="20"/>
              </w:rPr>
            </w:pPr>
            <w:r w:rsidRPr="00082ADD">
              <w:rPr>
                <w:rFonts w:cs="Arial"/>
                <w:sz w:val="20"/>
              </w:rPr>
              <w:t>Complete</w:t>
            </w:r>
          </w:p>
        </w:tc>
        <w:tc>
          <w:tcPr>
            <w:tcW w:w="836" w:type="dxa"/>
            <w:tcBorders>
              <w:top w:val="nil"/>
              <w:left w:val="nil"/>
              <w:bottom w:val="single" w:sz="4" w:space="0" w:color="BFBFBF"/>
              <w:right w:val="single" w:sz="4" w:space="0" w:color="BFBFBF"/>
            </w:tcBorders>
            <w:shd w:val="clear" w:color="auto" w:fill="auto"/>
            <w:noWrap/>
            <w:vAlign w:val="center"/>
            <w:hideMark/>
          </w:tcPr>
          <w:p w14:paraId="2795C029" w14:textId="77777777" w:rsidR="002979D7" w:rsidRPr="00082ADD" w:rsidRDefault="002979D7" w:rsidP="00A616E9">
            <w:pPr>
              <w:spacing w:line="240" w:lineRule="auto"/>
              <w:jc w:val="right"/>
              <w:rPr>
                <w:rFonts w:cs="Arial"/>
                <w:sz w:val="20"/>
              </w:rPr>
            </w:pPr>
            <w:r w:rsidRPr="00082ADD">
              <w:rPr>
                <w:rFonts w:cs="Arial"/>
                <w:sz w:val="20"/>
              </w:rPr>
              <w:t xml:space="preserve">50 </w:t>
            </w:r>
          </w:p>
        </w:tc>
        <w:tc>
          <w:tcPr>
            <w:tcW w:w="850" w:type="dxa"/>
            <w:tcBorders>
              <w:top w:val="nil"/>
              <w:left w:val="nil"/>
              <w:bottom w:val="single" w:sz="4" w:space="0" w:color="BFBFBF"/>
              <w:right w:val="single" w:sz="4" w:space="0" w:color="BFBFBF"/>
            </w:tcBorders>
            <w:shd w:val="clear" w:color="auto" w:fill="auto"/>
            <w:noWrap/>
            <w:vAlign w:val="center"/>
            <w:hideMark/>
          </w:tcPr>
          <w:p w14:paraId="36F9BAEA"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36" w:type="dxa"/>
            <w:tcBorders>
              <w:top w:val="nil"/>
              <w:left w:val="nil"/>
              <w:bottom w:val="single" w:sz="4" w:space="0" w:color="BFBFBF"/>
              <w:right w:val="single" w:sz="4" w:space="0" w:color="BFBFBF"/>
            </w:tcBorders>
            <w:shd w:val="clear" w:color="auto" w:fill="auto"/>
            <w:noWrap/>
            <w:vAlign w:val="center"/>
            <w:hideMark/>
          </w:tcPr>
          <w:p w14:paraId="25846A91"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nil"/>
              <w:left w:val="nil"/>
              <w:bottom w:val="single" w:sz="4" w:space="0" w:color="BFBFBF"/>
              <w:right w:val="single" w:sz="4" w:space="0" w:color="BFBFBF"/>
            </w:tcBorders>
            <w:shd w:val="clear" w:color="auto" w:fill="auto"/>
            <w:noWrap/>
            <w:vAlign w:val="center"/>
            <w:hideMark/>
          </w:tcPr>
          <w:p w14:paraId="63F9020F"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nil"/>
              <w:left w:val="nil"/>
              <w:bottom w:val="single" w:sz="4" w:space="0" w:color="BFBFBF"/>
              <w:right w:val="single" w:sz="4" w:space="0" w:color="auto"/>
            </w:tcBorders>
            <w:shd w:val="clear" w:color="auto" w:fill="auto"/>
            <w:noWrap/>
            <w:vAlign w:val="center"/>
            <w:hideMark/>
          </w:tcPr>
          <w:p w14:paraId="62D0DAEE" w14:textId="77777777" w:rsidR="002979D7" w:rsidRPr="00082ADD" w:rsidRDefault="002979D7" w:rsidP="00A616E9">
            <w:pPr>
              <w:spacing w:line="240" w:lineRule="auto"/>
              <w:jc w:val="right"/>
              <w:rPr>
                <w:rFonts w:cs="Arial"/>
                <w:sz w:val="20"/>
              </w:rPr>
            </w:pPr>
            <w:r w:rsidRPr="00082ADD">
              <w:rPr>
                <w:rFonts w:cs="Arial"/>
                <w:sz w:val="20"/>
              </w:rPr>
              <w:t xml:space="preserve">50 </w:t>
            </w:r>
          </w:p>
        </w:tc>
      </w:tr>
      <w:tr w:rsidR="002979D7" w:rsidRPr="00082ADD" w14:paraId="70C484CF" w14:textId="77777777" w:rsidTr="00A616E9">
        <w:trPr>
          <w:trHeight w:val="360"/>
        </w:trPr>
        <w:tc>
          <w:tcPr>
            <w:tcW w:w="3110" w:type="dxa"/>
            <w:tcBorders>
              <w:top w:val="nil"/>
              <w:left w:val="single" w:sz="4" w:space="0" w:color="auto"/>
              <w:bottom w:val="single" w:sz="4" w:space="0" w:color="BFBFBF"/>
              <w:right w:val="single" w:sz="4" w:space="0" w:color="BFBFBF"/>
            </w:tcBorders>
            <w:shd w:val="clear" w:color="auto" w:fill="auto"/>
            <w:vAlign w:val="center"/>
            <w:hideMark/>
          </w:tcPr>
          <w:p w14:paraId="1E0C44D3" w14:textId="77777777" w:rsidR="002979D7" w:rsidRPr="00082ADD" w:rsidRDefault="002979D7" w:rsidP="00A616E9">
            <w:pPr>
              <w:spacing w:line="240" w:lineRule="auto"/>
              <w:jc w:val="left"/>
              <w:rPr>
                <w:rFonts w:cs="Arial"/>
                <w:sz w:val="20"/>
              </w:rPr>
            </w:pPr>
            <w:r w:rsidRPr="00082ADD">
              <w:rPr>
                <w:rFonts w:cs="Arial"/>
                <w:sz w:val="20"/>
              </w:rPr>
              <w:t xml:space="preserve">Playground - </w:t>
            </w:r>
            <w:proofErr w:type="spellStart"/>
            <w:r w:rsidRPr="00082ADD">
              <w:rPr>
                <w:rFonts w:cs="Arial"/>
                <w:sz w:val="20"/>
              </w:rPr>
              <w:t>Leadale</w:t>
            </w:r>
            <w:proofErr w:type="spellEnd"/>
            <w:r w:rsidRPr="00082ADD">
              <w:rPr>
                <w:rFonts w:cs="Arial"/>
                <w:sz w:val="20"/>
              </w:rPr>
              <w:t xml:space="preserve"> Green</w:t>
            </w:r>
          </w:p>
        </w:tc>
        <w:tc>
          <w:tcPr>
            <w:tcW w:w="857" w:type="dxa"/>
            <w:tcBorders>
              <w:top w:val="nil"/>
              <w:left w:val="nil"/>
              <w:bottom w:val="single" w:sz="4" w:space="0" w:color="BFBFBF"/>
              <w:right w:val="single" w:sz="4" w:space="0" w:color="BFBFBF"/>
            </w:tcBorders>
            <w:shd w:val="clear" w:color="auto" w:fill="auto"/>
            <w:noWrap/>
            <w:vAlign w:val="center"/>
            <w:hideMark/>
          </w:tcPr>
          <w:p w14:paraId="57B920BA" w14:textId="77777777" w:rsidR="002979D7" w:rsidRPr="00082ADD" w:rsidRDefault="002979D7" w:rsidP="00A616E9">
            <w:pPr>
              <w:spacing w:line="240" w:lineRule="auto"/>
              <w:jc w:val="right"/>
              <w:rPr>
                <w:rFonts w:cs="Arial"/>
                <w:sz w:val="20"/>
              </w:rPr>
            </w:pPr>
            <w:r w:rsidRPr="00082ADD">
              <w:rPr>
                <w:rFonts w:cs="Arial"/>
                <w:sz w:val="20"/>
              </w:rPr>
              <w:t xml:space="preserve">33 </w:t>
            </w:r>
          </w:p>
        </w:tc>
        <w:tc>
          <w:tcPr>
            <w:tcW w:w="850" w:type="dxa"/>
            <w:tcBorders>
              <w:top w:val="nil"/>
              <w:left w:val="nil"/>
              <w:bottom w:val="single" w:sz="4" w:space="0" w:color="BFBFBF"/>
              <w:right w:val="single" w:sz="4" w:space="0" w:color="BFBFBF"/>
            </w:tcBorders>
            <w:shd w:val="clear" w:color="auto" w:fill="auto"/>
            <w:noWrap/>
            <w:vAlign w:val="center"/>
            <w:hideMark/>
          </w:tcPr>
          <w:p w14:paraId="74296F40" w14:textId="77777777" w:rsidR="002979D7" w:rsidRPr="00082ADD" w:rsidRDefault="002979D7" w:rsidP="00A616E9">
            <w:pPr>
              <w:spacing w:line="240" w:lineRule="auto"/>
              <w:jc w:val="right"/>
              <w:rPr>
                <w:rFonts w:cs="Arial"/>
                <w:sz w:val="20"/>
              </w:rPr>
            </w:pPr>
            <w:r w:rsidRPr="00082ADD">
              <w:rPr>
                <w:rFonts w:cs="Arial"/>
                <w:sz w:val="20"/>
              </w:rPr>
              <w:t xml:space="preserve">35 </w:t>
            </w:r>
          </w:p>
        </w:tc>
        <w:tc>
          <w:tcPr>
            <w:tcW w:w="893" w:type="dxa"/>
            <w:tcBorders>
              <w:top w:val="nil"/>
              <w:left w:val="nil"/>
              <w:bottom w:val="single" w:sz="4" w:space="0" w:color="BFBFBF"/>
              <w:right w:val="single" w:sz="4" w:space="0" w:color="BFBFBF"/>
            </w:tcBorders>
            <w:shd w:val="clear" w:color="auto" w:fill="auto"/>
            <w:noWrap/>
            <w:vAlign w:val="center"/>
            <w:hideMark/>
          </w:tcPr>
          <w:p w14:paraId="749DCD27" w14:textId="77777777" w:rsidR="002979D7" w:rsidRPr="00082ADD" w:rsidRDefault="002979D7" w:rsidP="00A616E9">
            <w:pPr>
              <w:spacing w:line="240" w:lineRule="auto"/>
              <w:jc w:val="right"/>
              <w:rPr>
                <w:rFonts w:cs="Arial"/>
                <w:sz w:val="20"/>
              </w:rPr>
            </w:pPr>
            <w:r w:rsidRPr="00082ADD">
              <w:rPr>
                <w:rFonts w:cs="Arial"/>
                <w:sz w:val="20"/>
              </w:rPr>
              <w:t xml:space="preserve">33 </w:t>
            </w:r>
          </w:p>
        </w:tc>
        <w:tc>
          <w:tcPr>
            <w:tcW w:w="904" w:type="dxa"/>
            <w:tcBorders>
              <w:top w:val="nil"/>
              <w:left w:val="nil"/>
              <w:bottom w:val="single" w:sz="4" w:space="0" w:color="BFBFBF"/>
              <w:right w:val="single" w:sz="4" w:space="0" w:color="BFBFBF"/>
            </w:tcBorders>
            <w:shd w:val="clear" w:color="auto" w:fill="auto"/>
            <w:noWrap/>
            <w:vAlign w:val="center"/>
            <w:hideMark/>
          </w:tcPr>
          <w:p w14:paraId="64D44861"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3EE98AC7"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207DD075"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3058" w:type="dxa"/>
            <w:tcBorders>
              <w:top w:val="nil"/>
              <w:left w:val="nil"/>
              <w:bottom w:val="single" w:sz="4" w:space="0" w:color="BFBFBF"/>
              <w:right w:val="single" w:sz="4" w:space="0" w:color="auto"/>
            </w:tcBorders>
            <w:shd w:val="clear" w:color="auto" w:fill="auto"/>
            <w:vAlign w:val="center"/>
            <w:hideMark/>
          </w:tcPr>
          <w:p w14:paraId="15B2DC04" w14:textId="77777777" w:rsidR="002979D7" w:rsidRPr="00082ADD" w:rsidRDefault="002979D7" w:rsidP="00A616E9">
            <w:pPr>
              <w:spacing w:line="240" w:lineRule="auto"/>
              <w:jc w:val="left"/>
              <w:rPr>
                <w:rFonts w:cs="Arial"/>
                <w:sz w:val="20"/>
              </w:rPr>
            </w:pPr>
            <w:r w:rsidRPr="00082ADD">
              <w:rPr>
                <w:rFonts w:cs="Arial"/>
                <w:sz w:val="20"/>
              </w:rPr>
              <w:t>Complete</w:t>
            </w:r>
          </w:p>
        </w:tc>
        <w:tc>
          <w:tcPr>
            <w:tcW w:w="836" w:type="dxa"/>
            <w:tcBorders>
              <w:top w:val="nil"/>
              <w:left w:val="nil"/>
              <w:bottom w:val="single" w:sz="4" w:space="0" w:color="BFBFBF"/>
              <w:right w:val="single" w:sz="4" w:space="0" w:color="BFBFBF"/>
            </w:tcBorders>
            <w:shd w:val="clear" w:color="auto" w:fill="auto"/>
            <w:noWrap/>
            <w:vAlign w:val="center"/>
            <w:hideMark/>
          </w:tcPr>
          <w:p w14:paraId="09AF522F" w14:textId="77777777" w:rsidR="002979D7" w:rsidRPr="00082ADD" w:rsidRDefault="002979D7" w:rsidP="00A616E9">
            <w:pPr>
              <w:spacing w:line="240" w:lineRule="auto"/>
              <w:jc w:val="right"/>
              <w:rPr>
                <w:rFonts w:cs="Arial"/>
                <w:sz w:val="20"/>
              </w:rPr>
            </w:pPr>
            <w:r w:rsidRPr="00082ADD">
              <w:rPr>
                <w:rFonts w:cs="Arial"/>
                <w:sz w:val="20"/>
              </w:rPr>
              <w:t xml:space="preserve">33 </w:t>
            </w:r>
          </w:p>
        </w:tc>
        <w:tc>
          <w:tcPr>
            <w:tcW w:w="850" w:type="dxa"/>
            <w:tcBorders>
              <w:top w:val="nil"/>
              <w:left w:val="nil"/>
              <w:bottom w:val="single" w:sz="4" w:space="0" w:color="BFBFBF"/>
              <w:right w:val="single" w:sz="4" w:space="0" w:color="BFBFBF"/>
            </w:tcBorders>
            <w:shd w:val="clear" w:color="auto" w:fill="auto"/>
            <w:noWrap/>
            <w:vAlign w:val="center"/>
            <w:hideMark/>
          </w:tcPr>
          <w:p w14:paraId="25F0888D"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36" w:type="dxa"/>
            <w:tcBorders>
              <w:top w:val="nil"/>
              <w:left w:val="nil"/>
              <w:bottom w:val="single" w:sz="4" w:space="0" w:color="BFBFBF"/>
              <w:right w:val="single" w:sz="4" w:space="0" w:color="BFBFBF"/>
            </w:tcBorders>
            <w:shd w:val="clear" w:color="auto" w:fill="auto"/>
            <w:noWrap/>
            <w:vAlign w:val="center"/>
            <w:hideMark/>
          </w:tcPr>
          <w:p w14:paraId="17B35AE6"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nil"/>
              <w:left w:val="nil"/>
              <w:bottom w:val="single" w:sz="4" w:space="0" w:color="BFBFBF"/>
              <w:right w:val="single" w:sz="4" w:space="0" w:color="BFBFBF"/>
            </w:tcBorders>
            <w:shd w:val="clear" w:color="auto" w:fill="auto"/>
            <w:noWrap/>
            <w:vAlign w:val="center"/>
            <w:hideMark/>
          </w:tcPr>
          <w:p w14:paraId="56B2DC94"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nil"/>
              <w:left w:val="nil"/>
              <w:bottom w:val="single" w:sz="4" w:space="0" w:color="BFBFBF"/>
              <w:right w:val="single" w:sz="4" w:space="0" w:color="auto"/>
            </w:tcBorders>
            <w:shd w:val="clear" w:color="auto" w:fill="auto"/>
            <w:noWrap/>
            <w:vAlign w:val="center"/>
            <w:hideMark/>
          </w:tcPr>
          <w:p w14:paraId="26C50E5B" w14:textId="77777777" w:rsidR="002979D7" w:rsidRPr="00082ADD" w:rsidRDefault="002979D7" w:rsidP="00A616E9">
            <w:pPr>
              <w:spacing w:line="240" w:lineRule="auto"/>
              <w:jc w:val="right"/>
              <w:rPr>
                <w:rFonts w:cs="Arial"/>
                <w:sz w:val="20"/>
              </w:rPr>
            </w:pPr>
            <w:r w:rsidRPr="00082ADD">
              <w:rPr>
                <w:rFonts w:cs="Arial"/>
                <w:sz w:val="20"/>
              </w:rPr>
              <w:t xml:space="preserve">33 </w:t>
            </w:r>
          </w:p>
        </w:tc>
      </w:tr>
      <w:tr w:rsidR="002979D7" w:rsidRPr="00082ADD" w14:paraId="12D7135C" w14:textId="77777777" w:rsidTr="00A616E9">
        <w:trPr>
          <w:trHeight w:val="360"/>
        </w:trPr>
        <w:tc>
          <w:tcPr>
            <w:tcW w:w="3110" w:type="dxa"/>
            <w:tcBorders>
              <w:top w:val="nil"/>
              <w:left w:val="single" w:sz="4" w:space="0" w:color="auto"/>
              <w:bottom w:val="single" w:sz="4" w:space="0" w:color="BFBFBF"/>
              <w:right w:val="single" w:sz="4" w:space="0" w:color="BFBFBF"/>
            </w:tcBorders>
            <w:shd w:val="clear" w:color="auto" w:fill="auto"/>
            <w:vAlign w:val="center"/>
            <w:hideMark/>
          </w:tcPr>
          <w:p w14:paraId="3E27EB8A" w14:textId="77777777" w:rsidR="002979D7" w:rsidRPr="00082ADD" w:rsidRDefault="002979D7" w:rsidP="00A616E9">
            <w:pPr>
              <w:spacing w:line="240" w:lineRule="auto"/>
              <w:jc w:val="left"/>
              <w:rPr>
                <w:rFonts w:cs="Arial"/>
                <w:sz w:val="20"/>
              </w:rPr>
            </w:pPr>
            <w:r w:rsidRPr="00082ADD">
              <w:rPr>
                <w:rFonts w:cs="Arial"/>
                <w:sz w:val="20"/>
              </w:rPr>
              <w:t>Playground - Seven Stars</w:t>
            </w:r>
          </w:p>
        </w:tc>
        <w:tc>
          <w:tcPr>
            <w:tcW w:w="857" w:type="dxa"/>
            <w:tcBorders>
              <w:top w:val="nil"/>
              <w:left w:val="nil"/>
              <w:bottom w:val="single" w:sz="4" w:space="0" w:color="BFBFBF"/>
              <w:right w:val="single" w:sz="4" w:space="0" w:color="BFBFBF"/>
            </w:tcBorders>
            <w:shd w:val="clear" w:color="auto" w:fill="auto"/>
            <w:noWrap/>
            <w:vAlign w:val="center"/>
            <w:hideMark/>
          </w:tcPr>
          <w:p w14:paraId="1C83EE2B" w14:textId="77777777" w:rsidR="002979D7" w:rsidRPr="00082ADD" w:rsidRDefault="002979D7" w:rsidP="00A616E9">
            <w:pPr>
              <w:spacing w:line="240" w:lineRule="auto"/>
              <w:jc w:val="right"/>
              <w:rPr>
                <w:rFonts w:cs="Arial"/>
                <w:sz w:val="20"/>
              </w:rPr>
            </w:pPr>
            <w:r w:rsidRPr="00082ADD">
              <w:rPr>
                <w:rFonts w:cs="Arial"/>
                <w:sz w:val="20"/>
              </w:rPr>
              <w:t xml:space="preserve">173 </w:t>
            </w:r>
          </w:p>
        </w:tc>
        <w:tc>
          <w:tcPr>
            <w:tcW w:w="850" w:type="dxa"/>
            <w:tcBorders>
              <w:top w:val="nil"/>
              <w:left w:val="nil"/>
              <w:bottom w:val="single" w:sz="4" w:space="0" w:color="BFBFBF"/>
              <w:right w:val="single" w:sz="4" w:space="0" w:color="BFBFBF"/>
            </w:tcBorders>
            <w:shd w:val="clear" w:color="auto" w:fill="auto"/>
            <w:noWrap/>
            <w:vAlign w:val="center"/>
            <w:hideMark/>
          </w:tcPr>
          <w:p w14:paraId="0C54A3B8" w14:textId="77777777" w:rsidR="002979D7" w:rsidRPr="00082ADD" w:rsidRDefault="002979D7" w:rsidP="00A616E9">
            <w:pPr>
              <w:spacing w:line="240" w:lineRule="auto"/>
              <w:jc w:val="right"/>
              <w:rPr>
                <w:rFonts w:cs="Arial"/>
                <w:sz w:val="20"/>
              </w:rPr>
            </w:pPr>
            <w:r w:rsidRPr="00082ADD">
              <w:rPr>
                <w:rFonts w:cs="Arial"/>
                <w:sz w:val="20"/>
              </w:rPr>
              <w:t xml:space="preserve">175 </w:t>
            </w:r>
          </w:p>
        </w:tc>
        <w:tc>
          <w:tcPr>
            <w:tcW w:w="893" w:type="dxa"/>
            <w:tcBorders>
              <w:top w:val="nil"/>
              <w:left w:val="nil"/>
              <w:bottom w:val="single" w:sz="4" w:space="0" w:color="BFBFBF"/>
              <w:right w:val="single" w:sz="4" w:space="0" w:color="BFBFBF"/>
            </w:tcBorders>
            <w:shd w:val="clear" w:color="auto" w:fill="auto"/>
            <w:noWrap/>
            <w:vAlign w:val="center"/>
            <w:hideMark/>
          </w:tcPr>
          <w:p w14:paraId="261970E2" w14:textId="77777777" w:rsidR="002979D7" w:rsidRPr="00082ADD" w:rsidRDefault="002979D7" w:rsidP="00A616E9">
            <w:pPr>
              <w:spacing w:line="240" w:lineRule="auto"/>
              <w:jc w:val="right"/>
              <w:rPr>
                <w:rFonts w:cs="Arial"/>
                <w:sz w:val="20"/>
              </w:rPr>
            </w:pPr>
            <w:r w:rsidRPr="00082ADD">
              <w:rPr>
                <w:rFonts w:cs="Arial"/>
                <w:sz w:val="20"/>
              </w:rPr>
              <w:t xml:space="preserve">173 </w:t>
            </w:r>
          </w:p>
        </w:tc>
        <w:tc>
          <w:tcPr>
            <w:tcW w:w="904" w:type="dxa"/>
            <w:tcBorders>
              <w:top w:val="nil"/>
              <w:left w:val="nil"/>
              <w:bottom w:val="single" w:sz="4" w:space="0" w:color="BFBFBF"/>
              <w:right w:val="single" w:sz="4" w:space="0" w:color="BFBFBF"/>
            </w:tcBorders>
            <w:shd w:val="clear" w:color="auto" w:fill="auto"/>
            <w:noWrap/>
            <w:vAlign w:val="center"/>
            <w:hideMark/>
          </w:tcPr>
          <w:p w14:paraId="390C59EE"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29E2D269"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7DAEBC8A"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3058" w:type="dxa"/>
            <w:tcBorders>
              <w:top w:val="nil"/>
              <w:left w:val="nil"/>
              <w:bottom w:val="single" w:sz="4" w:space="0" w:color="BFBFBF"/>
              <w:right w:val="single" w:sz="4" w:space="0" w:color="auto"/>
            </w:tcBorders>
            <w:shd w:val="clear" w:color="auto" w:fill="auto"/>
            <w:vAlign w:val="center"/>
            <w:hideMark/>
          </w:tcPr>
          <w:p w14:paraId="3383F564" w14:textId="77777777" w:rsidR="002979D7" w:rsidRPr="00082ADD" w:rsidRDefault="002979D7" w:rsidP="00A616E9">
            <w:pPr>
              <w:spacing w:line="240" w:lineRule="auto"/>
              <w:jc w:val="left"/>
              <w:rPr>
                <w:rFonts w:cs="Arial"/>
                <w:sz w:val="20"/>
              </w:rPr>
            </w:pPr>
            <w:r w:rsidRPr="00082ADD">
              <w:rPr>
                <w:rFonts w:cs="Arial"/>
                <w:sz w:val="20"/>
              </w:rPr>
              <w:t>Complete</w:t>
            </w:r>
          </w:p>
        </w:tc>
        <w:tc>
          <w:tcPr>
            <w:tcW w:w="836" w:type="dxa"/>
            <w:tcBorders>
              <w:top w:val="nil"/>
              <w:left w:val="nil"/>
              <w:bottom w:val="single" w:sz="4" w:space="0" w:color="BFBFBF"/>
              <w:right w:val="single" w:sz="4" w:space="0" w:color="BFBFBF"/>
            </w:tcBorders>
            <w:shd w:val="clear" w:color="auto" w:fill="auto"/>
            <w:noWrap/>
            <w:vAlign w:val="center"/>
            <w:hideMark/>
          </w:tcPr>
          <w:p w14:paraId="6869CF86" w14:textId="77777777" w:rsidR="002979D7" w:rsidRPr="00082ADD" w:rsidRDefault="002979D7" w:rsidP="00A616E9">
            <w:pPr>
              <w:spacing w:line="240" w:lineRule="auto"/>
              <w:jc w:val="right"/>
              <w:rPr>
                <w:rFonts w:cs="Arial"/>
                <w:sz w:val="20"/>
              </w:rPr>
            </w:pPr>
            <w:r w:rsidRPr="00082ADD">
              <w:rPr>
                <w:rFonts w:cs="Arial"/>
                <w:sz w:val="20"/>
              </w:rPr>
              <w:t xml:space="preserve">173 </w:t>
            </w:r>
          </w:p>
        </w:tc>
        <w:tc>
          <w:tcPr>
            <w:tcW w:w="850" w:type="dxa"/>
            <w:tcBorders>
              <w:top w:val="nil"/>
              <w:left w:val="nil"/>
              <w:bottom w:val="single" w:sz="4" w:space="0" w:color="BFBFBF"/>
              <w:right w:val="single" w:sz="4" w:space="0" w:color="BFBFBF"/>
            </w:tcBorders>
            <w:shd w:val="clear" w:color="auto" w:fill="auto"/>
            <w:noWrap/>
            <w:vAlign w:val="center"/>
            <w:hideMark/>
          </w:tcPr>
          <w:p w14:paraId="3E4B2B7C"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36" w:type="dxa"/>
            <w:tcBorders>
              <w:top w:val="nil"/>
              <w:left w:val="nil"/>
              <w:bottom w:val="single" w:sz="4" w:space="0" w:color="BFBFBF"/>
              <w:right w:val="single" w:sz="4" w:space="0" w:color="BFBFBF"/>
            </w:tcBorders>
            <w:shd w:val="clear" w:color="auto" w:fill="auto"/>
            <w:noWrap/>
            <w:vAlign w:val="center"/>
            <w:hideMark/>
          </w:tcPr>
          <w:p w14:paraId="64D00BC9"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nil"/>
              <w:left w:val="nil"/>
              <w:bottom w:val="single" w:sz="4" w:space="0" w:color="BFBFBF"/>
              <w:right w:val="single" w:sz="4" w:space="0" w:color="BFBFBF"/>
            </w:tcBorders>
            <w:shd w:val="clear" w:color="auto" w:fill="auto"/>
            <w:noWrap/>
            <w:vAlign w:val="center"/>
            <w:hideMark/>
          </w:tcPr>
          <w:p w14:paraId="1C6112C3"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nil"/>
              <w:left w:val="nil"/>
              <w:bottom w:val="single" w:sz="4" w:space="0" w:color="BFBFBF"/>
              <w:right w:val="single" w:sz="4" w:space="0" w:color="auto"/>
            </w:tcBorders>
            <w:shd w:val="clear" w:color="auto" w:fill="auto"/>
            <w:noWrap/>
            <w:vAlign w:val="center"/>
            <w:hideMark/>
          </w:tcPr>
          <w:p w14:paraId="5319762A" w14:textId="77777777" w:rsidR="002979D7" w:rsidRPr="00082ADD" w:rsidRDefault="002979D7" w:rsidP="00A616E9">
            <w:pPr>
              <w:spacing w:line="240" w:lineRule="auto"/>
              <w:jc w:val="right"/>
              <w:rPr>
                <w:rFonts w:cs="Arial"/>
                <w:sz w:val="20"/>
              </w:rPr>
            </w:pPr>
            <w:r w:rsidRPr="00082ADD">
              <w:rPr>
                <w:rFonts w:cs="Arial"/>
                <w:sz w:val="20"/>
              </w:rPr>
              <w:t xml:space="preserve">173 </w:t>
            </w:r>
          </w:p>
        </w:tc>
      </w:tr>
      <w:tr w:rsidR="002979D7" w:rsidRPr="00082ADD" w14:paraId="2B7FF804" w14:textId="77777777" w:rsidTr="00A616E9">
        <w:trPr>
          <w:trHeight w:val="1275"/>
        </w:trPr>
        <w:tc>
          <w:tcPr>
            <w:tcW w:w="3110" w:type="dxa"/>
            <w:tcBorders>
              <w:top w:val="nil"/>
              <w:left w:val="single" w:sz="4" w:space="0" w:color="auto"/>
              <w:bottom w:val="single" w:sz="4" w:space="0" w:color="BFBFBF"/>
              <w:right w:val="single" w:sz="4" w:space="0" w:color="BFBFBF"/>
            </w:tcBorders>
            <w:shd w:val="clear" w:color="auto" w:fill="auto"/>
            <w:vAlign w:val="center"/>
            <w:hideMark/>
          </w:tcPr>
          <w:p w14:paraId="600E6BB0" w14:textId="77777777" w:rsidR="002979D7" w:rsidRPr="00082ADD" w:rsidRDefault="002979D7" w:rsidP="00A616E9">
            <w:pPr>
              <w:spacing w:line="240" w:lineRule="auto"/>
              <w:jc w:val="left"/>
              <w:rPr>
                <w:rFonts w:cs="Arial"/>
                <w:sz w:val="20"/>
              </w:rPr>
            </w:pPr>
            <w:r w:rsidRPr="00082ADD">
              <w:rPr>
                <w:rFonts w:cs="Arial"/>
                <w:sz w:val="20"/>
              </w:rPr>
              <w:t>Playgrounds - Haig Avenue, Hurst Grange, Bellis Way, Bent Lane</w:t>
            </w:r>
          </w:p>
        </w:tc>
        <w:tc>
          <w:tcPr>
            <w:tcW w:w="857" w:type="dxa"/>
            <w:tcBorders>
              <w:top w:val="nil"/>
              <w:left w:val="nil"/>
              <w:bottom w:val="single" w:sz="4" w:space="0" w:color="BFBFBF"/>
              <w:right w:val="single" w:sz="4" w:space="0" w:color="BFBFBF"/>
            </w:tcBorders>
            <w:shd w:val="clear" w:color="auto" w:fill="auto"/>
            <w:noWrap/>
            <w:vAlign w:val="center"/>
            <w:hideMark/>
          </w:tcPr>
          <w:p w14:paraId="244632C7"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nil"/>
              <w:left w:val="nil"/>
              <w:bottom w:val="single" w:sz="4" w:space="0" w:color="BFBFBF"/>
              <w:right w:val="single" w:sz="4" w:space="0" w:color="BFBFBF"/>
            </w:tcBorders>
            <w:shd w:val="clear" w:color="auto" w:fill="auto"/>
            <w:noWrap/>
            <w:vAlign w:val="center"/>
            <w:hideMark/>
          </w:tcPr>
          <w:p w14:paraId="3416CF17"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93" w:type="dxa"/>
            <w:tcBorders>
              <w:top w:val="nil"/>
              <w:left w:val="nil"/>
              <w:bottom w:val="single" w:sz="4" w:space="0" w:color="BFBFBF"/>
              <w:right w:val="single" w:sz="4" w:space="0" w:color="BFBFBF"/>
            </w:tcBorders>
            <w:shd w:val="clear" w:color="auto" w:fill="auto"/>
            <w:noWrap/>
            <w:vAlign w:val="center"/>
            <w:hideMark/>
          </w:tcPr>
          <w:p w14:paraId="6A13742E"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904" w:type="dxa"/>
            <w:tcBorders>
              <w:top w:val="nil"/>
              <w:left w:val="nil"/>
              <w:bottom w:val="single" w:sz="4" w:space="0" w:color="BFBFBF"/>
              <w:right w:val="single" w:sz="4" w:space="0" w:color="BFBFBF"/>
            </w:tcBorders>
            <w:shd w:val="clear" w:color="auto" w:fill="auto"/>
            <w:noWrap/>
            <w:vAlign w:val="center"/>
            <w:hideMark/>
          </w:tcPr>
          <w:p w14:paraId="075CE5DA"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11EA8735"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6D51B9C5"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3058" w:type="dxa"/>
            <w:tcBorders>
              <w:top w:val="nil"/>
              <w:left w:val="nil"/>
              <w:bottom w:val="single" w:sz="4" w:space="0" w:color="BFBFBF"/>
              <w:right w:val="single" w:sz="4" w:space="0" w:color="auto"/>
            </w:tcBorders>
            <w:shd w:val="clear" w:color="auto" w:fill="auto"/>
            <w:vAlign w:val="center"/>
            <w:hideMark/>
          </w:tcPr>
          <w:p w14:paraId="73509946" w14:textId="77777777" w:rsidR="002979D7" w:rsidRPr="00082ADD" w:rsidRDefault="002979D7" w:rsidP="00A616E9">
            <w:pPr>
              <w:spacing w:line="240" w:lineRule="auto"/>
              <w:jc w:val="left"/>
              <w:rPr>
                <w:rFonts w:cs="Arial"/>
                <w:sz w:val="20"/>
              </w:rPr>
            </w:pPr>
            <w:r w:rsidRPr="00082ADD">
              <w:rPr>
                <w:rFonts w:cs="Arial"/>
                <w:sz w:val="20"/>
              </w:rPr>
              <w:t>The current budget was profiled as £300k in 20/21 and £200k in 21/22.  It will be split between the 4 playgrounds and re-profiled as shown in the rows below.</w:t>
            </w:r>
          </w:p>
        </w:tc>
        <w:tc>
          <w:tcPr>
            <w:tcW w:w="836" w:type="dxa"/>
            <w:tcBorders>
              <w:top w:val="nil"/>
              <w:left w:val="nil"/>
              <w:bottom w:val="single" w:sz="4" w:space="0" w:color="BFBFBF"/>
              <w:right w:val="single" w:sz="4" w:space="0" w:color="BFBFBF"/>
            </w:tcBorders>
            <w:shd w:val="clear" w:color="auto" w:fill="auto"/>
            <w:noWrap/>
            <w:vAlign w:val="center"/>
            <w:hideMark/>
          </w:tcPr>
          <w:p w14:paraId="7615030B"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nil"/>
              <w:left w:val="nil"/>
              <w:bottom w:val="single" w:sz="4" w:space="0" w:color="BFBFBF"/>
              <w:right w:val="single" w:sz="4" w:space="0" w:color="BFBFBF"/>
            </w:tcBorders>
            <w:shd w:val="clear" w:color="auto" w:fill="auto"/>
            <w:noWrap/>
            <w:vAlign w:val="center"/>
            <w:hideMark/>
          </w:tcPr>
          <w:p w14:paraId="1F22BD80"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36" w:type="dxa"/>
            <w:tcBorders>
              <w:top w:val="nil"/>
              <w:left w:val="nil"/>
              <w:bottom w:val="single" w:sz="4" w:space="0" w:color="BFBFBF"/>
              <w:right w:val="single" w:sz="4" w:space="0" w:color="BFBFBF"/>
            </w:tcBorders>
            <w:shd w:val="clear" w:color="auto" w:fill="auto"/>
            <w:noWrap/>
            <w:vAlign w:val="center"/>
            <w:hideMark/>
          </w:tcPr>
          <w:p w14:paraId="12CC9EC3"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nil"/>
              <w:left w:val="nil"/>
              <w:bottom w:val="single" w:sz="4" w:space="0" w:color="BFBFBF"/>
              <w:right w:val="single" w:sz="4" w:space="0" w:color="BFBFBF"/>
            </w:tcBorders>
            <w:shd w:val="clear" w:color="auto" w:fill="auto"/>
            <w:noWrap/>
            <w:vAlign w:val="center"/>
            <w:hideMark/>
          </w:tcPr>
          <w:p w14:paraId="4EF34859"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nil"/>
              <w:left w:val="nil"/>
              <w:bottom w:val="single" w:sz="4" w:space="0" w:color="BFBFBF"/>
              <w:right w:val="single" w:sz="4" w:space="0" w:color="auto"/>
            </w:tcBorders>
            <w:shd w:val="clear" w:color="auto" w:fill="auto"/>
            <w:noWrap/>
            <w:vAlign w:val="center"/>
            <w:hideMark/>
          </w:tcPr>
          <w:p w14:paraId="662B704C" w14:textId="77777777" w:rsidR="002979D7" w:rsidRPr="00082ADD" w:rsidRDefault="002979D7" w:rsidP="00A616E9">
            <w:pPr>
              <w:spacing w:line="240" w:lineRule="auto"/>
              <w:jc w:val="right"/>
              <w:rPr>
                <w:rFonts w:cs="Arial"/>
                <w:sz w:val="20"/>
              </w:rPr>
            </w:pPr>
            <w:r w:rsidRPr="00082ADD">
              <w:rPr>
                <w:rFonts w:cs="Arial"/>
                <w:sz w:val="20"/>
              </w:rPr>
              <w:t xml:space="preserve">-  </w:t>
            </w:r>
          </w:p>
        </w:tc>
      </w:tr>
      <w:tr w:rsidR="002979D7" w:rsidRPr="00082ADD" w14:paraId="4BE359F6" w14:textId="77777777" w:rsidTr="00A616E9">
        <w:trPr>
          <w:trHeight w:val="1275"/>
        </w:trPr>
        <w:tc>
          <w:tcPr>
            <w:tcW w:w="3110" w:type="dxa"/>
            <w:tcBorders>
              <w:top w:val="nil"/>
              <w:left w:val="single" w:sz="4" w:space="0" w:color="auto"/>
              <w:bottom w:val="single" w:sz="4" w:space="0" w:color="BFBFBF"/>
              <w:right w:val="single" w:sz="4" w:space="0" w:color="BFBFBF"/>
            </w:tcBorders>
            <w:shd w:val="clear" w:color="auto" w:fill="auto"/>
            <w:vAlign w:val="center"/>
            <w:hideMark/>
          </w:tcPr>
          <w:p w14:paraId="675A7436" w14:textId="77777777" w:rsidR="002979D7" w:rsidRPr="00082ADD" w:rsidRDefault="002979D7" w:rsidP="00A616E9">
            <w:pPr>
              <w:spacing w:line="240" w:lineRule="auto"/>
              <w:jc w:val="left"/>
              <w:rPr>
                <w:rFonts w:cs="Arial"/>
                <w:sz w:val="20"/>
              </w:rPr>
            </w:pPr>
            <w:r w:rsidRPr="00082ADD">
              <w:rPr>
                <w:rFonts w:cs="Arial"/>
                <w:sz w:val="20"/>
              </w:rPr>
              <w:t>Playground - Haig Avenue</w:t>
            </w:r>
          </w:p>
        </w:tc>
        <w:tc>
          <w:tcPr>
            <w:tcW w:w="857" w:type="dxa"/>
            <w:tcBorders>
              <w:top w:val="nil"/>
              <w:left w:val="nil"/>
              <w:bottom w:val="single" w:sz="4" w:space="0" w:color="BFBFBF"/>
              <w:right w:val="single" w:sz="4" w:space="0" w:color="BFBFBF"/>
            </w:tcBorders>
            <w:shd w:val="clear" w:color="auto" w:fill="auto"/>
            <w:noWrap/>
            <w:vAlign w:val="center"/>
            <w:hideMark/>
          </w:tcPr>
          <w:p w14:paraId="142935C1" w14:textId="77777777" w:rsidR="002979D7" w:rsidRPr="00082ADD" w:rsidRDefault="002979D7" w:rsidP="00A616E9">
            <w:pPr>
              <w:spacing w:line="240" w:lineRule="auto"/>
              <w:jc w:val="right"/>
              <w:rPr>
                <w:rFonts w:cs="Arial"/>
                <w:sz w:val="20"/>
              </w:rPr>
            </w:pPr>
            <w:r w:rsidRPr="00082ADD">
              <w:rPr>
                <w:rFonts w:cs="Arial"/>
                <w:sz w:val="20"/>
              </w:rPr>
              <w:t xml:space="preserve">175 </w:t>
            </w:r>
          </w:p>
        </w:tc>
        <w:tc>
          <w:tcPr>
            <w:tcW w:w="850" w:type="dxa"/>
            <w:tcBorders>
              <w:top w:val="nil"/>
              <w:left w:val="nil"/>
              <w:bottom w:val="single" w:sz="4" w:space="0" w:color="BFBFBF"/>
              <w:right w:val="single" w:sz="4" w:space="0" w:color="BFBFBF"/>
            </w:tcBorders>
            <w:shd w:val="clear" w:color="auto" w:fill="auto"/>
            <w:noWrap/>
            <w:vAlign w:val="center"/>
            <w:hideMark/>
          </w:tcPr>
          <w:p w14:paraId="0BFFE371"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93" w:type="dxa"/>
            <w:tcBorders>
              <w:top w:val="nil"/>
              <w:left w:val="nil"/>
              <w:bottom w:val="single" w:sz="4" w:space="0" w:color="BFBFBF"/>
              <w:right w:val="single" w:sz="4" w:space="0" w:color="BFBFBF"/>
            </w:tcBorders>
            <w:shd w:val="clear" w:color="auto" w:fill="auto"/>
            <w:noWrap/>
            <w:vAlign w:val="center"/>
            <w:hideMark/>
          </w:tcPr>
          <w:p w14:paraId="72C50D9C" w14:textId="77777777" w:rsidR="002979D7" w:rsidRPr="00082ADD" w:rsidRDefault="002979D7" w:rsidP="00A616E9">
            <w:pPr>
              <w:spacing w:line="240" w:lineRule="auto"/>
              <w:jc w:val="right"/>
              <w:rPr>
                <w:rFonts w:cs="Arial"/>
                <w:sz w:val="20"/>
              </w:rPr>
            </w:pPr>
            <w:r w:rsidRPr="00082ADD">
              <w:rPr>
                <w:rFonts w:cs="Arial"/>
                <w:sz w:val="20"/>
              </w:rPr>
              <w:t xml:space="preserve">175 </w:t>
            </w:r>
          </w:p>
        </w:tc>
        <w:tc>
          <w:tcPr>
            <w:tcW w:w="904" w:type="dxa"/>
            <w:tcBorders>
              <w:top w:val="nil"/>
              <w:left w:val="nil"/>
              <w:bottom w:val="single" w:sz="4" w:space="0" w:color="BFBFBF"/>
              <w:right w:val="single" w:sz="4" w:space="0" w:color="BFBFBF"/>
            </w:tcBorders>
            <w:shd w:val="clear" w:color="auto" w:fill="auto"/>
            <w:noWrap/>
            <w:vAlign w:val="center"/>
            <w:hideMark/>
          </w:tcPr>
          <w:p w14:paraId="0CA81648"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276B7E55"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61DA42DE"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3058" w:type="dxa"/>
            <w:tcBorders>
              <w:top w:val="nil"/>
              <w:left w:val="nil"/>
              <w:bottom w:val="single" w:sz="4" w:space="0" w:color="BFBFBF"/>
              <w:right w:val="single" w:sz="4" w:space="0" w:color="auto"/>
            </w:tcBorders>
            <w:shd w:val="clear" w:color="auto" w:fill="auto"/>
            <w:vAlign w:val="center"/>
            <w:hideMark/>
          </w:tcPr>
          <w:p w14:paraId="0D441D23" w14:textId="77777777" w:rsidR="002979D7" w:rsidRPr="00082ADD" w:rsidRDefault="002979D7" w:rsidP="00A616E9">
            <w:pPr>
              <w:spacing w:line="240" w:lineRule="auto"/>
              <w:jc w:val="left"/>
              <w:rPr>
                <w:rFonts w:cs="Arial"/>
                <w:sz w:val="20"/>
              </w:rPr>
            </w:pPr>
            <w:r w:rsidRPr="00082ADD">
              <w:rPr>
                <w:rFonts w:cs="Arial"/>
                <w:sz w:val="20"/>
              </w:rPr>
              <w:t>On track.  Construction will commence this financial year but due to the site including some contamination, it may extend into April or May.</w:t>
            </w:r>
          </w:p>
        </w:tc>
        <w:tc>
          <w:tcPr>
            <w:tcW w:w="836" w:type="dxa"/>
            <w:tcBorders>
              <w:top w:val="nil"/>
              <w:left w:val="nil"/>
              <w:bottom w:val="single" w:sz="4" w:space="0" w:color="BFBFBF"/>
              <w:right w:val="single" w:sz="4" w:space="0" w:color="BFBFBF"/>
            </w:tcBorders>
            <w:shd w:val="clear" w:color="auto" w:fill="auto"/>
            <w:noWrap/>
            <w:vAlign w:val="center"/>
            <w:hideMark/>
          </w:tcPr>
          <w:p w14:paraId="091E7D11" w14:textId="77777777" w:rsidR="002979D7" w:rsidRPr="00082ADD" w:rsidRDefault="002979D7" w:rsidP="00A616E9">
            <w:pPr>
              <w:spacing w:line="240" w:lineRule="auto"/>
              <w:jc w:val="right"/>
              <w:rPr>
                <w:rFonts w:cs="Arial"/>
                <w:sz w:val="20"/>
              </w:rPr>
            </w:pPr>
            <w:r w:rsidRPr="00082ADD">
              <w:rPr>
                <w:rFonts w:cs="Arial"/>
                <w:sz w:val="20"/>
              </w:rPr>
              <w:t xml:space="preserve">175 </w:t>
            </w:r>
          </w:p>
        </w:tc>
        <w:tc>
          <w:tcPr>
            <w:tcW w:w="850" w:type="dxa"/>
            <w:tcBorders>
              <w:top w:val="nil"/>
              <w:left w:val="nil"/>
              <w:bottom w:val="single" w:sz="4" w:space="0" w:color="BFBFBF"/>
              <w:right w:val="single" w:sz="4" w:space="0" w:color="BFBFBF"/>
            </w:tcBorders>
            <w:shd w:val="clear" w:color="auto" w:fill="auto"/>
            <w:noWrap/>
            <w:vAlign w:val="center"/>
            <w:hideMark/>
          </w:tcPr>
          <w:p w14:paraId="71B0B53D"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36" w:type="dxa"/>
            <w:tcBorders>
              <w:top w:val="nil"/>
              <w:left w:val="nil"/>
              <w:bottom w:val="single" w:sz="4" w:space="0" w:color="BFBFBF"/>
              <w:right w:val="single" w:sz="4" w:space="0" w:color="BFBFBF"/>
            </w:tcBorders>
            <w:shd w:val="clear" w:color="auto" w:fill="auto"/>
            <w:noWrap/>
            <w:vAlign w:val="center"/>
            <w:hideMark/>
          </w:tcPr>
          <w:p w14:paraId="2325CA9D"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nil"/>
              <w:left w:val="nil"/>
              <w:bottom w:val="single" w:sz="4" w:space="0" w:color="BFBFBF"/>
              <w:right w:val="single" w:sz="4" w:space="0" w:color="BFBFBF"/>
            </w:tcBorders>
            <w:shd w:val="clear" w:color="auto" w:fill="auto"/>
            <w:noWrap/>
            <w:vAlign w:val="center"/>
            <w:hideMark/>
          </w:tcPr>
          <w:p w14:paraId="7BDAC0C6"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nil"/>
              <w:left w:val="nil"/>
              <w:bottom w:val="single" w:sz="4" w:space="0" w:color="BFBFBF"/>
              <w:right w:val="single" w:sz="4" w:space="0" w:color="auto"/>
            </w:tcBorders>
            <w:shd w:val="clear" w:color="auto" w:fill="auto"/>
            <w:noWrap/>
            <w:vAlign w:val="center"/>
            <w:hideMark/>
          </w:tcPr>
          <w:p w14:paraId="122260AC" w14:textId="77777777" w:rsidR="002979D7" w:rsidRPr="00082ADD" w:rsidRDefault="002979D7" w:rsidP="00A616E9">
            <w:pPr>
              <w:spacing w:line="240" w:lineRule="auto"/>
              <w:jc w:val="right"/>
              <w:rPr>
                <w:rFonts w:cs="Arial"/>
                <w:sz w:val="20"/>
              </w:rPr>
            </w:pPr>
            <w:r w:rsidRPr="00082ADD">
              <w:rPr>
                <w:rFonts w:cs="Arial"/>
                <w:sz w:val="20"/>
              </w:rPr>
              <w:t xml:space="preserve">175 </w:t>
            </w:r>
          </w:p>
        </w:tc>
      </w:tr>
      <w:tr w:rsidR="002979D7" w:rsidRPr="00082ADD" w14:paraId="07A6B538" w14:textId="77777777" w:rsidTr="00A616E9">
        <w:trPr>
          <w:trHeight w:val="360"/>
        </w:trPr>
        <w:tc>
          <w:tcPr>
            <w:tcW w:w="3110" w:type="dxa"/>
            <w:tcBorders>
              <w:top w:val="nil"/>
              <w:left w:val="single" w:sz="4" w:space="0" w:color="auto"/>
              <w:bottom w:val="single" w:sz="4" w:space="0" w:color="BFBFBF"/>
              <w:right w:val="single" w:sz="4" w:space="0" w:color="BFBFBF"/>
            </w:tcBorders>
            <w:shd w:val="clear" w:color="auto" w:fill="auto"/>
            <w:vAlign w:val="center"/>
            <w:hideMark/>
          </w:tcPr>
          <w:p w14:paraId="6BFF0409" w14:textId="77777777" w:rsidR="002979D7" w:rsidRPr="00082ADD" w:rsidRDefault="002979D7" w:rsidP="00A616E9">
            <w:pPr>
              <w:spacing w:line="240" w:lineRule="auto"/>
              <w:jc w:val="left"/>
              <w:rPr>
                <w:rFonts w:cs="Arial"/>
                <w:sz w:val="20"/>
              </w:rPr>
            </w:pPr>
            <w:r w:rsidRPr="00082ADD">
              <w:rPr>
                <w:rFonts w:cs="Arial"/>
                <w:sz w:val="20"/>
              </w:rPr>
              <w:t>Playground - Hurst Grange</w:t>
            </w:r>
          </w:p>
        </w:tc>
        <w:tc>
          <w:tcPr>
            <w:tcW w:w="857" w:type="dxa"/>
            <w:tcBorders>
              <w:top w:val="nil"/>
              <w:left w:val="nil"/>
              <w:bottom w:val="single" w:sz="4" w:space="0" w:color="BFBFBF"/>
              <w:right w:val="single" w:sz="4" w:space="0" w:color="BFBFBF"/>
            </w:tcBorders>
            <w:shd w:val="clear" w:color="auto" w:fill="auto"/>
            <w:noWrap/>
            <w:vAlign w:val="center"/>
            <w:hideMark/>
          </w:tcPr>
          <w:p w14:paraId="314ACD06" w14:textId="77777777" w:rsidR="002979D7" w:rsidRPr="00082ADD" w:rsidRDefault="002979D7" w:rsidP="00A616E9">
            <w:pPr>
              <w:spacing w:line="240" w:lineRule="auto"/>
              <w:jc w:val="right"/>
              <w:rPr>
                <w:rFonts w:cs="Arial"/>
                <w:sz w:val="20"/>
              </w:rPr>
            </w:pPr>
            <w:r w:rsidRPr="00082ADD">
              <w:rPr>
                <w:rFonts w:cs="Arial"/>
                <w:sz w:val="20"/>
              </w:rPr>
              <w:t xml:space="preserve">225 </w:t>
            </w:r>
          </w:p>
        </w:tc>
        <w:tc>
          <w:tcPr>
            <w:tcW w:w="850" w:type="dxa"/>
            <w:tcBorders>
              <w:top w:val="nil"/>
              <w:left w:val="nil"/>
              <w:bottom w:val="single" w:sz="4" w:space="0" w:color="BFBFBF"/>
              <w:right w:val="single" w:sz="4" w:space="0" w:color="BFBFBF"/>
            </w:tcBorders>
            <w:shd w:val="clear" w:color="auto" w:fill="auto"/>
            <w:noWrap/>
            <w:vAlign w:val="center"/>
            <w:hideMark/>
          </w:tcPr>
          <w:p w14:paraId="1DA82D7B"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93" w:type="dxa"/>
            <w:tcBorders>
              <w:top w:val="nil"/>
              <w:left w:val="nil"/>
              <w:bottom w:val="single" w:sz="4" w:space="0" w:color="BFBFBF"/>
              <w:right w:val="single" w:sz="4" w:space="0" w:color="BFBFBF"/>
            </w:tcBorders>
            <w:shd w:val="clear" w:color="auto" w:fill="auto"/>
            <w:noWrap/>
            <w:vAlign w:val="center"/>
            <w:hideMark/>
          </w:tcPr>
          <w:p w14:paraId="57E59A67" w14:textId="77777777" w:rsidR="002979D7" w:rsidRPr="00082ADD" w:rsidRDefault="002979D7" w:rsidP="00A616E9">
            <w:pPr>
              <w:spacing w:line="240" w:lineRule="auto"/>
              <w:jc w:val="right"/>
              <w:rPr>
                <w:rFonts w:cs="Arial"/>
                <w:sz w:val="20"/>
              </w:rPr>
            </w:pPr>
            <w:r w:rsidRPr="00082ADD">
              <w:rPr>
                <w:rFonts w:cs="Arial"/>
                <w:sz w:val="20"/>
              </w:rPr>
              <w:t xml:space="preserve">225 </w:t>
            </w:r>
          </w:p>
        </w:tc>
        <w:tc>
          <w:tcPr>
            <w:tcW w:w="904" w:type="dxa"/>
            <w:tcBorders>
              <w:top w:val="nil"/>
              <w:left w:val="nil"/>
              <w:bottom w:val="single" w:sz="4" w:space="0" w:color="BFBFBF"/>
              <w:right w:val="single" w:sz="4" w:space="0" w:color="BFBFBF"/>
            </w:tcBorders>
            <w:shd w:val="clear" w:color="auto" w:fill="auto"/>
            <w:noWrap/>
            <w:vAlign w:val="center"/>
            <w:hideMark/>
          </w:tcPr>
          <w:p w14:paraId="1E614FA4"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1639017A"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23FA4FF5"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3058" w:type="dxa"/>
            <w:tcBorders>
              <w:top w:val="nil"/>
              <w:left w:val="nil"/>
              <w:bottom w:val="single" w:sz="4" w:space="0" w:color="BFBFBF"/>
              <w:right w:val="single" w:sz="4" w:space="0" w:color="auto"/>
            </w:tcBorders>
            <w:shd w:val="clear" w:color="auto" w:fill="auto"/>
            <w:vAlign w:val="center"/>
            <w:hideMark/>
          </w:tcPr>
          <w:p w14:paraId="54DA2B0A" w14:textId="77777777" w:rsidR="002979D7" w:rsidRPr="00082ADD" w:rsidRDefault="002979D7" w:rsidP="00A616E9">
            <w:pPr>
              <w:spacing w:line="240" w:lineRule="auto"/>
              <w:jc w:val="left"/>
              <w:rPr>
                <w:rFonts w:cs="Arial"/>
                <w:sz w:val="20"/>
              </w:rPr>
            </w:pPr>
            <w:r w:rsidRPr="00082ADD">
              <w:rPr>
                <w:rFonts w:cs="Arial"/>
                <w:sz w:val="20"/>
              </w:rPr>
              <w:t>On track</w:t>
            </w:r>
          </w:p>
        </w:tc>
        <w:tc>
          <w:tcPr>
            <w:tcW w:w="836" w:type="dxa"/>
            <w:tcBorders>
              <w:top w:val="nil"/>
              <w:left w:val="nil"/>
              <w:bottom w:val="single" w:sz="4" w:space="0" w:color="BFBFBF"/>
              <w:right w:val="single" w:sz="4" w:space="0" w:color="BFBFBF"/>
            </w:tcBorders>
            <w:shd w:val="clear" w:color="auto" w:fill="auto"/>
            <w:noWrap/>
            <w:vAlign w:val="center"/>
            <w:hideMark/>
          </w:tcPr>
          <w:p w14:paraId="50B211F2" w14:textId="77777777" w:rsidR="002979D7" w:rsidRPr="00082ADD" w:rsidRDefault="002979D7" w:rsidP="00A616E9">
            <w:pPr>
              <w:spacing w:line="240" w:lineRule="auto"/>
              <w:jc w:val="right"/>
              <w:rPr>
                <w:rFonts w:cs="Arial"/>
                <w:sz w:val="20"/>
              </w:rPr>
            </w:pPr>
            <w:r w:rsidRPr="00082ADD">
              <w:rPr>
                <w:rFonts w:cs="Arial"/>
                <w:sz w:val="20"/>
              </w:rPr>
              <w:t xml:space="preserve">225 </w:t>
            </w:r>
          </w:p>
        </w:tc>
        <w:tc>
          <w:tcPr>
            <w:tcW w:w="850" w:type="dxa"/>
            <w:tcBorders>
              <w:top w:val="nil"/>
              <w:left w:val="nil"/>
              <w:bottom w:val="single" w:sz="4" w:space="0" w:color="BFBFBF"/>
              <w:right w:val="single" w:sz="4" w:space="0" w:color="BFBFBF"/>
            </w:tcBorders>
            <w:shd w:val="clear" w:color="auto" w:fill="auto"/>
            <w:noWrap/>
            <w:vAlign w:val="center"/>
            <w:hideMark/>
          </w:tcPr>
          <w:p w14:paraId="5A675FA8"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36" w:type="dxa"/>
            <w:tcBorders>
              <w:top w:val="nil"/>
              <w:left w:val="nil"/>
              <w:bottom w:val="single" w:sz="4" w:space="0" w:color="BFBFBF"/>
              <w:right w:val="single" w:sz="4" w:space="0" w:color="BFBFBF"/>
            </w:tcBorders>
            <w:shd w:val="clear" w:color="auto" w:fill="auto"/>
            <w:noWrap/>
            <w:vAlign w:val="center"/>
            <w:hideMark/>
          </w:tcPr>
          <w:p w14:paraId="4ACD9BB4"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nil"/>
              <w:left w:val="nil"/>
              <w:bottom w:val="single" w:sz="4" w:space="0" w:color="BFBFBF"/>
              <w:right w:val="single" w:sz="4" w:space="0" w:color="BFBFBF"/>
            </w:tcBorders>
            <w:shd w:val="clear" w:color="auto" w:fill="auto"/>
            <w:noWrap/>
            <w:vAlign w:val="center"/>
            <w:hideMark/>
          </w:tcPr>
          <w:p w14:paraId="4CDB22E7"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nil"/>
              <w:left w:val="nil"/>
              <w:bottom w:val="single" w:sz="4" w:space="0" w:color="BFBFBF"/>
              <w:right w:val="single" w:sz="4" w:space="0" w:color="auto"/>
            </w:tcBorders>
            <w:shd w:val="clear" w:color="auto" w:fill="auto"/>
            <w:noWrap/>
            <w:vAlign w:val="center"/>
            <w:hideMark/>
          </w:tcPr>
          <w:p w14:paraId="0DD6E1F2" w14:textId="77777777" w:rsidR="002979D7" w:rsidRPr="00082ADD" w:rsidRDefault="002979D7" w:rsidP="00A616E9">
            <w:pPr>
              <w:spacing w:line="240" w:lineRule="auto"/>
              <w:jc w:val="right"/>
              <w:rPr>
                <w:rFonts w:cs="Arial"/>
                <w:sz w:val="20"/>
              </w:rPr>
            </w:pPr>
            <w:r w:rsidRPr="00082ADD">
              <w:rPr>
                <w:rFonts w:cs="Arial"/>
                <w:sz w:val="20"/>
              </w:rPr>
              <w:t xml:space="preserve">225 </w:t>
            </w:r>
          </w:p>
        </w:tc>
      </w:tr>
      <w:tr w:rsidR="002979D7" w:rsidRPr="00082ADD" w14:paraId="59BB15E2" w14:textId="77777777" w:rsidTr="00A616E9">
        <w:trPr>
          <w:trHeight w:val="1275"/>
        </w:trPr>
        <w:tc>
          <w:tcPr>
            <w:tcW w:w="3110" w:type="dxa"/>
            <w:tcBorders>
              <w:top w:val="nil"/>
              <w:left w:val="single" w:sz="4" w:space="0" w:color="auto"/>
              <w:bottom w:val="single" w:sz="4" w:space="0" w:color="BFBFBF"/>
              <w:right w:val="single" w:sz="4" w:space="0" w:color="BFBFBF"/>
            </w:tcBorders>
            <w:shd w:val="clear" w:color="auto" w:fill="auto"/>
            <w:vAlign w:val="center"/>
            <w:hideMark/>
          </w:tcPr>
          <w:p w14:paraId="2182D094" w14:textId="77777777" w:rsidR="002979D7" w:rsidRPr="00082ADD" w:rsidRDefault="002979D7" w:rsidP="00A616E9">
            <w:pPr>
              <w:spacing w:line="240" w:lineRule="auto"/>
              <w:jc w:val="left"/>
              <w:rPr>
                <w:rFonts w:cs="Arial"/>
                <w:sz w:val="20"/>
              </w:rPr>
            </w:pPr>
            <w:r w:rsidRPr="00082ADD">
              <w:rPr>
                <w:rFonts w:cs="Arial"/>
                <w:sz w:val="20"/>
              </w:rPr>
              <w:t>Playground - Bellis Way</w:t>
            </w:r>
          </w:p>
        </w:tc>
        <w:tc>
          <w:tcPr>
            <w:tcW w:w="857" w:type="dxa"/>
            <w:tcBorders>
              <w:top w:val="nil"/>
              <w:left w:val="nil"/>
              <w:bottom w:val="single" w:sz="4" w:space="0" w:color="BFBFBF"/>
              <w:right w:val="single" w:sz="4" w:space="0" w:color="BFBFBF"/>
            </w:tcBorders>
            <w:shd w:val="clear" w:color="auto" w:fill="auto"/>
            <w:noWrap/>
            <w:vAlign w:val="center"/>
            <w:hideMark/>
          </w:tcPr>
          <w:p w14:paraId="32889030" w14:textId="77777777" w:rsidR="002979D7" w:rsidRPr="00082ADD" w:rsidRDefault="002979D7" w:rsidP="00A616E9">
            <w:pPr>
              <w:spacing w:line="240" w:lineRule="auto"/>
              <w:jc w:val="right"/>
              <w:rPr>
                <w:rFonts w:cs="Arial"/>
                <w:sz w:val="20"/>
              </w:rPr>
            </w:pPr>
            <w:r w:rsidRPr="00082ADD">
              <w:rPr>
                <w:rFonts w:cs="Arial"/>
                <w:sz w:val="20"/>
              </w:rPr>
              <w:t xml:space="preserve">30 </w:t>
            </w:r>
          </w:p>
        </w:tc>
        <w:tc>
          <w:tcPr>
            <w:tcW w:w="850" w:type="dxa"/>
            <w:tcBorders>
              <w:top w:val="nil"/>
              <w:left w:val="nil"/>
              <w:bottom w:val="single" w:sz="4" w:space="0" w:color="BFBFBF"/>
              <w:right w:val="single" w:sz="4" w:space="0" w:color="BFBFBF"/>
            </w:tcBorders>
            <w:shd w:val="clear" w:color="auto" w:fill="auto"/>
            <w:noWrap/>
            <w:vAlign w:val="center"/>
            <w:hideMark/>
          </w:tcPr>
          <w:p w14:paraId="3C1053C9"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93" w:type="dxa"/>
            <w:tcBorders>
              <w:top w:val="nil"/>
              <w:left w:val="nil"/>
              <w:bottom w:val="single" w:sz="4" w:space="0" w:color="BFBFBF"/>
              <w:right w:val="single" w:sz="4" w:space="0" w:color="BFBFBF"/>
            </w:tcBorders>
            <w:shd w:val="clear" w:color="auto" w:fill="auto"/>
            <w:noWrap/>
            <w:vAlign w:val="center"/>
            <w:hideMark/>
          </w:tcPr>
          <w:p w14:paraId="596B1165" w14:textId="77777777" w:rsidR="002979D7" w:rsidRPr="00082ADD" w:rsidRDefault="002979D7" w:rsidP="00A616E9">
            <w:pPr>
              <w:spacing w:line="240" w:lineRule="auto"/>
              <w:jc w:val="right"/>
              <w:rPr>
                <w:rFonts w:cs="Arial"/>
                <w:sz w:val="20"/>
              </w:rPr>
            </w:pPr>
            <w:r w:rsidRPr="00082ADD">
              <w:rPr>
                <w:rFonts w:cs="Arial"/>
                <w:sz w:val="20"/>
              </w:rPr>
              <w:t xml:space="preserve">30 </w:t>
            </w:r>
          </w:p>
        </w:tc>
        <w:tc>
          <w:tcPr>
            <w:tcW w:w="904" w:type="dxa"/>
            <w:tcBorders>
              <w:top w:val="nil"/>
              <w:left w:val="nil"/>
              <w:bottom w:val="single" w:sz="4" w:space="0" w:color="BFBFBF"/>
              <w:right w:val="single" w:sz="4" w:space="0" w:color="BFBFBF"/>
            </w:tcBorders>
            <w:shd w:val="clear" w:color="auto" w:fill="auto"/>
            <w:noWrap/>
            <w:vAlign w:val="center"/>
            <w:hideMark/>
          </w:tcPr>
          <w:p w14:paraId="7B87458D"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0F8427B7"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5BF443C3"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3058" w:type="dxa"/>
            <w:tcBorders>
              <w:top w:val="nil"/>
              <w:left w:val="nil"/>
              <w:bottom w:val="single" w:sz="4" w:space="0" w:color="BFBFBF"/>
              <w:right w:val="single" w:sz="4" w:space="0" w:color="auto"/>
            </w:tcBorders>
            <w:shd w:val="clear" w:color="auto" w:fill="auto"/>
            <w:vAlign w:val="center"/>
            <w:hideMark/>
          </w:tcPr>
          <w:p w14:paraId="44D87717" w14:textId="77777777" w:rsidR="002979D7" w:rsidRPr="00082ADD" w:rsidRDefault="002979D7" w:rsidP="00A616E9">
            <w:pPr>
              <w:spacing w:line="240" w:lineRule="auto"/>
              <w:jc w:val="left"/>
              <w:rPr>
                <w:rFonts w:cs="Arial"/>
                <w:sz w:val="20"/>
              </w:rPr>
            </w:pPr>
            <w:r w:rsidRPr="00082ADD">
              <w:rPr>
                <w:rFonts w:cs="Arial"/>
                <w:sz w:val="20"/>
              </w:rPr>
              <w:t>On track.  There is the potential for additional funding of £30k.  If this is successful, the budget will be increased to £60k and the scheme expanded accordingly.</w:t>
            </w:r>
          </w:p>
        </w:tc>
        <w:tc>
          <w:tcPr>
            <w:tcW w:w="836" w:type="dxa"/>
            <w:tcBorders>
              <w:top w:val="nil"/>
              <w:left w:val="nil"/>
              <w:bottom w:val="single" w:sz="4" w:space="0" w:color="BFBFBF"/>
              <w:right w:val="single" w:sz="4" w:space="0" w:color="BFBFBF"/>
            </w:tcBorders>
            <w:shd w:val="clear" w:color="auto" w:fill="auto"/>
            <w:noWrap/>
            <w:vAlign w:val="center"/>
            <w:hideMark/>
          </w:tcPr>
          <w:p w14:paraId="3F5D92BC" w14:textId="77777777" w:rsidR="002979D7" w:rsidRPr="00082ADD" w:rsidRDefault="002979D7" w:rsidP="00A616E9">
            <w:pPr>
              <w:spacing w:line="240" w:lineRule="auto"/>
              <w:jc w:val="right"/>
              <w:rPr>
                <w:rFonts w:cs="Arial"/>
                <w:sz w:val="20"/>
              </w:rPr>
            </w:pPr>
            <w:r w:rsidRPr="00082ADD">
              <w:rPr>
                <w:rFonts w:cs="Arial"/>
                <w:sz w:val="20"/>
              </w:rPr>
              <w:t xml:space="preserve">30 </w:t>
            </w:r>
          </w:p>
        </w:tc>
        <w:tc>
          <w:tcPr>
            <w:tcW w:w="850" w:type="dxa"/>
            <w:tcBorders>
              <w:top w:val="nil"/>
              <w:left w:val="nil"/>
              <w:bottom w:val="single" w:sz="4" w:space="0" w:color="BFBFBF"/>
              <w:right w:val="single" w:sz="4" w:space="0" w:color="BFBFBF"/>
            </w:tcBorders>
            <w:shd w:val="clear" w:color="auto" w:fill="auto"/>
            <w:noWrap/>
            <w:vAlign w:val="center"/>
            <w:hideMark/>
          </w:tcPr>
          <w:p w14:paraId="03D306EC"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36" w:type="dxa"/>
            <w:tcBorders>
              <w:top w:val="nil"/>
              <w:left w:val="nil"/>
              <w:bottom w:val="single" w:sz="4" w:space="0" w:color="BFBFBF"/>
              <w:right w:val="single" w:sz="4" w:space="0" w:color="BFBFBF"/>
            </w:tcBorders>
            <w:shd w:val="clear" w:color="auto" w:fill="auto"/>
            <w:noWrap/>
            <w:vAlign w:val="center"/>
            <w:hideMark/>
          </w:tcPr>
          <w:p w14:paraId="51BD504B"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nil"/>
              <w:left w:val="nil"/>
              <w:bottom w:val="single" w:sz="4" w:space="0" w:color="BFBFBF"/>
              <w:right w:val="single" w:sz="4" w:space="0" w:color="BFBFBF"/>
            </w:tcBorders>
            <w:shd w:val="clear" w:color="auto" w:fill="auto"/>
            <w:noWrap/>
            <w:vAlign w:val="center"/>
            <w:hideMark/>
          </w:tcPr>
          <w:p w14:paraId="66BE2ECD"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nil"/>
              <w:left w:val="nil"/>
              <w:bottom w:val="single" w:sz="4" w:space="0" w:color="BFBFBF"/>
              <w:right w:val="single" w:sz="4" w:space="0" w:color="auto"/>
            </w:tcBorders>
            <w:shd w:val="clear" w:color="auto" w:fill="auto"/>
            <w:noWrap/>
            <w:vAlign w:val="center"/>
            <w:hideMark/>
          </w:tcPr>
          <w:p w14:paraId="29165B58" w14:textId="77777777" w:rsidR="002979D7" w:rsidRPr="00082ADD" w:rsidRDefault="002979D7" w:rsidP="00A616E9">
            <w:pPr>
              <w:spacing w:line="240" w:lineRule="auto"/>
              <w:jc w:val="right"/>
              <w:rPr>
                <w:rFonts w:cs="Arial"/>
                <w:sz w:val="20"/>
              </w:rPr>
            </w:pPr>
            <w:r w:rsidRPr="00082ADD">
              <w:rPr>
                <w:rFonts w:cs="Arial"/>
                <w:sz w:val="20"/>
              </w:rPr>
              <w:t xml:space="preserve">30 </w:t>
            </w:r>
          </w:p>
        </w:tc>
      </w:tr>
      <w:tr w:rsidR="002979D7" w:rsidRPr="00082ADD" w14:paraId="6CBBC33C" w14:textId="77777777" w:rsidTr="00A616E9">
        <w:trPr>
          <w:trHeight w:val="1530"/>
        </w:trPr>
        <w:tc>
          <w:tcPr>
            <w:tcW w:w="3110" w:type="dxa"/>
            <w:tcBorders>
              <w:top w:val="nil"/>
              <w:left w:val="single" w:sz="4" w:space="0" w:color="auto"/>
              <w:bottom w:val="single" w:sz="4" w:space="0" w:color="BFBFBF"/>
              <w:right w:val="single" w:sz="4" w:space="0" w:color="BFBFBF"/>
            </w:tcBorders>
            <w:shd w:val="clear" w:color="auto" w:fill="auto"/>
            <w:vAlign w:val="center"/>
            <w:hideMark/>
          </w:tcPr>
          <w:p w14:paraId="794373E9" w14:textId="77777777" w:rsidR="002979D7" w:rsidRPr="00082ADD" w:rsidRDefault="002979D7" w:rsidP="00A616E9">
            <w:pPr>
              <w:spacing w:line="240" w:lineRule="auto"/>
              <w:jc w:val="left"/>
              <w:rPr>
                <w:rFonts w:cs="Arial"/>
                <w:sz w:val="20"/>
              </w:rPr>
            </w:pPr>
            <w:r w:rsidRPr="00082ADD">
              <w:rPr>
                <w:rFonts w:cs="Arial"/>
                <w:sz w:val="20"/>
              </w:rPr>
              <w:t>Playground - Bent Lane</w:t>
            </w:r>
          </w:p>
        </w:tc>
        <w:tc>
          <w:tcPr>
            <w:tcW w:w="857" w:type="dxa"/>
            <w:tcBorders>
              <w:top w:val="nil"/>
              <w:left w:val="nil"/>
              <w:bottom w:val="single" w:sz="4" w:space="0" w:color="BFBFBF"/>
              <w:right w:val="single" w:sz="4" w:space="0" w:color="BFBFBF"/>
            </w:tcBorders>
            <w:shd w:val="clear" w:color="auto" w:fill="auto"/>
            <w:noWrap/>
            <w:vAlign w:val="center"/>
            <w:hideMark/>
          </w:tcPr>
          <w:p w14:paraId="2BC2B8AB"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nil"/>
              <w:left w:val="nil"/>
              <w:bottom w:val="single" w:sz="4" w:space="0" w:color="BFBFBF"/>
              <w:right w:val="single" w:sz="4" w:space="0" w:color="BFBFBF"/>
            </w:tcBorders>
            <w:shd w:val="clear" w:color="auto" w:fill="auto"/>
            <w:noWrap/>
            <w:vAlign w:val="center"/>
            <w:hideMark/>
          </w:tcPr>
          <w:p w14:paraId="683337E2"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93" w:type="dxa"/>
            <w:tcBorders>
              <w:top w:val="nil"/>
              <w:left w:val="nil"/>
              <w:bottom w:val="single" w:sz="4" w:space="0" w:color="BFBFBF"/>
              <w:right w:val="single" w:sz="4" w:space="0" w:color="BFBFBF"/>
            </w:tcBorders>
            <w:shd w:val="clear" w:color="auto" w:fill="auto"/>
            <w:noWrap/>
            <w:vAlign w:val="center"/>
            <w:hideMark/>
          </w:tcPr>
          <w:p w14:paraId="0FF3C90C"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904" w:type="dxa"/>
            <w:tcBorders>
              <w:top w:val="nil"/>
              <w:left w:val="nil"/>
              <w:bottom w:val="single" w:sz="4" w:space="0" w:color="BFBFBF"/>
              <w:right w:val="single" w:sz="4" w:space="0" w:color="BFBFBF"/>
            </w:tcBorders>
            <w:shd w:val="clear" w:color="auto" w:fill="auto"/>
            <w:noWrap/>
            <w:vAlign w:val="center"/>
            <w:hideMark/>
          </w:tcPr>
          <w:p w14:paraId="16749313"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113AFED8"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1F4F6E20"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3058" w:type="dxa"/>
            <w:tcBorders>
              <w:top w:val="nil"/>
              <w:left w:val="nil"/>
              <w:bottom w:val="single" w:sz="4" w:space="0" w:color="BFBFBF"/>
              <w:right w:val="single" w:sz="4" w:space="0" w:color="auto"/>
            </w:tcBorders>
            <w:shd w:val="clear" w:color="auto" w:fill="auto"/>
            <w:vAlign w:val="center"/>
            <w:hideMark/>
          </w:tcPr>
          <w:p w14:paraId="45408A4E" w14:textId="77777777" w:rsidR="002979D7" w:rsidRPr="00082ADD" w:rsidRDefault="002979D7" w:rsidP="00A616E9">
            <w:pPr>
              <w:spacing w:line="240" w:lineRule="auto"/>
              <w:jc w:val="left"/>
              <w:rPr>
                <w:rFonts w:cs="Arial"/>
                <w:sz w:val="20"/>
              </w:rPr>
            </w:pPr>
            <w:r w:rsidRPr="00082ADD">
              <w:rPr>
                <w:rFonts w:cs="Arial"/>
                <w:sz w:val="20"/>
              </w:rPr>
              <w:t xml:space="preserve">See Open Spaces – Bent Lane (above).  Work on a playground cannot commence until remediation work is carried out, hence the budget has been rephased </w:t>
            </w:r>
            <w:r>
              <w:rPr>
                <w:rFonts w:cs="Arial"/>
                <w:sz w:val="20"/>
              </w:rPr>
              <w:t>to</w:t>
            </w:r>
            <w:r w:rsidRPr="00082ADD">
              <w:rPr>
                <w:rFonts w:cs="Arial"/>
                <w:sz w:val="20"/>
              </w:rPr>
              <w:t xml:space="preserve"> next financial year.</w:t>
            </w:r>
          </w:p>
        </w:tc>
        <w:tc>
          <w:tcPr>
            <w:tcW w:w="836" w:type="dxa"/>
            <w:tcBorders>
              <w:top w:val="nil"/>
              <w:left w:val="nil"/>
              <w:bottom w:val="single" w:sz="4" w:space="0" w:color="BFBFBF"/>
              <w:right w:val="single" w:sz="4" w:space="0" w:color="BFBFBF"/>
            </w:tcBorders>
            <w:shd w:val="clear" w:color="auto" w:fill="auto"/>
            <w:noWrap/>
            <w:vAlign w:val="center"/>
            <w:hideMark/>
          </w:tcPr>
          <w:p w14:paraId="5806B384"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nil"/>
              <w:left w:val="nil"/>
              <w:bottom w:val="single" w:sz="4" w:space="0" w:color="BFBFBF"/>
              <w:right w:val="single" w:sz="4" w:space="0" w:color="BFBFBF"/>
            </w:tcBorders>
            <w:shd w:val="clear" w:color="auto" w:fill="auto"/>
            <w:noWrap/>
            <w:vAlign w:val="center"/>
            <w:hideMark/>
          </w:tcPr>
          <w:p w14:paraId="1421BF59" w14:textId="77777777" w:rsidR="002979D7" w:rsidRPr="00082ADD" w:rsidRDefault="002979D7" w:rsidP="00A616E9">
            <w:pPr>
              <w:spacing w:line="240" w:lineRule="auto"/>
              <w:jc w:val="right"/>
              <w:rPr>
                <w:rFonts w:cs="Arial"/>
                <w:sz w:val="20"/>
              </w:rPr>
            </w:pPr>
            <w:r w:rsidRPr="00082ADD">
              <w:rPr>
                <w:rFonts w:cs="Arial"/>
                <w:sz w:val="20"/>
              </w:rPr>
              <w:t xml:space="preserve">70 </w:t>
            </w:r>
          </w:p>
        </w:tc>
        <w:tc>
          <w:tcPr>
            <w:tcW w:w="836" w:type="dxa"/>
            <w:tcBorders>
              <w:top w:val="nil"/>
              <w:left w:val="nil"/>
              <w:bottom w:val="single" w:sz="4" w:space="0" w:color="BFBFBF"/>
              <w:right w:val="single" w:sz="4" w:space="0" w:color="BFBFBF"/>
            </w:tcBorders>
            <w:shd w:val="clear" w:color="auto" w:fill="auto"/>
            <w:noWrap/>
            <w:vAlign w:val="center"/>
            <w:hideMark/>
          </w:tcPr>
          <w:p w14:paraId="6DB67E7D"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nil"/>
              <w:left w:val="nil"/>
              <w:bottom w:val="single" w:sz="4" w:space="0" w:color="BFBFBF"/>
              <w:right w:val="single" w:sz="4" w:space="0" w:color="BFBFBF"/>
            </w:tcBorders>
            <w:shd w:val="clear" w:color="auto" w:fill="auto"/>
            <w:noWrap/>
            <w:vAlign w:val="center"/>
            <w:hideMark/>
          </w:tcPr>
          <w:p w14:paraId="0D1F745B"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nil"/>
              <w:left w:val="nil"/>
              <w:bottom w:val="single" w:sz="4" w:space="0" w:color="BFBFBF"/>
              <w:right w:val="single" w:sz="4" w:space="0" w:color="auto"/>
            </w:tcBorders>
            <w:shd w:val="clear" w:color="auto" w:fill="auto"/>
            <w:noWrap/>
            <w:vAlign w:val="center"/>
            <w:hideMark/>
          </w:tcPr>
          <w:p w14:paraId="0ABF6CC0" w14:textId="77777777" w:rsidR="002979D7" w:rsidRPr="00082ADD" w:rsidRDefault="002979D7" w:rsidP="00A616E9">
            <w:pPr>
              <w:spacing w:line="240" w:lineRule="auto"/>
              <w:jc w:val="right"/>
              <w:rPr>
                <w:rFonts w:cs="Arial"/>
                <w:sz w:val="20"/>
              </w:rPr>
            </w:pPr>
            <w:r w:rsidRPr="00082ADD">
              <w:rPr>
                <w:rFonts w:cs="Arial"/>
                <w:sz w:val="20"/>
              </w:rPr>
              <w:t xml:space="preserve">70 </w:t>
            </w:r>
          </w:p>
        </w:tc>
      </w:tr>
      <w:tr w:rsidR="002979D7" w:rsidRPr="00082ADD" w14:paraId="16B9FCB1" w14:textId="77777777" w:rsidTr="00A616E9">
        <w:trPr>
          <w:trHeight w:val="765"/>
        </w:trPr>
        <w:tc>
          <w:tcPr>
            <w:tcW w:w="3110" w:type="dxa"/>
            <w:tcBorders>
              <w:top w:val="nil"/>
              <w:left w:val="single" w:sz="4" w:space="0" w:color="auto"/>
              <w:bottom w:val="single" w:sz="4" w:space="0" w:color="BFBFBF"/>
              <w:right w:val="single" w:sz="4" w:space="0" w:color="BFBFBF"/>
            </w:tcBorders>
            <w:shd w:val="clear" w:color="auto" w:fill="auto"/>
            <w:vAlign w:val="center"/>
            <w:hideMark/>
          </w:tcPr>
          <w:p w14:paraId="7A3DCB8E" w14:textId="77777777" w:rsidR="002979D7" w:rsidRPr="00082ADD" w:rsidRDefault="002979D7" w:rsidP="00A616E9">
            <w:pPr>
              <w:spacing w:line="240" w:lineRule="auto"/>
              <w:jc w:val="left"/>
              <w:rPr>
                <w:rFonts w:cs="Arial"/>
                <w:sz w:val="20"/>
              </w:rPr>
            </w:pPr>
            <w:r w:rsidRPr="00082ADD">
              <w:rPr>
                <w:rFonts w:cs="Arial"/>
                <w:sz w:val="20"/>
              </w:rPr>
              <w:t>Other Parks - Footpaths (</w:t>
            </w:r>
            <w:proofErr w:type="spellStart"/>
            <w:r w:rsidRPr="00082ADD">
              <w:rPr>
                <w:rFonts w:cs="Arial"/>
                <w:sz w:val="20"/>
              </w:rPr>
              <w:t>Fossdale</w:t>
            </w:r>
            <w:proofErr w:type="spellEnd"/>
            <w:r w:rsidRPr="00082ADD">
              <w:rPr>
                <w:rFonts w:cs="Arial"/>
                <w:sz w:val="20"/>
              </w:rPr>
              <w:t xml:space="preserve"> Moss, Priory, Valley Road)</w:t>
            </w:r>
          </w:p>
        </w:tc>
        <w:tc>
          <w:tcPr>
            <w:tcW w:w="857" w:type="dxa"/>
            <w:tcBorders>
              <w:top w:val="nil"/>
              <w:left w:val="nil"/>
              <w:bottom w:val="single" w:sz="4" w:space="0" w:color="BFBFBF"/>
              <w:right w:val="single" w:sz="4" w:space="0" w:color="BFBFBF"/>
            </w:tcBorders>
            <w:shd w:val="clear" w:color="auto" w:fill="auto"/>
            <w:noWrap/>
            <w:vAlign w:val="center"/>
            <w:hideMark/>
          </w:tcPr>
          <w:p w14:paraId="2FB7030B" w14:textId="77777777" w:rsidR="002979D7" w:rsidRPr="00082ADD" w:rsidRDefault="002979D7" w:rsidP="00A616E9">
            <w:pPr>
              <w:spacing w:line="240" w:lineRule="auto"/>
              <w:jc w:val="right"/>
              <w:rPr>
                <w:rFonts w:cs="Arial"/>
                <w:sz w:val="20"/>
              </w:rPr>
            </w:pPr>
            <w:r w:rsidRPr="00082ADD">
              <w:rPr>
                <w:rFonts w:cs="Arial"/>
                <w:sz w:val="20"/>
              </w:rPr>
              <w:t xml:space="preserve">15 </w:t>
            </w:r>
          </w:p>
        </w:tc>
        <w:tc>
          <w:tcPr>
            <w:tcW w:w="850" w:type="dxa"/>
            <w:tcBorders>
              <w:top w:val="nil"/>
              <w:left w:val="nil"/>
              <w:bottom w:val="single" w:sz="4" w:space="0" w:color="BFBFBF"/>
              <w:right w:val="single" w:sz="4" w:space="0" w:color="BFBFBF"/>
            </w:tcBorders>
            <w:shd w:val="clear" w:color="auto" w:fill="auto"/>
            <w:noWrap/>
            <w:vAlign w:val="center"/>
            <w:hideMark/>
          </w:tcPr>
          <w:p w14:paraId="1AFC8B99"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93" w:type="dxa"/>
            <w:tcBorders>
              <w:top w:val="nil"/>
              <w:left w:val="nil"/>
              <w:bottom w:val="single" w:sz="4" w:space="0" w:color="BFBFBF"/>
              <w:right w:val="single" w:sz="4" w:space="0" w:color="BFBFBF"/>
            </w:tcBorders>
            <w:shd w:val="clear" w:color="auto" w:fill="auto"/>
            <w:noWrap/>
            <w:vAlign w:val="center"/>
            <w:hideMark/>
          </w:tcPr>
          <w:p w14:paraId="658434D0" w14:textId="77777777" w:rsidR="002979D7" w:rsidRPr="00082ADD" w:rsidRDefault="002979D7" w:rsidP="00A616E9">
            <w:pPr>
              <w:spacing w:line="240" w:lineRule="auto"/>
              <w:jc w:val="right"/>
              <w:rPr>
                <w:rFonts w:cs="Arial"/>
                <w:sz w:val="20"/>
              </w:rPr>
            </w:pPr>
            <w:r w:rsidRPr="00082ADD">
              <w:rPr>
                <w:rFonts w:cs="Arial"/>
                <w:sz w:val="20"/>
              </w:rPr>
              <w:t xml:space="preserve">15 </w:t>
            </w:r>
          </w:p>
        </w:tc>
        <w:tc>
          <w:tcPr>
            <w:tcW w:w="904" w:type="dxa"/>
            <w:tcBorders>
              <w:top w:val="nil"/>
              <w:left w:val="nil"/>
              <w:bottom w:val="single" w:sz="4" w:space="0" w:color="BFBFBF"/>
              <w:right w:val="single" w:sz="4" w:space="0" w:color="BFBFBF"/>
            </w:tcBorders>
            <w:shd w:val="clear" w:color="auto" w:fill="auto"/>
            <w:noWrap/>
            <w:vAlign w:val="center"/>
            <w:hideMark/>
          </w:tcPr>
          <w:p w14:paraId="1BEAED4D"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1E9E5F5E"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3CBD5C0F"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3058" w:type="dxa"/>
            <w:tcBorders>
              <w:top w:val="nil"/>
              <w:left w:val="nil"/>
              <w:bottom w:val="single" w:sz="4" w:space="0" w:color="BFBFBF"/>
              <w:right w:val="single" w:sz="4" w:space="0" w:color="auto"/>
            </w:tcBorders>
            <w:shd w:val="clear" w:color="auto" w:fill="auto"/>
            <w:vAlign w:val="center"/>
            <w:hideMark/>
          </w:tcPr>
          <w:p w14:paraId="47818D28" w14:textId="77777777" w:rsidR="002979D7" w:rsidRPr="00082ADD" w:rsidRDefault="002979D7" w:rsidP="00A616E9">
            <w:pPr>
              <w:spacing w:line="240" w:lineRule="auto"/>
              <w:jc w:val="left"/>
              <w:rPr>
                <w:rFonts w:cs="Arial"/>
                <w:sz w:val="20"/>
              </w:rPr>
            </w:pPr>
            <w:r w:rsidRPr="00082ADD">
              <w:rPr>
                <w:rFonts w:cs="Arial"/>
                <w:sz w:val="20"/>
              </w:rPr>
              <w:t>On track</w:t>
            </w:r>
          </w:p>
        </w:tc>
        <w:tc>
          <w:tcPr>
            <w:tcW w:w="836" w:type="dxa"/>
            <w:tcBorders>
              <w:top w:val="nil"/>
              <w:left w:val="nil"/>
              <w:bottom w:val="single" w:sz="4" w:space="0" w:color="BFBFBF"/>
              <w:right w:val="single" w:sz="4" w:space="0" w:color="BFBFBF"/>
            </w:tcBorders>
            <w:shd w:val="clear" w:color="auto" w:fill="auto"/>
            <w:noWrap/>
            <w:vAlign w:val="center"/>
            <w:hideMark/>
          </w:tcPr>
          <w:p w14:paraId="50110BFA" w14:textId="77777777" w:rsidR="002979D7" w:rsidRPr="00082ADD" w:rsidRDefault="002979D7" w:rsidP="00A616E9">
            <w:pPr>
              <w:spacing w:line="240" w:lineRule="auto"/>
              <w:jc w:val="right"/>
              <w:rPr>
                <w:rFonts w:cs="Arial"/>
                <w:sz w:val="20"/>
              </w:rPr>
            </w:pPr>
            <w:r w:rsidRPr="00082ADD">
              <w:rPr>
                <w:rFonts w:cs="Arial"/>
                <w:sz w:val="20"/>
              </w:rPr>
              <w:t xml:space="preserve">15 </w:t>
            </w:r>
          </w:p>
        </w:tc>
        <w:tc>
          <w:tcPr>
            <w:tcW w:w="850" w:type="dxa"/>
            <w:tcBorders>
              <w:top w:val="nil"/>
              <w:left w:val="nil"/>
              <w:bottom w:val="single" w:sz="4" w:space="0" w:color="BFBFBF"/>
              <w:right w:val="single" w:sz="4" w:space="0" w:color="BFBFBF"/>
            </w:tcBorders>
            <w:shd w:val="clear" w:color="auto" w:fill="auto"/>
            <w:noWrap/>
            <w:vAlign w:val="center"/>
            <w:hideMark/>
          </w:tcPr>
          <w:p w14:paraId="3905447F" w14:textId="77777777" w:rsidR="002979D7" w:rsidRPr="00082ADD" w:rsidRDefault="002979D7" w:rsidP="00A616E9">
            <w:pPr>
              <w:spacing w:line="240" w:lineRule="auto"/>
              <w:jc w:val="right"/>
              <w:rPr>
                <w:rFonts w:cs="Arial"/>
                <w:sz w:val="20"/>
              </w:rPr>
            </w:pPr>
            <w:r w:rsidRPr="00082ADD">
              <w:rPr>
                <w:rFonts w:cs="Arial"/>
                <w:sz w:val="20"/>
              </w:rPr>
              <w:t xml:space="preserve">30 </w:t>
            </w:r>
          </w:p>
        </w:tc>
        <w:tc>
          <w:tcPr>
            <w:tcW w:w="836" w:type="dxa"/>
            <w:tcBorders>
              <w:top w:val="nil"/>
              <w:left w:val="nil"/>
              <w:bottom w:val="single" w:sz="4" w:space="0" w:color="BFBFBF"/>
              <w:right w:val="single" w:sz="4" w:space="0" w:color="BFBFBF"/>
            </w:tcBorders>
            <w:shd w:val="clear" w:color="auto" w:fill="auto"/>
            <w:noWrap/>
            <w:vAlign w:val="center"/>
            <w:hideMark/>
          </w:tcPr>
          <w:p w14:paraId="1A218B57"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nil"/>
              <w:left w:val="nil"/>
              <w:bottom w:val="single" w:sz="4" w:space="0" w:color="BFBFBF"/>
              <w:right w:val="single" w:sz="4" w:space="0" w:color="BFBFBF"/>
            </w:tcBorders>
            <w:shd w:val="clear" w:color="auto" w:fill="auto"/>
            <w:noWrap/>
            <w:vAlign w:val="center"/>
            <w:hideMark/>
          </w:tcPr>
          <w:p w14:paraId="13EB3BDC"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nil"/>
              <w:left w:val="nil"/>
              <w:bottom w:val="single" w:sz="4" w:space="0" w:color="BFBFBF"/>
              <w:right w:val="single" w:sz="4" w:space="0" w:color="auto"/>
            </w:tcBorders>
            <w:shd w:val="clear" w:color="auto" w:fill="auto"/>
            <w:noWrap/>
            <w:vAlign w:val="center"/>
            <w:hideMark/>
          </w:tcPr>
          <w:p w14:paraId="426423B0" w14:textId="77777777" w:rsidR="002979D7" w:rsidRPr="00082ADD" w:rsidRDefault="002979D7" w:rsidP="00A616E9">
            <w:pPr>
              <w:spacing w:line="240" w:lineRule="auto"/>
              <w:jc w:val="right"/>
              <w:rPr>
                <w:rFonts w:cs="Arial"/>
                <w:sz w:val="20"/>
              </w:rPr>
            </w:pPr>
            <w:r w:rsidRPr="00082ADD">
              <w:rPr>
                <w:rFonts w:cs="Arial"/>
                <w:sz w:val="20"/>
              </w:rPr>
              <w:t xml:space="preserve">45 </w:t>
            </w:r>
          </w:p>
        </w:tc>
      </w:tr>
      <w:tr w:rsidR="002979D7" w:rsidRPr="00082ADD" w14:paraId="5A49254D" w14:textId="77777777" w:rsidTr="00A616E9">
        <w:trPr>
          <w:trHeight w:val="360"/>
        </w:trPr>
        <w:tc>
          <w:tcPr>
            <w:tcW w:w="3110" w:type="dxa"/>
            <w:tcBorders>
              <w:top w:val="nil"/>
              <w:left w:val="single" w:sz="4" w:space="0" w:color="auto"/>
              <w:bottom w:val="single" w:sz="4" w:space="0" w:color="BFBFBF"/>
              <w:right w:val="single" w:sz="4" w:space="0" w:color="BFBFBF"/>
            </w:tcBorders>
            <w:shd w:val="clear" w:color="auto" w:fill="auto"/>
            <w:vAlign w:val="center"/>
            <w:hideMark/>
          </w:tcPr>
          <w:p w14:paraId="781FDF66" w14:textId="77777777" w:rsidR="002979D7" w:rsidRPr="00082ADD" w:rsidRDefault="002979D7" w:rsidP="00A616E9">
            <w:pPr>
              <w:spacing w:line="240" w:lineRule="auto"/>
              <w:jc w:val="left"/>
              <w:rPr>
                <w:rFonts w:cs="Arial"/>
                <w:sz w:val="20"/>
              </w:rPr>
            </w:pPr>
            <w:r w:rsidRPr="00082ADD">
              <w:rPr>
                <w:rFonts w:cs="Arial"/>
                <w:sz w:val="20"/>
              </w:rPr>
              <w:t>Tarn Wood, Penwortham</w:t>
            </w:r>
          </w:p>
        </w:tc>
        <w:tc>
          <w:tcPr>
            <w:tcW w:w="857" w:type="dxa"/>
            <w:tcBorders>
              <w:top w:val="nil"/>
              <w:left w:val="nil"/>
              <w:bottom w:val="single" w:sz="4" w:space="0" w:color="BFBFBF"/>
              <w:right w:val="single" w:sz="4" w:space="0" w:color="BFBFBF"/>
            </w:tcBorders>
            <w:shd w:val="clear" w:color="auto" w:fill="auto"/>
            <w:noWrap/>
            <w:vAlign w:val="center"/>
            <w:hideMark/>
          </w:tcPr>
          <w:p w14:paraId="79CA48BB" w14:textId="77777777" w:rsidR="002979D7" w:rsidRPr="00082ADD" w:rsidRDefault="002979D7" w:rsidP="00A616E9">
            <w:pPr>
              <w:spacing w:line="240" w:lineRule="auto"/>
              <w:jc w:val="right"/>
              <w:rPr>
                <w:rFonts w:cs="Arial"/>
                <w:sz w:val="20"/>
              </w:rPr>
            </w:pPr>
            <w:r w:rsidRPr="00082ADD">
              <w:rPr>
                <w:rFonts w:cs="Arial"/>
                <w:sz w:val="20"/>
              </w:rPr>
              <w:t xml:space="preserve">30 </w:t>
            </w:r>
          </w:p>
        </w:tc>
        <w:tc>
          <w:tcPr>
            <w:tcW w:w="850" w:type="dxa"/>
            <w:tcBorders>
              <w:top w:val="nil"/>
              <w:left w:val="nil"/>
              <w:bottom w:val="single" w:sz="4" w:space="0" w:color="BFBFBF"/>
              <w:right w:val="single" w:sz="4" w:space="0" w:color="BFBFBF"/>
            </w:tcBorders>
            <w:shd w:val="clear" w:color="auto" w:fill="auto"/>
            <w:noWrap/>
            <w:vAlign w:val="center"/>
            <w:hideMark/>
          </w:tcPr>
          <w:p w14:paraId="605537BA" w14:textId="77777777" w:rsidR="002979D7" w:rsidRPr="00082ADD" w:rsidRDefault="002979D7" w:rsidP="00A616E9">
            <w:pPr>
              <w:spacing w:line="240" w:lineRule="auto"/>
              <w:jc w:val="right"/>
              <w:rPr>
                <w:rFonts w:cs="Arial"/>
                <w:sz w:val="20"/>
              </w:rPr>
            </w:pPr>
            <w:r w:rsidRPr="00082ADD">
              <w:rPr>
                <w:rFonts w:cs="Arial"/>
                <w:sz w:val="20"/>
              </w:rPr>
              <w:t xml:space="preserve">26 </w:t>
            </w:r>
          </w:p>
        </w:tc>
        <w:tc>
          <w:tcPr>
            <w:tcW w:w="893" w:type="dxa"/>
            <w:tcBorders>
              <w:top w:val="nil"/>
              <w:left w:val="nil"/>
              <w:bottom w:val="single" w:sz="4" w:space="0" w:color="BFBFBF"/>
              <w:right w:val="single" w:sz="4" w:space="0" w:color="BFBFBF"/>
            </w:tcBorders>
            <w:shd w:val="clear" w:color="auto" w:fill="auto"/>
            <w:noWrap/>
            <w:vAlign w:val="center"/>
            <w:hideMark/>
          </w:tcPr>
          <w:p w14:paraId="4047B5E9" w14:textId="77777777" w:rsidR="002979D7" w:rsidRPr="00082ADD" w:rsidRDefault="002979D7" w:rsidP="00A616E9">
            <w:pPr>
              <w:spacing w:line="240" w:lineRule="auto"/>
              <w:jc w:val="right"/>
              <w:rPr>
                <w:rFonts w:cs="Arial"/>
                <w:sz w:val="20"/>
              </w:rPr>
            </w:pPr>
            <w:r w:rsidRPr="00082ADD">
              <w:rPr>
                <w:rFonts w:cs="Arial"/>
                <w:sz w:val="20"/>
              </w:rPr>
              <w:t xml:space="preserve">30 </w:t>
            </w:r>
          </w:p>
        </w:tc>
        <w:tc>
          <w:tcPr>
            <w:tcW w:w="904" w:type="dxa"/>
            <w:tcBorders>
              <w:top w:val="nil"/>
              <w:left w:val="nil"/>
              <w:bottom w:val="single" w:sz="4" w:space="0" w:color="BFBFBF"/>
              <w:right w:val="single" w:sz="4" w:space="0" w:color="BFBFBF"/>
            </w:tcBorders>
            <w:shd w:val="clear" w:color="auto" w:fill="auto"/>
            <w:noWrap/>
            <w:vAlign w:val="center"/>
            <w:hideMark/>
          </w:tcPr>
          <w:p w14:paraId="1A1A6F3C"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0329FE22"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7D070DB4"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3058" w:type="dxa"/>
            <w:tcBorders>
              <w:top w:val="nil"/>
              <w:left w:val="nil"/>
              <w:bottom w:val="single" w:sz="4" w:space="0" w:color="BFBFBF"/>
              <w:right w:val="single" w:sz="4" w:space="0" w:color="auto"/>
            </w:tcBorders>
            <w:shd w:val="clear" w:color="auto" w:fill="auto"/>
            <w:vAlign w:val="center"/>
            <w:hideMark/>
          </w:tcPr>
          <w:p w14:paraId="12A5AACE" w14:textId="77777777" w:rsidR="002979D7" w:rsidRPr="00082ADD" w:rsidRDefault="002979D7" w:rsidP="00A616E9">
            <w:pPr>
              <w:spacing w:line="240" w:lineRule="auto"/>
              <w:jc w:val="left"/>
              <w:rPr>
                <w:rFonts w:cs="Arial"/>
                <w:sz w:val="20"/>
              </w:rPr>
            </w:pPr>
            <w:r w:rsidRPr="00082ADD">
              <w:rPr>
                <w:rFonts w:cs="Arial"/>
                <w:sz w:val="20"/>
              </w:rPr>
              <w:t>On track</w:t>
            </w:r>
          </w:p>
        </w:tc>
        <w:tc>
          <w:tcPr>
            <w:tcW w:w="836" w:type="dxa"/>
            <w:tcBorders>
              <w:top w:val="nil"/>
              <w:left w:val="nil"/>
              <w:bottom w:val="single" w:sz="4" w:space="0" w:color="BFBFBF"/>
              <w:right w:val="single" w:sz="4" w:space="0" w:color="BFBFBF"/>
            </w:tcBorders>
            <w:shd w:val="clear" w:color="auto" w:fill="auto"/>
            <w:noWrap/>
            <w:vAlign w:val="center"/>
            <w:hideMark/>
          </w:tcPr>
          <w:p w14:paraId="78966757" w14:textId="77777777" w:rsidR="002979D7" w:rsidRPr="00082ADD" w:rsidRDefault="002979D7" w:rsidP="00A616E9">
            <w:pPr>
              <w:spacing w:line="240" w:lineRule="auto"/>
              <w:jc w:val="right"/>
              <w:rPr>
                <w:rFonts w:cs="Arial"/>
                <w:sz w:val="20"/>
              </w:rPr>
            </w:pPr>
            <w:r w:rsidRPr="00082ADD">
              <w:rPr>
                <w:rFonts w:cs="Arial"/>
                <w:sz w:val="20"/>
              </w:rPr>
              <w:t xml:space="preserve">30 </w:t>
            </w:r>
          </w:p>
        </w:tc>
        <w:tc>
          <w:tcPr>
            <w:tcW w:w="850" w:type="dxa"/>
            <w:tcBorders>
              <w:top w:val="nil"/>
              <w:left w:val="nil"/>
              <w:bottom w:val="single" w:sz="4" w:space="0" w:color="BFBFBF"/>
              <w:right w:val="single" w:sz="4" w:space="0" w:color="BFBFBF"/>
            </w:tcBorders>
            <w:shd w:val="clear" w:color="auto" w:fill="auto"/>
            <w:noWrap/>
            <w:vAlign w:val="center"/>
            <w:hideMark/>
          </w:tcPr>
          <w:p w14:paraId="3D0771E3"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36" w:type="dxa"/>
            <w:tcBorders>
              <w:top w:val="nil"/>
              <w:left w:val="nil"/>
              <w:bottom w:val="single" w:sz="4" w:space="0" w:color="BFBFBF"/>
              <w:right w:val="single" w:sz="4" w:space="0" w:color="BFBFBF"/>
            </w:tcBorders>
            <w:shd w:val="clear" w:color="auto" w:fill="auto"/>
            <w:noWrap/>
            <w:vAlign w:val="center"/>
            <w:hideMark/>
          </w:tcPr>
          <w:p w14:paraId="61A8DFEA"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nil"/>
              <w:left w:val="nil"/>
              <w:bottom w:val="single" w:sz="4" w:space="0" w:color="BFBFBF"/>
              <w:right w:val="single" w:sz="4" w:space="0" w:color="BFBFBF"/>
            </w:tcBorders>
            <w:shd w:val="clear" w:color="auto" w:fill="auto"/>
            <w:noWrap/>
            <w:vAlign w:val="center"/>
            <w:hideMark/>
          </w:tcPr>
          <w:p w14:paraId="26A2F4AB"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nil"/>
              <w:left w:val="nil"/>
              <w:bottom w:val="single" w:sz="4" w:space="0" w:color="BFBFBF"/>
              <w:right w:val="single" w:sz="4" w:space="0" w:color="auto"/>
            </w:tcBorders>
            <w:shd w:val="clear" w:color="auto" w:fill="auto"/>
            <w:noWrap/>
            <w:vAlign w:val="center"/>
            <w:hideMark/>
          </w:tcPr>
          <w:p w14:paraId="549103BC" w14:textId="77777777" w:rsidR="002979D7" w:rsidRPr="00082ADD" w:rsidRDefault="002979D7" w:rsidP="00A616E9">
            <w:pPr>
              <w:spacing w:line="240" w:lineRule="auto"/>
              <w:jc w:val="right"/>
              <w:rPr>
                <w:rFonts w:cs="Arial"/>
                <w:sz w:val="20"/>
              </w:rPr>
            </w:pPr>
            <w:r w:rsidRPr="00082ADD">
              <w:rPr>
                <w:rFonts w:cs="Arial"/>
                <w:sz w:val="20"/>
              </w:rPr>
              <w:t xml:space="preserve">30 </w:t>
            </w:r>
          </w:p>
        </w:tc>
      </w:tr>
      <w:tr w:rsidR="002979D7" w:rsidRPr="00082ADD" w14:paraId="4AF45F28" w14:textId="77777777" w:rsidTr="00A616E9">
        <w:trPr>
          <w:trHeight w:val="360"/>
        </w:trPr>
        <w:tc>
          <w:tcPr>
            <w:tcW w:w="3110" w:type="dxa"/>
            <w:tcBorders>
              <w:top w:val="nil"/>
              <w:left w:val="single" w:sz="4" w:space="0" w:color="auto"/>
              <w:bottom w:val="single" w:sz="4" w:space="0" w:color="BFBFBF"/>
              <w:right w:val="single" w:sz="4" w:space="0" w:color="BFBFBF"/>
            </w:tcBorders>
            <w:shd w:val="clear" w:color="auto" w:fill="auto"/>
            <w:vAlign w:val="center"/>
            <w:hideMark/>
          </w:tcPr>
          <w:p w14:paraId="4328EB4A" w14:textId="77777777" w:rsidR="002979D7" w:rsidRPr="00082ADD" w:rsidRDefault="002979D7" w:rsidP="00A616E9">
            <w:pPr>
              <w:spacing w:line="240" w:lineRule="auto"/>
              <w:jc w:val="left"/>
              <w:rPr>
                <w:rFonts w:cs="Arial"/>
                <w:sz w:val="20"/>
              </w:rPr>
            </w:pPr>
            <w:r w:rsidRPr="00082ADD">
              <w:rPr>
                <w:rFonts w:cs="Arial"/>
                <w:sz w:val="20"/>
              </w:rPr>
              <w:t>A tree for every resident</w:t>
            </w:r>
          </w:p>
        </w:tc>
        <w:tc>
          <w:tcPr>
            <w:tcW w:w="857" w:type="dxa"/>
            <w:tcBorders>
              <w:top w:val="nil"/>
              <w:left w:val="nil"/>
              <w:bottom w:val="single" w:sz="4" w:space="0" w:color="BFBFBF"/>
              <w:right w:val="single" w:sz="4" w:space="0" w:color="BFBFBF"/>
            </w:tcBorders>
            <w:shd w:val="clear" w:color="auto" w:fill="auto"/>
            <w:noWrap/>
            <w:vAlign w:val="center"/>
            <w:hideMark/>
          </w:tcPr>
          <w:p w14:paraId="13D75A71" w14:textId="77777777" w:rsidR="002979D7" w:rsidRPr="00082ADD" w:rsidRDefault="002979D7" w:rsidP="00A616E9">
            <w:pPr>
              <w:spacing w:line="240" w:lineRule="auto"/>
              <w:jc w:val="right"/>
              <w:rPr>
                <w:rFonts w:cs="Arial"/>
                <w:sz w:val="20"/>
              </w:rPr>
            </w:pPr>
            <w:r w:rsidRPr="00082ADD">
              <w:rPr>
                <w:rFonts w:cs="Arial"/>
                <w:sz w:val="20"/>
              </w:rPr>
              <w:t xml:space="preserve">43 </w:t>
            </w:r>
          </w:p>
        </w:tc>
        <w:tc>
          <w:tcPr>
            <w:tcW w:w="850" w:type="dxa"/>
            <w:tcBorders>
              <w:top w:val="nil"/>
              <w:left w:val="nil"/>
              <w:bottom w:val="single" w:sz="4" w:space="0" w:color="BFBFBF"/>
              <w:right w:val="single" w:sz="4" w:space="0" w:color="BFBFBF"/>
            </w:tcBorders>
            <w:shd w:val="clear" w:color="auto" w:fill="auto"/>
            <w:noWrap/>
            <w:vAlign w:val="center"/>
            <w:hideMark/>
          </w:tcPr>
          <w:p w14:paraId="47B54B63" w14:textId="77777777" w:rsidR="002979D7" w:rsidRPr="00082ADD" w:rsidRDefault="002979D7" w:rsidP="00A616E9">
            <w:pPr>
              <w:spacing w:line="240" w:lineRule="auto"/>
              <w:jc w:val="right"/>
              <w:rPr>
                <w:rFonts w:cs="Arial"/>
                <w:sz w:val="20"/>
              </w:rPr>
            </w:pPr>
            <w:r w:rsidRPr="00082ADD">
              <w:rPr>
                <w:rFonts w:cs="Arial"/>
                <w:sz w:val="20"/>
              </w:rPr>
              <w:t xml:space="preserve">2 </w:t>
            </w:r>
          </w:p>
        </w:tc>
        <w:tc>
          <w:tcPr>
            <w:tcW w:w="893" w:type="dxa"/>
            <w:tcBorders>
              <w:top w:val="nil"/>
              <w:left w:val="nil"/>
              <w:bottom w:val="single" w:sz="4" w:space="0" w:color="BFBFBF"/>
              <w:right w:val="single" w:sz="4" w:space="0" w:color="BFBFBF"/>
            </w:tcBorders>
            <w:shd w:val="clear" w:color="auto" w:fill="auto"/>
            <w:noWrap/>
            <w:vAlign w:val="center"/>
            <w:hideMark/>
          </w:tcPr>
          <w:p w14:paraId="1119E07F" w14:textId="77777777" w:rsidR="002979D7" w:rsidRPr="00082ADD" w:rsidRDefault="002979D7" w:rsidP="00A616E9">
            <w:pPr>
              <w:spacing w:line="240" w:lineRule="auto"/>
              <w:jc w:val="right"/>
              <w:rPr>
                <w:rFonts w:cs="Arial"/>
                <w:sz w:val="20"/>
              </w:rPr>
            </w:pPr>
            <w:r w:rsidRPr="00082ADD">
              <w:rPr>
                <w:rFonts w:cs="Arial"/>
                <w:sz w:val="20"/>
              </w:rPr>
              <w:t xml:space="preserve">43 </w:t>
            </w:r>
          </w:p>
        </w:tc>
        <w:tc>
          <w:tcPr>
            <w:tcW w:w="904" w:type="dxa"/>
            <w:tcBorders>
              <w:top w:val="nil"/>
              <w:left w:val="nil"/>
              <w:bottom w:val="single" w:sz="4" w:space="0" w:color="BFBFBF"/>
              <w:right w:val="single" w:sz="4" w:space="0" w:color="BFBFBF"/>
            </w:tcBorders>
            <w:shd w:val="clear" w:color="auto" w:fill="auto"/>
            <w:noWrap/>
            <w:vAlign w:val="center"/>
            <w:hideMark/>
          </w:tcPr>
          <w:p w14:paraId="28C61F36"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53A82180"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7419FEE4"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3058" w:type="dxa"/>
            <w:tcBorders>
              <w:top w:val="nil"/>
              <w:left w:val="nil"/>
              <w:bottom w:val="single" w:sz="4" w:space="0" w:color="BFBFBF"/>
              <w:right w:val="single" w:sz="4" w:space="0" w:color="auto"/>
            </w:tcBorders>
            <w:shd w:val="clear" w:color="auto" w:fill="auto"/>
            <w:vAlign w:val="center"/>
            <w:hideMark/>
          </w:tcPr>
          <w:p w14:paraId="24547767" w14:textId="77777777" w:rsidR="002979D7" w:rsidRPr="00082ADD" w:rsidRDefault="002979D7" w:rsidP="00A616E9">
            <w:pPr>
              <w:spacing w:line="240" w:lineRule="auto"/>
              <w:jc w:val="left"/>
              <w:rPr>
                <w:rFonts w:cs="Arial"/>
                <w:sz w:val="20"/>
              </w:rPr>
            </w:pPr>
            <w:r w:rsidRPr="00082ADD">
              <w:rPr>
                <w:rFonts w:cs="Arial"/>
                <w:sz w:val="20"/>
              </w:rPr>
              <w:t>On track</w:t>
            </w:r>
          </w:p>
        </w:tc>
        <w:tc>
          <w:tcPr>
            <w:tcW w:w="836" w:type="dxa"/>
            <w:tcBorders>
              <w:top w:val="nil"/>
              <w:left w:val="nil"/>
              <w:bottom w:val="single" w:sz="4" w:space="0" w:color="BFBFBF"/>
              <w:right w:val="single" w:sz="4" w:space="0" w:color="BFBFBF"/>
            </w:tcBorders>
            <w:shd w:val="clear" w:color="auto" w:fill="auto"/>
            <w:noWrap/>
            <w:vAlign w:val="center"/>
            <w:hideMark/>
          </w:tcPr>
          <w:p w14:paraId="57756696" w14:textId="77777777" w:rsidR="002979D7" w:rsidRPr="00082ADD" w:rsidRDefault="002979D7" w:rsidP="00A616E9">
            <w:pPr>
              <w:spacing w:line="240" w:lineRule="auto"/>
              <w:jc w:val="right"/>
              <w:rPr>
                <w:rFonts w:cs="Arial"/>
                <w:sz w:val="20"/>
              </w:rPr>
            </w:pPr>
            <w:r w:rsidRPr="00082ADD">
              <w:rPr>
                <w:rFonts w:cs="Arial"/>
                <w:sz w:val="20"/>
              </w:rPr>
              <w:t xml:space="preserve">43 </w:t>
            </w:r>
          </w:p>
        </w:tc>
        <w:tc>
          <w:tcPr>
            <w:tcW w:w="850" w:type="dxa"/>
            <w:tcBorders>
              <w:top w:val="nil"/>
              <w:left w:val="nil"/>
              <w:bottom w:val="single" w:sz="4" w:space="0" w:color="BFBFBF"/>
              <w:right w:val="single" w:sz="4" w:space="0" w:color="BFBFBF"/>
            </w:tcBorders>
            <w:shd w:val="clear" w:color="auto" w:fill="auto"/>
            <w:noWrap/>
            <w:vAlign w:val="center"/>
            <w:hideMark/>
          </w:tcPr>
          <w:p w14:paraId="4DED5CDC" w14:textId="77777777" w:rsidR="002979D7" w:rsidRPr="00082ADD" w:rsidRDefault="002979D7" w:rsidP="00A616E9">
            <w:pPr>
              <w:spacing w:line="240" w:lineRule="auto"/>
              <w:jc w:val="right"/>
              <w:rPr>
                <w:rFonts w:cs="Arial"/>
                <w:sz w:val="20"/>
              </w:rPr>
            </w:pPr>
            <w:r w:rsidRPr="00082ADD">
              <w:rPr>
                <w:rFonts w:cs="Arial"/>
                <w:sz w:val="20"/>
              </w:rPr>
              <w:t xml:space="preserve">53 </w:t>
            </w:r>
          </w:p>
        </w:tc>
        <w:tc>
          <w:tcPr>
            <w:tcW w:w="836" w:type="dxa"/>
            <w:tcBorders>
              <w:top w:val="nil"/>
              <w:left w:val="nil"/>
              <w:bottom w:val="single" w:sz="4" w:space="0" w:color="BFBFBF"/>
              <w:right w:val="single" w:sz="4" w:space="0" w:color="BFBFBF"/>
            </w:tcBorders>
            <w:shd w:val="clear" w:color="auto" w:fill="auto"/>
            <w:noWrap/>
            <w:vAlign w:val="center"/>
            <w:hideMark/>
          </w:tcPr>
          <w:p w14:paraId="261051FE" w14:textId="77777777" w:rsidR="002979D7" w:rsidRPr="00082ADD" w:rsidRDefault="002979D7" w:rsidP="00A616E9">
            <w:pPr>
              <w:spacing w:line="240" w:lineRule="auto"/>
              <w:jc w:val="right"/>
              <w:rPr>
                <w:rFonts w:cs="Arial"/>
                <w:sz w:val="20"/>
              </w:rPr>
            </w:pPr>
            <w:r w:rsidRPr="00082ADD">
              <w:rPr>
                <w:rFonts w:cs="Arial"/>
                <w:sz w:val="20"/>
              </w:rPr>
              <w:t xml:space="preserve">40 </w:t>
            </w:r>
          </w:p>
        </w:tc>
        <w:tc>
          <w:tcPr>
            <w:tcW w:w="850" w:type="dxa"/>
            <w:tcBorders>
              <w:top w:val="nil"/>
              <w:left w:val="nil"/>
              <w:bottom w:val="single" w:sz="4" w:space="0" w:color="BFBFBF"/>
              <w:right w:val="single" w:sz="4" w:space="0" w:color="BFBFBF"/>
            </w:tcBorders>
            <w:shd w:val="clear" w:color="auto" w:fill="auto"/>
            <w:noWrap/>
            <w:vAlign w:val="center"/>
            <w:hideMark/>
          </w:tcPr>
          <w:p w14:paraId="5B265098"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nil"/>
              <w:left w:val="nil"/>
              <w:bottom w:val="single" w:sz="4" w:space="0" w:color="BFBFBF"/>
              <w:right w:val="single" w:sz="4" w:space="0" w:color="auto"/>
            </w:tcBorders>
            <w:shd w:val="clear" w:color="auto" w:fill="auto"/>
            <w:noWrap/>
            <w:vAlign w:val="center"/>
            <w:hideMark/>
          </w:tcPr>
          <w:p w14:paraId="67EEB075" w14:textId="77777777" w:rsidR="002979D7" w:rsidRPr="00082ADD" w:rsidRDefault="002979D7" w:rsidP="00A616E9">
            <w:pPr>
              <w:spacing w:line="240" w:lineRule="auto"/>
              <w:jc w:val="right"/>
              <w:rPr>
                <w:rFonts w:cs="Arial"/>
                <w:sz w:val="20"/>
              </w:rPr>
            </w:pPr>
            <w:r w:rsidRPr="00082ADD">
              <w:rPr>
                <w:rFonts w:cs="Arial"/>
                <w:sz w:val="20"/>
              </w:rPr>
              <w:t xml:space="preserve">136 </w:t>
            </w:r>
          </w:p>
        </w:tc>
      </w:tr>
      <w:tr w:rsidR="002979D7" w:rsidRPr="00082ADD" w14:paraId="3E9F87CA" w14:textId="77777777" w:rsidTr="00A616E9">
        <w:trPr>
          <w:trHeight w:val="360"/>
        </w:trPr>
        <w:tc>
          <w:tcPr>
            <w:tcW w:w="3110" w:type="dxa"/>
            <w:tcBorders>
              <w:top w:val="nil"/>
              <w:left w:val="single" w:sz="4" w:space="0" w:color="auto"/>
              <w:bottom w:val="single" w:sz="4" w:space="0" w:color="BFBFBF"/>
              <w:right w:val="single" w:sz="4" w:space="0" w:color="BFBFBF"/>
            </w:tcBorders>
            <w:shd w:val="clear" w:color="auto" w:fill="auto"/>
            <w:vAlign w:val="center"/>
            <w:hideMark/>
          </w:tcPr>
          <w:p w14:paraId="1BF35587" w14:textId="77777777" w:rsidR="002979D7" w:rsidRPr="00082ADD" w:rsidRDefault="002979D7" w:rsidP="00A616E9">
            <w:pPr>
              <w:spacing w:line="240" w:lineRule="auto"/>
              <w:jc w:val="left"/>
              <w:rPr>
                <w:rFonts w:cs="Arial"/>
                <w:sz w:val="20"/>
              </w:rPr>
            </w:pPr>
            <w:r w:rsidRPr="00082ADD">
              <w:rPr>
                <w:rFonts w:cs="Arial"/>
                <w:sz w:val="20"/>
              </w:rPr>
              <w:t>Withy Grove Park</w:t>
            </w:r>
          </w:p>
        </w:tc>
        <w:tc>
          <w:tcPr>
            <w:tcW w:w="857" w:type="dxa"/>
            <w:tcBorders>
              <w:top w:val="nil"/>
              <w:left w:val="nil"/>
              <w:bottom w:val="single" w:sz="4" w:space="0" w:color="BFBFBF"/>
              <w:right w:val="single" w:sz="4" w:space="0" w:color="BFBFBF"/>
            </w:tcBorders>
            <w:shd w:val="clear" w:color="auto" w:fill="auto"/>
            <w:noWrap/>
            <w:vAlign w:val="center"/>
            <w:hideMark/>
          </w:tcPr>
          <w:p w14:paraId="6124E745"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nil"/>
              <w:left w:val="nil"/>
              <w:bottom w:val="single" w:sz="4" w:space="0" w:color="BFBFBF"/>
              <w:right w:val="single" w:sz="4" w:space="0" w:color="BFBFBF"/>
            </w:tcBorders>
            <w:shd w:val="clear" w:color="auto" w:fill="auto"/>
            <w:noWrap/>
            <w:vAlign w:val="center"/>
            <w:hideMark/>
          </w:tcPr>
          <w:p w14:paraId="5FC929FE"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93" w:type="dxa"/>
            <w:tcBorders>
              <w:top w:val="nil"/>
              <w:left w:val="nil"/>
              <w:bottom w:val="single" w:sz="4" w:space="0" w:color="BFBFBF"/>
              <w:right w:val="single" w:sz="4" w:space="0" w:color="BFBFBF"/>
            </w:tcBorders>
            <w:shd w:val="clear" w:color="auto" w:fill="auto"/>
            <w:noWrap/>
            <w:vAlign w:val="center"/>
            <w:hideMark/>
          </w:tcPr>
          <w:p w14:paraId="435CCCA4"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904" w:type="dxa"/>
            <w:tcBorders>
              <w:top w:val="nil"/>
              <w:left w:val="nil"/>
              <w:bottom w:val="single" w:sz="4" w:space="0" w:color="BFBFBF"/>
              <w:right w:val="single" w:sz="4" w:space="0" w:color="BFBFBF"/>
            </w:tcBorders>
            <w:shd w:val="clear" w:color="auto" w:fill="auto"/>
            <w:noWrap/>
            <w:vAlign w:val="center"/>
            <w:hideMark/>
          </w:tcPr>
          <w:p w14:paraId="5A238179"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1F2AED41"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4CDC987A"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3058" w:type="dxa"/>
            <w:tcBorders>
              <w:top w:val="nil"/>
              <w:left w:val="nil"/>
              <w:bottom w:val="single" w:sz="4" w:space="0" w:color="BFBFBF"/>
              <w:right w:val="single" w:sz="4" w:space="0" w:color="auto"/>
            </w:tcBorders>
            <w:shd w:val="clear" w:color="auto" w:fill="auto"/>
            <w:vAlign w:val="center"/>
            <w:hideMark/>
          </w:tcPr>
          <w:p w14:paraId="45D24D32" w14:textId="77777777" w:rsidR="002979D7" w:rsidRPr="00082ADD" w:rsidRDefault="002979D7" w:rsidP="00A616E9">
            <w:pPr>
              <w:spacing w:line="240" w:lineRule="auto"/>
              <w:jc w:val="left"/>
              <w:rPr>
                <w:rFonts w:cs="Arial"/>
                <w:sz w:val="20"/>
              </w:rPr>
            </w:pPr>
            <w:r w:rsidRPr="00082ADD">
              <w:rPr>
                <w:rFonts w:cs="Arial"/>
                <w:sz w:val="20"/>
              </w:rPr>
              <w:t>Budgeted to start in 21/22</w:t>
            </w:r>
          </w:p>
        </w:tc>
        <w:tc>
          <w:tcPr>
            <w:tcW w:w="836" w:type="dxa"/>
            <w:tcBorders>
              <w:top w:val="nil"/>
              <w:left w:val="nil"/>
              <w:bottom w:val="single" w:sz="4" w:space="0" w:color="BFBFBF"/>
              <w:right w:val="single" w:sz="4" w:space="0" w:color="BFBFBF"/>
            </w:tcBorders>
            <w:shd w:val="clear" w:color="auto" w:fill="auto"/>
            <w:noWrap/>
            <w:vAlign w:val="center"/>
            <w:hideMark/>
          </w:tcPr>
          <w:p w14:paraId="2FE85EF1"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nil"/>
              <w:left w:val="nil"/>
              <w:bottom w:val="single" w:sz="4" w:space="0" w:color="BFBFBF"/>
              <w:right w:val="single" w:sz="4" w:space="0" w:color="BFBFBF"/>
            </w:tcBorders>
            <w:shd w:val="clear" w:color="auto" w:fill="auto"/>
            <w:noWrap/>
            <w:vAlign w:val="center"/>
            <w:hideMark/>
          </w:tcPr>
          <w:p w14:paraId="008F0CFC" w14:textId="77777777" w:rsidR="002979D7" w:rsidRPr="00082ADD" w:rsidRDefault="002979D7" w:rsidP="00A616E9">
            <w:pPr>
              <w:spacing w:line="240" w:lineRule="auto"/>
              <w:jc w:val="right"/>
              <w:rPr>
                <w:rFonts w:cs="Arial"/>
                <w:sz w:val="20"/>
              </w:rPr>
            </w:pPr>
            <w:r w:rsidRPr="00082ADD">
              <w:rPr>
                <w:rFonts w:cs="Arial"/>
                <w:sz w:val="20"/>
              </w:rPr>
              <w:t xml:space="preserve">60 </w:t>
            </w:r>
          </w:p>
        </w:tc>
        <w:tc>
          <w:tcPr>
            <w:tcW w:w="836" w:type="dxa"/>
            <w:tcBorders>
              <w:top w:val="nil"/>
              <w:left w:val="nil"/>
              <w:bottom w:val="single" w:sz="4" w:space="0" w:color="BFBFBF"/>
              <w:right w:val="single" w:sz="4" w:space="0" w:color="BFBFBF"/>
            </w:tcBorders>
            <w:shd w:val="clear" w:color="auto" w:fill="auto"/>
            <w:noWrap/>
            <w:vAlign w:val="center"/>
            <w:hideMark/>
          </w:tcPr>
          <w:p w14:paraId="0AF1D353"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nil"/>
              <w:left w:val="nil"/>
              <w:bottom w:val="single" w:sz="4" w:space="0" w:color="BFBFBF"/>
              <w:right w:val="single" w:sz="4" w:space="0" w:color="BFBFBF"/>
            </w:tcBorders>
            <w:shd w:val="clear" w:color="auto" w:fill="auto"/>
            <w:noWrap/>
            <w:vAlign w:val="center"/>
            <w:hideMark/>
          </w:tcPr>
          <w:p w14:paraId="7A44DE55"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nil"/>
              <w:left w:val="nil"/>
              <w:bottom w:val="single" w:sz="4" w:space="0" w:color="BFBFBF"/>
              <w:right w:val="single" w:sz="4" w:space="0" w:color="auto"/>
            </w:tcBorders>
            <w:shd w:val="clear" w:color="auto" w:fill="auto"/>
            <w:noWrap/>
            <w:vAlign w:val="center"/>
            <w:hideMark/>
          </w:tcPr>
          <w:p w14:paraId="3F125DA6" w14:textId="77777777" w:rsidR="002979D7" w:rsidRPr="00082ADD" w:rsidRDefault="002979D7" w:rsidP="00A616E9">
            <w:pPr>
              <w:spacing w:line="240" w:lineRule="auto"/>
              <w:jc w:val="right"/>
              <w:rPr>
                <w:rFonts w:cs="Arial"/>
                <w:sz w:val="20"/>
              </w:rPr>
            </w:pPr>
            <w:r w:rsidRPr="00082ADD">
              <w:rPr>
                <w:rFonts w:cs="Arial"/>
                <w:sz w:val="20"/>
              </w:rPr>
              <w:t xml:space="preserve">60 </w:t>
            </w:r>
          </w:p>
        </w:tc>
      </w:tr>
      <w:tr w:rsidR="002979D7" w:rsidRPr="00082ADD" w14:paraId="6DD395EE" w14:textId="77777777" w:rsidTr="00A616E9">
        <w:trPr>
          <w:trHeight w:val="360"/>
        </w:trPr>
        <w:tc>
          <w:tcPr>
            <w:tcW w:w="3110" w:type="dxa"/>
            <w:tcBorders>
              <w:top w:val="single" w:sz="4" w:space="0" w:color="auto"/>
              <w:left w:val="single" w:sz="4" w:space="0" w:color="auto"/>
              <w:bottom w:val="single" w:sz="4" w:space="0" w:color="auto"/>
              <w:right w:val="nil"/>
            </w:tcBorders>
            <w:shd w:val="clear" w:color="000000" w:fill="F2F2F2"/>
            <w:noWrap/>
            <w:vAlign w:val="center"/>
            <w:hideMark/>
          </w:tcPr>
          <w:p w14:paraId="09292C19" w14:textId="62159385" w:rsidR="002979D7" w:rsidRPr="00082ADD" w:rsidRDefault="002979D7" w:rsidP="00A616E9">
            <w:pPr>
              <w:spacing w:line="240" w:lineRule="auto"/>
              <w:jc w:val="left"/>
              <w:rPr>
                <w:rFonts w:cs="Arial"/>
                <w:b/>
                <w:bCs/>
                <w:sz w:val="20"/>
              </w:rPr>
            </w:pPr>
            <w:r w:rsidRPr="00082ADD">
              <w:rPr>
                <w:rFonts w:cs="Arial"/>
                <w:b/>
                <w:bCs/>
                <w:sz w:val="20"/>
              </w:rPr>
              <w:t xml:space="preserve">Total Other Parks &amp; Open </w:t>
            </w:r>
            <w:proofErr w:type="spellStart"/>
            <w:r w:rsidRPr="00082ADD">
              <w:rPr>
                <w:rFonts w:cs="Arial"/>
                <w:b/>
                <w:bCs/>
                <w:sz w:val="20"/>
              </w:rPr>
              <w:t>Spce</w:t>
            </w:r>
            <w:proofErr w:type="spellEnd"/>
          </w:p>
        </w:tc>
        <w:tc>
          <w:tcPr>
            <w:tcW w:w="857" w:type="dxa"/>
            <w:tcBorders>
              <w:top w:val="single" w:sz="4" w:space="0" w:color="auto"/>
              <w:left w:val="nil"/>
              <w:bottom w:val="single" w:sz="4" w:space="0" w:color="auto"/>
              <w:right w:val="nil"/>
            </w:tcBorders>
            <w:shd w:val="clear" w:color="000000" w:fill="F2F2F2"/>
            <w:noWrap/>
            <w:vAlign w:val="center"/>
            <w:hideMark/>
          </w:tcPr>
          <w:p w14:paraId="0B8D7B26" w14:textId="77777777" w:rsidR="002979D7" w:rsidRPr="00082ADD" w:rsidRDefault="002979D7" w:rsidP="00A616E9">
            <w:pPr>
              <w:spacing w:line="240" w:lineRule="auto"/>
              <w:jc w:val="right"/>
              <w:rPr>
                <w:rFonts w:cs="Arial"/>
                <w:b/>
                <w:bCs/>
                <w:sz w:val="20"/>
              </w:rPr>
            </w:pPr>
            <w:r w:rsidRPr="00082ADD">
              <w:rPr>
                <w:rFonts w:cs="Arial"/>
                <w:b/>
                <w:bCs/>
                <w:sz w:val="20"/>
              </w:rPr>
              <w:t xml:space="preserve">1,190 </w:t>
            </w:r>
          </w:p>
        </w:tc>
        <w:tc>
          <w:tcPr>
            <w:tcW w:w="850" w:type="dxa"/>
            <w:tcBorders>
              <w:top w:val="single" w:sz="4" w:space="0" w:color="auto"/>
              <w:left w:val="nil"/>
              <w:bottom w:val="single" w:sz="4" w:space="0" w:color="auto"/>
              <w:right w:val="nil"/>
            </w:tcBorders>
            <w:shd w:val="clear" w:color="000000" w:fill="F2F2F2"/>
            <w:noWrap/>
            <w:vAlign w:val="center"/>
            <w:hideMark/>
          </w:tcPr>
          <w:p w14:paraId="4DBA1FE5" w14:textId="77777777" w:rsidR="002979D7" w:rsidRPr="00082ADD" w:rsidRDefault="002979D7" w:rsidP="00A616E9">
            <w:pPr>
              <w:spacing w:line="240" w:lineRule="auto"/>
              <w:jc w:val="right"/>
              <w:rPr>
                <w:rFonts w:cs="Arial"/>
                <w:b/>
                <w:bCs/>
                <w:sz w:val="20"/>
              </w:rPr>
            </w:pPr>
            <w:r w:rsidRPr="00082ADD">
              <w:rPr>
                <w:rFonts w:cs="Arial"/>
                <w:b/>
                <w:bCs/>
                <w:sz w:val="20"/>
              </w:rPr>
              <w:t xml:space="preserve">316 </w:t>
            </w:r>
          </w:p>
        </w:tc>
        <w:tc>
          <w:tcPr>
            <w:tcW w:w="893" w:type="dxa"/>
            <w:tcBorders>
              <w:top w:val="single" w:sz="4" w:space="0" w:color="auto"/>
              <w:left w:val="nil"/>
              <w:bottom w:val="single" w:sz="4" w:space="0" w:color="auto"/>
              <w:right w:val="nil"/>
            </w:tcBorders>
            <w:shd w:val="clear" w:color="000000" w:fill="F2F2F2"/>
            <w:noWrap/>
            <w:vAlign w:val="center"/>
            <w:hideMark/>
          </w:tcPr>
          <w:p w14:paraId="78666BC8" w14:textId="77777777" w:rsidR="002979D7" w:rsidRPr="00082ADD" w:rsidRDefault="002979D7" w:rsidP="00A616E9">
            <w:pPr>
              <w:spacing w:line="240" w:lineRule="auto"/>
              <w:jc w:val="right"/>
              <w:rPr>
                <w:rFonts w:cs="Arial"/>
                <w:b/>
                <w:bCs/>
                <w:sz w:val="20"/>
              </w:rPr>
            </w:pPr>
            <w:r w:rsidRPr="00082ADD">
              <w:rPr>
                <w:rFonts w:cs="Arial"/>
                <w:b/>
                <w:bCs/>
                <w:sz w:val="20"/>
              </w:rPr>
              <w:t xml:space="preserve">1,190 </w:t>
            </w:r>
          </w:p>
        </w:tc>
        <w:tc>
          <w:tcPr>
            <w:tcW w:w="904" w:type="dxa"/>
            <w:tcBorders>
              <w:top w:val="single" w:sz="4" w:space="0" w:color="auto"/>
              <w:left w:val="nil"/>
              <w:bottom w:val="single" w:sz="4" w:space="0" w:color="auto"/>
              <w:right w:val="nil"/>
            </w:tcBorders>
            <w:shd w:val="clear" w:color="000000" w:fill="F2F2F2"/>
            <w:noWrap/>
            <w:vAlign w:val="center"/>
            <w:hideMark/>
          </w:tcPr>
          <w:p w14:paraId="0C41BE76" w14:textId="77777777" w:rsidR="002979D7" w:rsidRPr="00082ADD" w:rsidRDefault="002979D7" w:rsidP="00A616E9">
            <w:pPr>
              <w:spacing w:line="240" w:lineRule="auto"/>
              <w:jc w:val="right"/>
              <w:rPr>
                <w:rFonts w:cs="Arial"/>
                <w:b/>
                <w:bCs/>
                <w:sz w:val="20"/>
              </w:rPr>
            </w:pPr>
            <w:r w:rsidRPr="00082ADD">
              <w:rPr>
                <w:rFonts w:cs="Arial"/>
                <w:b/>
                <w:bCs/>
                <w:sz w:val="20"/>
              </w:rPr>
              <w:t xml:space="preserve">-  </w:t>
            </w:r>
          </w:p>
        </w:tc>
        <w:tc>
          <w:tcPr>
            <w:tcW w:w="880" w:type="dxa"/>
            <w:tcBorders>
              <w:top w:val="single" w:sz="4" w:space="0" w:color="auto"/>
              <w:left w:val="nil"/>
              <w:bottom w:val="single" w:sz="4" w:space="0" w:color="auto"/>
              <w:right w:val="nil"/>
            </w:tcBorders>
            <w:shd w:val="clear" w:color="000000" w:fill="F2F2F2"/>
            <w:noWrap/>
            <w:vAlign w:val="center"/>
            <w:hideMark/>
          </w:tcPr>
          <w:p w14:paraId="5134706F" w14:textId="77777777" w:rsidR="002979D7" w:rsidRPr="00082ADD" w:rsidRDefault="002979D7" w:rsidP="00A616E9">
            <w:pPr>
              <w:spacing w:line="240" w:lineRule="auto"/>
              <w:jc w:val="right"/>
              <w:rPr>
                <w:rFonts w:cs="Arial"/>
                <w:b/>
                <w:bCs/>
                <w:sz w:val="20"/>
              </w:rPr>
            </w:pPr>
            <w:r w:rsidRPr="00082ADD">
              <w:rPr>
                <w:rFonts w:cs="Arial"/>
                <w:b/>
                <w:bCs/>
                <w:sz w:val="20"/>
              </w:rPr>
              <w:t xml:space="preserve">-  </w:t>
            </w:r>
          </w:p>
        </w:tc>
        <w:tc>
          <w:tcPr>
            <w:tcW w:w="880" w:type="dxa"/>
            <w:tcBorders>
              <w:top w:val="single" w:sz="4" w:space="0" w:color="auto"/>
              <w:left w:val="nil"/>
              <w:bottom w:val="single" w:sz="4" w:space="0" w:color="auto"/>
              <w:right w:val="nil"/>
            </w:tcBorders>
            <w:shd w:val="clear" w:color="000000" w:fill="F2F2F2"/>
            <w:noWrap/>
            <w:vAlign w:val="center"/>
            <w:hideMark/>
          </w:tcPr>
          <w:p w14:paraId="63CA3BAC" w14:textId="77777777" w:rsidR="002979D7" w:rsidRPr="00082ADD" w:rsidRDefault="002979D7" w:rsidP="00A616E9">
            <w:pPr>
              <w:spacing w:line="240" w:lineRule="auto"/>
              <w:jc w:val="right"/>
              <w:rPr>
                <w:rFonts w:cs="Arial"/>
                <w:b/>
                <w:bCs/>
                <w:sz w:val="20"/>
              </w:rPr>
            </w:pPr>
            <w:r w:rsidRPr="00082ADD">
              <w:rPr>
                <w:rFonts w:cs="Arial"/>
                <w:b/>
                <w:bCs/>
                <w:sz w:val="20"/>
              </w:rPr>
              <w:t xml:space="preserve">-  </w:t>
            </w:r>
          </w:p>
        </w:tc>
        <w:tc>
          <w:tcPr>
            <w:tcW w:w="3058" w:type="dxa"/>
            <w:tcBorders>
              <w:top w:val="single" w:sz="4" w:space="0" w:color="auto"/>
              <w:left w:val="nil"/>
              <w:bottom w:val="single" w:sz="4" w:space="0" w:color="auto"/>
              <w:right w:val="single" w:sz="4" w:space="0" w:color="auto"/>
            </w:tcBorders>
            <w:shd w:val="clear" w:color="000000" w:fill="F2F2F2"/>
            <w:vAlign w:val="center"/>
            <w:hideMark/>
          </w:tcPr>
          <w:p w14:paraId="60601E28" w14:textId="77777777" w:rsidR="002979D7" w:rsidRPr="00082ADD" w:rsidRDefault="002979D7" w:rsidP="00A616E9">
            <w:pPr>
              <w:spacing w:line="240" w:lineRule="auto"/>
              <w:jc w:val="left"/>
              <w:rPr>
                <w:rFonts w:cs="Arial"/>
                <w:b/>
                <w:bCs/>
                <w:sz w:val="20"/>
              </w:rPr>
            </w:pPr>
            <w:r w:rsidRPr="00082ADD">
              <w:rPr>
                <w:rFonts w:cs="Arial"/>
                <w:b/>
                <w:bCs/>
                <w:sz w:val="20"/>
              </w:rPr>
              <w:t> </w:t>
            </w:r>
          </w:p>
        </w:tc>
        <w:tc>
          <w:tcPr>
            <w:tcW w:w="836" w:type="dxa"/>
            <w:tcBorders>
              <w:top w:val="single" w:sz="4" w:space="0" w:color="auto"/>
              <w:left w:val="nil"/>
              <w:bottom w:val="single" w:sz="4" w:space="0" w:color="auto"/>
              <w:right w:val="nil"/>
            </w:tcBorders>
            <w:shd w:val="clear" w:color="000000" w:fill="F2F2F2"/>
            <w:noWrap/>
            <w:vAlign w:val="center"/>
            <w:hideMark/>
          </w:tcPr>
          <w:p w14:paraId="6271DB37" w14:textId="77777777" w:rsidR="002979D7" w:rsidRPr="00082ADD" w:rsidRDefault="002979D7" w:rsidP="00A616E9">
            <w:pPr>
              <w:spacing w:line="240" w:lineRule="auto"/>
              <w:jc w:val="right"/>
              <w:rPr>
                <w:rFonts w:cs="Arial"/>
                <w:b/>
                <w:bCs/>
                <w:sz w:val="20"/>
              </w:rPr>
            </w:pPr>
            <w:r w:rsidRPr="00082ADD">
              <w:rPr>
                <w:rFonts w:cs="Arial"/>
                <w:b/>
                <w:bCs/>
                <w:sz w:val="20"/>
              </w:rPr>
              <w:t xml:space="preserve">1,190 </w:t>
            </w:r>
          </w:p>
        </w:tc>
        <w:tc>
          <w:tcPr>
            <w:tcW w:w="850" w:type="dxa"/>
            <w:tcBorders>
              <w:top w:val="single" w:sz="4" w:space="0" w:color="auto"/>
              <w:left w:val="nil"/>
              <w:bottom w:val="single" w:sz="4" w:space="0" w:color="auto"/>
              <w:right w:val="nil"/>
            </w:tcBorders>
            <w:shd w:val="clear" w:color="000000" w:fill="F2F2F2"/>
            <w:noWrap/>
            <w:vAlign w:val="center"/>
            <w:hideMark/>
          </w:tcPr>
          <w:p w14:paraId="44F3C265" w14:textId="77777777" w:rsidR="002979D7" w:rsidRPr="00082ADD" w:rsidRDefault="002979D7" w:rsidP="00A616E9">
            <w:pPr>
              <w:spacing w:line="240" w:lineRule="auto"/>
              <w:jc w:val="right"/>
              <w:rPr>
                <w:rFonts w:cs="Arial"/>
                <w:b/>
                <w:bCs/>
                <w:sz w:val="20"/>
              </w:rPr>
            </w:pPr>
            <w:r w:rsidRPr="00082ADD">
              <w:rPr>
                <w:rFonts w:cs="Arial"/>
                <w:b/>
                <w:bCs/>
                <w:sz w:val="20"/>
              </w:rPr>
              <w:t xml:space="preserve">686 </w:t>
            </w:r>
          </w:p>
        </w:tc>
        <w:tc>
          <w:tcPr>
            <w:tcW w:w="836" w:type="dxa"/>
            <w:tcBorders>
              <w:top w:val="single" w:sz="4" w:space="0" w:color="auto"/>
              <w:left w:val="nil"/>
              <w:bottom w:val="single" w:sz="4" w:space="0" w:color="auto"/>
              <w:right w:val="nil"/>
            </w:tcBorders>
            <w:shd w:val="clear" w:color="000000" w:fill="F2F2F2"/>
            <w:noWrap/>
            <w:vAlign w:val="center"/>
            <w:hideMark/>
          </w:tcPr>
          <w:p w14:paraId="5675685E" w14:textId="77777777" w:rsidR="002979D7" w:rsidRPr="00082ADD" w:rsidRDefault="002979D7" w:rsidP="00A616E9">
            <w:pPr>
              <w:spacing w:line="240" w:lineRule="auto"/>
              <w:jc w:val="right"/>
              <w:rPr>
                <w:rFonts w:cs="Arial"/>
                <w:b/>
                <w:bCs/>
                <w:sz w:val="20"/>
              </w:rPr>
            </w:pPr>
            <w:r w:rsidRPr="00082ADD">
              <w:rPr>
                <w:rFonts w:cs="Arial"/>
                <w:b/>
                <w:bCs/>
                <w:sz w:val="20"/>
              </w:rPr>
              <w:t xml:space="preserve">40 </w:t>
            </w:r>
          </w:p>
        </w:tc>
        <w:tc>
          <w:tcPr>
            <w:tcW w:w="850" w:type="dxa"/>
            <w:tcBorders>
              <w:top w:val="single" w:sz="4" w:space="0" w:color="auto"/>
              <w:left w:val="nil"/>
              <w:bottom w:val="single" w:sz="4" w:space="0" w:color="auto"/>
              <w:right w:val="nil"/>
            </w:tcBorders>
            <w:shd w:val="clear" w:color="000000" w:fill="F2F2F2"/>
            <w:noWrap/>
            <w:vAlign w:val="center"/>
            <w:hideMark/>
          </w:tcPr>
          <w:p w14:paraId="7131C985" w14:textId="77777777" w:rsidR="002979D7" w:rsidRPr="00082ADD" w:rsidRDefault="002979D7" w:rsidP="00A616E9">
            <w:pPr>
              <w:spacing w:line="240" w:lineRule="auto"/>
              <w:jc w:val="right"/>
              <w:rPr>
                <w:rFonts w:cs="Arial"/>
                <w:b/>
                <w:bCs/>
                <w:sz w:val="20"/>
              </w:rPr>
            </w:pPr>
            <w:r w:rsidRPr="00082ADD">
              <w:rPr>
                <w:rFonts w:cs="Arial"/>
                <w:b/>
                <w:bCs/>
                <w:sz w:val="20"/>
              </w:rPr>
              <w:t xml:space="preserve">-  </w:t>
            </w:r>
          </w:p>
        </w:tc>
        <w:tc>
          <w:tcPr>
            <w:tcW w:w="850" w:type="dxa"/>
            <w:tcBorders>
              <w:top w:val="single" w:sz="4" w:space="0" w:color="auto"/>
              <w:left w:val="nil"/>
              <w:bottom w:val="single" w:sz="4" w:space="0" w:color="auto"/>
              <w:right w:val="single" w:sz="4" w:space="0" w:color="auto"/>
            </w:tcBorders>
            <w:shd w:val="clear" w:color="000000" w:fill="F2F2F2"/>
            <w:noWrap/>
            <w:vAlign w:val="center"/>
            <w:hideMark/>
          </w:tcPr>
          <w:p w14:paraId="1E0CD852" w14:textId="77777777" w:rsidR="002979D7" w:rsidRPr="00082ADD" w:rsidRDefault="002979D7" w:rsidP="00A616E9">
            <w:pPr>
              <w:spacing w:line="240" w:lineRule="auto"/>
              <w:jc w:val="right"/>
              <w:rPr>
                <w:rFonts w:cs="Arial"/>
                <w:b/>
                <w:bCs/>
                <w:sz w:val="20"/>
              </w:rPr>
            </w:pPr>
            <w:r w:rsidRPr="00082ADD">
              <w:rPr>
                <w:rFonts w:cs="Arial"/>
                <w:b/>
                <w:bCs/>
                <w:sz w:val="20"/>
              </w:rPr>
              <w:t xml:space="preserve">1,916 </w:t>
            </w:r>
          </w:p>
        </w:tc>
      </w:tr>
      <w:tr w:rsidR="002979D7" w:rsidRPr="00082ADD" w14:paraId="64C6462F" w14:textId="77777777" w:rsidTr="00A616E9">
        <w:trPr>
          <w:trHeight w:val="255"/>
        </w:trPr>
        <w:tc>
          <w:tcPr>
            <w:tcW w:w="3110" w:type="dxa"/>
            <w:tcBorders>
              <w:top w:val="nil"/>
              <w:left w:val="single" w:sz="4" w:space="0" w:color="auto"/>
              <w:bottom w:val="nil"/>
              <w:right w:val="nil"/>
            </w:tcBorders>
            <w:shd w:val="clear" w:color="auto" w:fill="auto"/>
            <w:noWrap/>
            <w:vAlign w:val="center"/>
            <w:hideMark/>
          </w:tcPr>
          <w:p w14:paraId="692BCAFD" w14:textId="77777777" w:rsidR="002979D7" w:rsidRPr="00082ADD" w:rsidRDefault="002979D7" w:rsidP="00A616E9">
            <w:pPr>
              <w:spacing w:line="240" w:lineRule="auto"/>
              <w:jc w:val="left"/>
              <w:rPr>
                <w:rFonts w:cs="Arial"/>
                <w:sz w:val="20"/>
              </w:rPr>
            </w:pPr>
            <w:r w:rsidRPr="00082ADD">
              <w:rPr>
                <w:rFonts w:cs="Arial"/>
                <w:sz w:val="20"/>
              </w:rPr>
              <w:t> </w:t>
            </w:r>
          </w:p>
        </w:tc>
        <w:tc>
          <w:tcPr>
            <w:tcW w:w="857" w:type="dxa"/>
            <w:tcBorders>
              <w:top w:val="nil"/>
              <w:left w:val="nil"/>
              <w:bottom w:val="nil"/>
              <w:right w:val="nil"/>
            </w:tcBorders>
            <w:shd w:val="clear" w:color="auto" w:fill="auto"/>
            <w:noWrap/>
            <w:vAlign w:val="center"/>
            <w:hideMark/>
          </w:tcPr>
          <w:p w14:paraId="50172BBE" w14:textId="77777777" w:rsidR="002979D7" w:rsidRPr="00082ADD" w:rsidRDefault="002979D7" w:rsidP="00A616E9">
            <w:pPr>
              <w:spacing w:line="240" w:lineRule="auto"/>
              <w:jc w:val="left"/>
              <w:rPr>
                <w:rFonts w:cs="Arial"/>
                <w:sz w:val="20"/>
              </w:rPr>
            </w:pPr>
          </w:p>
        </w:tc>
        <w:tc>
          <w:tcPr>
            <w:tcW w:w="850" w:type="dxa"/>
            <w:tcBorders>
              <w:top w:val="nil"/>
              <w:left w:val="nil"/>
              <w:bottom w:val="nil"/>
              <w:right w:val="nil"/>
            </w:tcBorders>
            <w:shd w:val="clear" w:color="auto" w:fill="auto"/>
            <w:noWrap/>
            <w:vAlign w:val="center"/>
            <w:hideMark/>
          </w:tcPr>
          <w:p w14:paraId="23F5FE14" w14:textId="77777777" w:rsidR="002979D7" w:rsidRPr="00082ADD" w:rsidRDefault="002979D7" w:rsidP="00A616E9">
            <w:pPr>
              <w:spacing w:line="240" w:lineRule="auto"/>
              <w:jc w:val="center"/>
              <w:rPr>
                <w:rFonts w:ascii="Times New Roman" w:hAnsi="Times New Roman"/>
                <w:sz w:val="20"/>
              </w:rPr>
            </w:pPr>
          </w:p>
        </w:tc>
        <w:tc>
          <w:tcPr>
            <w:tcW w:w="893" w:type="dxa"/>
            <w:tcBorders>
              <w:top w:val="nil"/>
              <w:left w:val="nil"/>
              <w:bottom w:val="nil"/>
              <w:right w:val="nil"/>
            </w:tcBorders>
            <w:shd w:val="clear" w:color="auto" w:fill="auto"/>
            <w:noWrap/>
            <w:vAlign w:val="center"/>
            <w:hideMark/>
          </w:tcPr>
          <w:p w14:paraId="2F2107E1" w14:textId="77777777" w:rsidR="002979D7" w:rsidRPr="00082ADD" w:rsidRDefault="002979D7" w:rsidP="00A616E9">
            <w:pPr>
              <w:spacing w:line="240" w:lineRule="auto"/>
              <w:jc w:val="center"/>
              <w:rPr>
                <w:rFonts w:ascii="Times New Roman" w:hAnsi="Times New Roman"/>
                <w:sz w:val="20"/>
              </w:rPr>
            </w:pPr>
          </w:p>
        </w:tc>
        <w:tc>
          <w:tcPr>
            <w:tcW w:w="904" w:type="dxa"/>
            <w:tcBorders>
              <w:top w:val="nil"/>
              <w:left w:val="nil"/>
              <w:bottom w:val="nil"/>
              <w:right w:val="nil"/>
            </w:tcBorders>
            <w:shd w:val="clear" w:color="auto" w:fill="auto"/>
            <w:noWrap/>
            <w:vAlign w:val="center"/>
            <w:hideMark/>
          </w:tcPr>
          <w:p w14:paraId="21380893" w14:textId="77777777" w:rsidR="002979D7" w:rsidRPr="00082ADD" w:rsidRDefault="002979D7" w:rsidP="00A616E9">
            <w:pPr>
              <w:spacing w:line="240" w:lineRule="auto"/>
              <w:jc w:val="center"/>
              <w:rPr>
                <w:rFonts w:ascii="Times New Roman" w:hAnsi="Times New Roman"/>
                <w:sz w:val="20"/>
              </w:rPr>
            </w:pPr>
          </w:p>
        </w:tc>
        <w:tc>
          <w:tcPr>
            <w:tcW w:w="880" w:type="dxa"/>
            <w:tcBorders>
              <w:top w:val="nil"/>
              <w:left w:val="nil"/>
              <w:bottom w:val="nil"/>
              <w:right w:val="nil"/>
            </w:tcBorders>
            <w:shd w:val="clear" w:color="auto" w:fill="auto"/>
            <w:noWrap/>
            <w:vAlign w:val="center"/>
            <w:hideMark/>
          </w:tcPr>
          <w:p w14:paraId="7DADADF7" w14:textId="77777777" w:rsidR="002979D7" w:rsidRPr="00082ADD" w:rsidRDefault="002979D7" w:rsidP="00A616E9">
            <w:pPr>
              <w:spacing w:line="240" w:lineRule="auto"/>
              <w:jc w:val="center"/>
              <w:rPr>
                <w:rFonts w:ascii="Times New Roman" w:hAnsi="Times New Roman"/>
                <w:sz w:val="20"/>
              </w:rPr>
            </w:pPr>
          </w:p>
        </w:tc>
        <w:tc>
          <w:tcPr>
            <w:tcW w:w="880" w:type="dxa"/>
            <w:tcBorders>
              <w:top w:val="nil"/>
              <w:left w:val="nil"/>
              <w:bottom w:val="nil"/>
              <w:right w:val="nil"/>
            </w:tcBorders>
            <w:shd w:val="clear" w:color="auto" w:fill="auto"/>
            <w:noWrap/>
            <w:vAlign w:val="center"/>
            <w:hideMark/>
          </w:tcPr>
          <w:p w14:paraId="0AF7D046" w14:textId="77777777" w:rsidR="002979D7" w:rsidRPr="00082ADD" w:rsidRDefault="002979D7" w:rsidP="00A616E9">
            <w:pPr>
              <w:spacing w:line="240" w:lineRule="auto"/>
              <w:jc w:val="center"/>
              <w:rPr>
                <w:rFonts w:ascii="Times New Roman" w:hAnsi="Times New Roman"/>
                <w:sz w:val="20"/>
              </w:rPr>
            </w:pPr>
          </w:p>
        </w:tc>
        <w:tc>
          <w:tcPr>
            <w:tcW w:w="3058" w:type="dxa"/>
            <w:tcBorders>
              <w:top w:val="nil"/>
              <w:left w:val="nil"/>
              <w:bottom w:val="nil"/>
              <w:right w:val="single" w:sz="4" w:space="0" w:color="auto"/>
            </w:tcBorders>
            <w:shd w:val="clear" w:color="auto" w:fill="auto"/>
            <w:noWrap/>
            <w:vAlign w:val="center"/>
            <w:hideMark/>
          </w:tcPr>
          <w:p w14:paraId="5FFDC480" w14:textId="77777777" w:rsidR="002979D7" w:rsidRPr="00082ADD" w:rsidRDefault="002979D7" w:rsidP="00A616E9">
            <w:pPr>
              <w:spacing w:line="240" w:lineRule="auto"/>
              <w:jc w:val="left"/>
              <w:rPr>
                <w:rFonts w:cs="Arial"/>
                <w:sz w:val="20"/>
              </w:rPr>
            </w:pPr>
            <w:r w:rsidRPr="00082ADD">
              <w:rPr>
                <w:rFonts w:cs="Arial"/>
                <w:sz w:val="20"/>
              </w:rPr>
              <w:t> </w:t>
            </w:r>
          </w:p>
        </w:tc>
        <w:tc>
          <w:tcPr>
            <w:tcW w:w="836" w:type="dxa"/>
            <w:tcBorders>
              <w:top w:val="nil"/>
              <w:left w:val="nil"/>
              <w:bottom w:val="nil"/>
              <w:right w:val="nil"/>
            </w:tcBorders>
            <w:shd w:val="clear" w:color="auto" w:fill="auto"/>
            <w:noWrap/>
            <w:vAlign w:val="center"/>
            <w:hideMark/>
          </w:tcPr>
          <w:p w14:paraId="25684FBF" w14:textId="77777777" w:rsidR="002979D7" w:rsidRPr="00082ADD" w:rsidRDefault="002979D7" w:rsidP="00A616E9">
            <w:pPr>
              <w:spacing w:line="240" w:lineRule="auto"/>
              <w:jc w:val="center"/>
              <w:rPr>
                <w:rFonts w:cs="Arial"/>
                <w:sz w:val="20"/>
              </w:rPr>
            </w:pPr>
            <w:r w:rsidRPr="00082ADD">
              <w:rPr>
                <w:rFonts w:cs="Arial"/>
                <w:sz w:val="20"/>
              </w:rPr>
              <w:t> </w:t>
            </w:r>
          </w:p>
        </w:tc>
        <w:tc>
          <w:tcPr>
            <w:tcW w:w="850" w:type="dxa"/>
            <w:tcBorders>
              <w:top w:val="nil"/>
              <w:left w:val="nil"/>
              <w:bottom w:val="nil"/>
              <w:right w:val="nil"/>
            </w:tcBorders>
            <w:shd w:val="clear" w:color="auto" w:fill="auto"/>
            <w:noWrap/>
            <w:vAlign w:val="center"/>
            <w:hideMark/>
          </w:tcPr>
          <w:p w14:paraId="2DC825C9" w14:textId="77777777" w:rsidR="002979D7" w:rsidRPr="00082ADD" w:rsidRDefault="002979D7" w:rsidP="00A616E9">
            <w:pPr>
              <w:spacing w:line="240" w:lineRule="auto"/>
              <w:jc w:val="center"/>
              <w:rPr>
                <w:rFonts w:cs="Arial"/>
                <w:sz w:val="20"/>
              </w:rPr>
            </w:pPr>
          </w:p>
        </w:tc>
        <w:tc>
          <w:tcPr>
            <w:tcW w:w="836" w:type="dxa"/>
            <w:tcBorders>
              <w:top w:val="nil"/>
              <w:left w:val="nil"/>
              <w:bottom w:val="nil"/>
              <w:right w:val="nil"/>
            </w:tcBorders>
            <w:shd w:val="clear" w:color="auto" w:fill="auto"/>
            <w:noWrap/>
            <w:vAlign w:val="center"/>
            <w:hideMark/>
          </w:tcPr>
          <w:p w14:paraId="725E49DD" w14:textId="77777777" w:rsidR="002979D7" w:rsidRPr="00082ADD" w:rsidRDefault="002979D7" w:rsidP="00A616E9">
            <w:pPr>
              <w:spacing w:line="240" w:lineRule="auto"/>
              <w:jc w:val="center"/>
              <w:rPr>
                <w:rFonts w:ascii="Times New Roman" w:hAnsi="Times New Roman"/>
                <w:sz w:val="20"/>
              </w:rPr>
            </w:pPr>
          </w:p>
        </w:tc>
        <w:tc>
          <w:tcPr>
            <w:tcW w:w="850" w:type="dxa"/>
            <w:tcBorders>
              <w:top w:val="nil"/>
              <w:left w:val="nil"/>
              <w:bottom w:val="nil"/>
              <w:right w:val="nil"/>
            </w:tcBorders>
            <w:shd w:val="clear" w:color="auto" w:fill="auto"/>
            <w:noWrap/>
            <w:vAlign w:val="center"/>
            <w:hideMark/>
          </w:tcPr>
          <w:p w14:paraId="264485D1" w14:textId="77777777" w:rsidR="002979D7" w:rsidRPr="00082ADD" w:rsidRDefault="002979D7" w:rsidP="00A616E9">
            <w:pPr>
              <w:spacing w:line="240" w:lineRule="auto"/>
              <w:jc w:val="center"/>
              <w:rPr>
                <w:rFonts w:ascii="Times New Roman" w:hAnsi="Times New Roman"/>
                <w:sz w:val="20"/>
              </w:rPr>
            </w:pPr>
          </w:p>
        </w:tc>
        <w:tc>
          <w:tcPr>
            <w:tcW w:w="850" w:type="dxa"/>
            <w:tcBorders>
              <w:top w:val="nil"/>
              <w:left w:val="nil"/>
              <w:bottom w:val="nil"/>
              <w:right w:val="single" w:sz="4" w:space="0" w:color="auto"/>
            </w:tcBorders>
            <w:shd w:val="clear" w:color="auto" w:fill="auto"/>
            <w:noWrap/>
            <w:vAlign w:val="center"/>
            <w:hideMark/>
          </w:tcPr>
          <w:p w14:paraId="2DCE775F" w14:textId="77777777" w:rsidR="002979D7" w:rsidRPr="00082ADD" w:rsidRDefault="002979D7" w:rsidP="00A616E9">
            <w:pPr>
              <w:spacing w:line="240" w:lineRule="auto"/>
              <w:jc w:val="center"/>
              <w:rPr>
                <w:rFonts w:cs="Arial"/>
                <w:sz w:val="20"/>
              </w:rPr>
            </w:pPr>
            <w:r w:rsidRPr="00082ADD">
              <w:rPr>
                <w:rFonts w:cs="Arial"/>
                <w:sz w:val="20"/>
              </w:rPr>
              <w:t> </w:t>
            </w:r>
          </w:p>
        </w:tc>
      </w:tr>
      <w:tr w:rsidR="002979D7" w:rsidRPr="00082ADD" w14:paraId="000DF981" w14:textId="77777777" w:rsidTr="00A616E9">
        <w:trPr>
          <w:trHeight w:val="360"/>
        </w:trPr>
        <w:tc>
          <w:tcPr>
            <w:tcW w:w="3110" w:type="dxa"/>
            <w:tcBorders>
              <w:top w:val="nil"/>
              <w:left w:val="single" w:sz="4" w:space="0" w:color="auto"/>
              <w:bottom w:val="single" w:sz="4" w:space="0" w:color="BFBFBF"/>
              <w:right w:val="nil"/>
            </w:tcBorders>
            <w:shd w:val="clear" w:color="auto" w:fill="auto"/>
            <w:noWrap/>
            <w:vAlign w:val="center"/>
            <w:hideMark/>
          </w:tcPr>
          <w:p w14:paraId="257F6EA3" w14:textId="77777777" w:rsidR="002979D7" w:rsidRPr="00082ADD" w:rsidRDefault="002979D7" w:rsidP="00A616E9">
            <w:pPr>
              <w:spacing w:line="240" w:lineRule="auto"/>
              <w:jc w:val="left"/>
              <w:rPr>
                <w:rFonts w:cs="Arial"/>
                <w:b/>
                <w:bCs/>
                <w:sz w:val="20"/>
              </w:rPr>
            </w:pPr>
            <w:r w:rsidRPr="00082ADD">
              <w:rPr>
                <w:rFonts w:cs="Arial"/>
                <w:b/>
                <w:bCs/>
                <w:sz w:val="20"/>
              </w:rPr>
              <w:t>Sports and Leisure</w:t>
            </w:r>
          </w:p>
        </w:tc>
        <w:tc>
          <w:tcPr>
            <w:tcW w:w="857" w:type="dxa"/>
            <w:tcBorders>
              <w:top w:val="nil"/>
              <w:left w:val="nil"/>
              <w:bottom w:val="nil"/>
              <w:right w:val="nil"/>
            </w:tcBorders>
            <w:shd w:val="clear" w:color="auto" w:fill="auto"/>
            <w:noWrap/>
            <w:vAlign w:val="center"/>
            <w:hideMark/>
          </w:tcPr>
          <w:p w14:paraId="24C43CD5" w14:textId="77777777" w:rsidR="002979D7" w:rsidRPr="00082ADD" w:rsidRDefault="002979D7" w:rsidP="00A616E9">
            <w:pPr>
              <w:spacing w:line="240" w:lineRule="auto"/>
              <w:jc w:val="left"/>
              <w:rPr>
                <w:rFonts w:cs="Arial"/>
                <w:b/>
                <w:bCs/>
                <w:sz w:val="20"/>
              </w:rPr>
            </w:pPr>
          </w:p>
        </w:tc>
        <w:tc>
          <w:tcPr>
            <w:tcW w:w="850" w:type="dxa"/>
            <w:tcBorders>
              <w:top w:val="nil"/>
              <w:left w:val="nil"/>
              <w:bottom w:val="nil"/>
              <w:right w:val="nil"/>
            </w:tcBorders>
            <w:shd w:val="clear" w:color="auto" w:fill="auto"/>
            <w:noWrap/>
            <w:vAlign w:val="center"/>
            <w:hideMark/>
          </w:tcPr>
          <w:p w14:paraId="175E7426" w14:textId="77777777" w:rsidR="002979D7" w:rsidRPr="00082ADD" w:rsidRDefault="002979D7" w:rsidP="00A616E9">
            <w:pPr>
              <w:spacing w:line="240" w:lineRule="auto"/>
              <w:jc w:val="left"/>
              <w:rPr>
                <w:rFonts w:ascii="Times New Roman" w:hAnsi="Times New Roman"/>
                <w:sz w:val="20"/>
              </w:rPr>
            </w:pPr>
          </w:p>
        </w:tc>
        <w:tc>
          <w:tcPr>
            <w:tcW w:w="893" w:type="dxa"/>
            <w:tcBorders>
              <w:top w:val="nil"/>
              <w:left w:val="nil"/>
              <w:bottom w:val="nil"/>
              <w:right w:val="nil"/>
            </w:tcBorders>
            <w:shd w:val="clear" w:color="auto" w:fill="auto"/>
            <w:noWrap/>
            <w:vAlign w:val="center"/>
            <w:hideMark/>
          </w:tcPr>
          <w:p w14:paraId="1D9A9532" w14:textId="77777777" w:rsidR="002979D7" w:rsidRPr="00082ADD" w:rsidRDefault="002979D7" w:rsidP="00A616E9">
            <w:pPr>
              <w:spacing w:line="240" w:lineRule="auto"/>
              <w:jc w:val="left"/>
              <w:rPr>
                <w:rFonts w:ascii="Times New Roman" w:hAnsi="Times New Roman"/>
                <w:sz w:val="20"/>
              </w:rPr>
            </w:pPr>
          </w:p>
        </w:tc>
        <w:tc>
          <w:tcPr>
            <w:tcW w:w="904" w:type="dxa"/>
            <w:tcBorders>
              <w:top w:val="nil"/>
              <w:left w:val="nil"/>
              <w:bottom w:val="nil"/>
              <w:right w:val="nil"/>
            </w:tcBorders>
            <w:shd w:val="clear" w:color="auto" w:fill="auto"/>
            <w:noWrap/>
            <w:vAlign w:val="center"/>
            <w:hideMark/>
          </w:tcPr>
          <w:p w14:paraId="4E5A6C44" w14:textId="77777777" w:rsidR="002979D7" w:rsidRPr="00082ADD" w:rsidRDefault="002979D7" w:rsidP="00A616E9">
            <w:pPr>
              <w:spacing w:line="240" w:lineRule="auto"/>
              <w:jc w:val="left"/>
              <w:rPr>
                <w:rFonts w:ascii="Times New Roman" w:hAnsi="Times New Roman"/>
                <w:sz w:val="20"/>
              </w:rPr>
            </w:pPr>
          </w:p>
        </w:tc>
        <w:tc>
          <w:tcPr>
            <w:tcW w:w="880" w:type="dxa"/>
            <w:tcBorders>
              <w:top w:val="nil"/>
              <w:left w:val="nil"/>
              <w:bottom w:val="nil"/>
              <w:right w:val="nil"/>
            </w:tcBorders>
            <w:shd w:val="clear" w:color="auto" w:fill="auto"/>
            <w:noWrap/>
            <w:vAlign w:val="center"/>
            <w:hideMark/>
          </w:tcPr>
          <w:p w14:paraId="7DF84304" w14:textId="77777777" w:rsidR="002979D7" w:rsidRPr="00082ADD" w:rsidRDefault="002979D7" w:rsidP="00A616E9">
            <w:pPr>
              <w:spacing w:line="240" w:lineRule="auto"/>
              <w:jc w:val="left"/>
              <w:rPr>
                <w:rFonts w:ascii="Times New Roman" w:hAnsi="Times New Roman"/>
                <w:sz w:val="20"/>
              </w:rPr>
            </w:pPr>
          </w:p>
        </w:tc>
        <w:tc>
          <w:tcPr>
            <w:tcW w:w="880" w:type="dxa"/>
            <w:tcBorders>
              <w:top w:val="nil"/>
              <w:left w:val="nil"/>
              <w:bottom w:val="nil"/>
              <w:right w:val="nil"/>
            </w:tcBorders>
            <w:shd w:val="clear" w:color="auto" w:fill="auto"/>
            <w:noWrap/>
            <w:vAlign w:val="center"/>
            <w:hideMark/>
          </w:tcPr>
          <w:p w14:paraId="382FFA3F" w14:textId="77777777" w:rsidR="002979D7" w:rsidRPr="00082ADD" w:rsidRDefault="002979D7" w:rsidP="00A616E9">
            <w:pPr>
              <w:spacing w:line="240" w:lineRule="auto"/>
              <w:jc w:val="left"/>
              <w:rPr>
                <w:rFonts w:ascii="Times New Roman" w:hAnsi="Times New Roman"/>
                <w:sz w:val="20"/>
              </w:rPr>
            </w:pPr>
          </w:p>
        </w:tc>
        <w:tc>
          <w:tcPr>
            <w:tcW w:w="3058" w:type="dxa"/>
            <w:tcBorders>
              <w:top w:val="nil"/>
              <w:left w:val="nil"/>
              <w:bottom w:val="single" w:sz="4" w:space="0" w:color="BFBFBF"/>
              <w:right w:val="single" w:sz="4" w:space="0" w:color="auto"/>
            </w:tcBorders>
            <w:shd w:val="clear" w:color="auto" w:fill="auto"/>
            <w:noWrap/>
            <w:vAlign w:val="center"/>
            <w:hideMark/>
          </w:tcPr>
          <w:p w14:paraId="23A01E3A" w14:textId="77777777" w:rsidR="002979D7" w:rsidRPr="00082ADD" w:rsidRDefault="002979D7" w:rsidP="00A616E9">
            <w:pPr>
              <w:spacing w:line="240" w:lineRule="auto"/>
              <w:jc w:val="left"/>
              <w:rPr>
                <w:rFonts w:cs="Arial"/>
                <w:b/>
                <w:bCs/>
                <w:sz w:val="20"/>
              </w:rPr>
            </w:pPr>
            <w:r w:rsidRPr="00082ADD">
              <w:rPr>
                <w:rFonts w:cs="Arial"/>
                <w:b/>
                <w:bCs/>
                <w:sz w:val="20"/>
              </w:rPr>
              <w:t> </w:t>
            </w:r>
          </w:p>
        </w:tc>
        <w:tc>
          <w:tcPr>
            <w:tcW w:w="836" w:type="dxa"/>
            <w:tcBorders>
              <w:top w:val="nil"/>
              <w:left w:val="nil"/>
              <w:bottom w:val="nil"/>
              <w:right w:val="nil"/>
            </w:tcBorders>
            <w:shd w:val="clear" w:color="auto" w:fill="auto"/>
            <w:noWrap/>
            <w:vAlign w:val="center"/>
            <w:hideMark/>
          </w:tcPr>
          <w:p w14:paraId="50B45AA8" w14:textId="77777777" w:rsidR="002979D7" w:rsidRPr="00082ADD" w:rsidRDefault="002979D7" w:rsidP="00A616E9">
            <w:pPr>
              <w:spacing w:line="240" w:lineRule="auto"/>
              <w:jc w:val="left"/>
              <w:rPr>
                <w:rFonts w:cs="Arial"/>
                <w:b/>
                <w:bCs/>
                <w:sz w:val="20"/>
              </w:rPr>
            </w:pPr>
            <w:r w:rsidRPr="00082ADD">
              <w:rPr>
                <w:rFonts w:cs="Arial"/>
                <w:b/>
                <w:bCs/>
                <w:sz w:val="20"/>
              </w:rPr>
              <w:t> </w:t>
            </w:r>
          </w:p>
        </w:tc>
        <w:tc>
          <w:tcPr>
            <w:tcW w:w="850" w:type="dxa"/>
            <w:tcBorders>
              <w:top w:val="nil"/>
              <w:left w:val="nil"/>
              <w:bottom w:val="nil"/>
              <w:right w:val="nil"/>
            </w:tcBorders>
            <w:shd w:val="clear" w:color="auto" w:fill="auto"/>
            <w:noWrap/>
            <w:vAlign w:val="center"/>
            <w:hideMark/>
          </w:tcPr>
          <w:p w14:paraId="3206B2BA" w14:textId="77777777" w:rsidR="002979D7" w:rsidRPr="00082ADD" w:rsidRDefault="002979D7" w:rsidP="00A616E9">
            <w:pPr>
              <w:spacing w:line="240" w:lineRule="auto"/>
              <w:jc w:val="left"/>
              <w:rPr>
                <w:rFonts w:cs="Arial"/>
                <w:b/>
                <w:bCs/>
                <w:sz w:val="20"/>
              </w:rPr>
            </w:pPr>
          </w:p>
        </w:tc>
        <w:tc>
          <w:tcPr>
            <w:tcW w:w="836" w:type="dxa"/>
            <w:tcBorders>
              <w:top w:val="nil"/>
              <w:left w:val="nil"/>
              <w:bottom w:val="nil"/>
              <w:right w:val="nil"/>
            </w:tcBorders>
            <w:shd w:val="clear" w:color="auto" w:fill="auto"/>
            <w:noWrap/>
            <w:vAlign w:val="center"/>
            <w:hideMark/>
          </w:tcPr>
          <w:p w14:paraId="46035F4A" w14:textId="77777777" w:rsidR="002979D7" w:rsidRPr="00082ADD" w:rsidRDefault="002979D7" w:rsidP="00A616E9">
            <w:pPr>
              <w:spacing w:line="240" w:lineRule="auto"/>
              <w:jc w:val="left"/>
              <w:rPr>
                <w:rFonts w:ascii="Times New Roman" w:hAnsi="Times New Roman"/>
                <w:sz w:val="20"/>
              </w:rPr>
            </w:pPr>
          </w:p>
        </w:tc>
        <w:tc>
          <w:tcPr>
            <w:tcW w:w="850" w:type="dxa"/>
            <w:tcBorders>
              <w:top w:val="nil"/>
              <w:left w:val="nil"/>
              <w:bottom w:val="nil"/>
              <w:right w:val="nil"/>
            </w:tcBorders>
            <w:shd w:val="clear" w:color="auto" w:fill="auto"/>
            <w:noWrap/>
            <w:vAlign w:val="center"/>
            <w:hideMark/>
          </w:tcPr>
          <w:p w14:paraId="0A6B6BEF" w14:textId="77777777" w:rsidR="002979D7" w:rsidRPr="00082ADD" w:rsidRDefault="002979D7" w:rsidP="00A616E9">
            <w:pPr>
              <w:spacing w:line="240" w:lineRule="auto"/>
              <w:jc w:val="left"/>
              <w:rPr>
                <w:rFonts w:ascii="Times New Roman" w:hAnsi="Times New Roman"/>
                <w:sz w:val="20"/>
              </w:rPr>
            </w:pPr>
          </w:p>
        </w:tc>
        <w:tc>
          <w:tcPr>
            <w:tcW w:w="850" w:type="dxa"/>
            <w:tcBorders>
              <w:top w:val="nil"/>
              <w:left w:val="nil"/>
              <w:bottom w:val="nil"/>
              <w:right w:val="single" w:sz="4" w:space="0" w:color="auto"/>
            </w:tcBorders>
            <w:shd w:val="clear" w:color="auto" w:fill="auto"/>
            <w:noWrap/>
            <w:vAlign w:val="center"/>
            <w:hideMark/>
          </w:tcPr>
          <w:p w14:paraId="56185F54" w14:textId="77777777" w:rsidR="002979D7" w:rsidRPr="00082ADD" w:rsidRDefault="002979D7" w:rsidP="00A616E9">
            <w:pPr>
              <w:spacing w:line="240" w:lineRule="auto"/>
              <w:jc w:val="left"/>
              <w:rPr>
                <w:rFonts w:cs="Arial"/>
                <w:b/>
                <w:bCs/>
                <w:sz w:val="20"/>
              </w:rPr>
            </w:pPr>
            <w:r w:rsidRPr="00082ADD">
              <w:rPr>
                <w:rFonts w:cs="Arial"/>
                <w:b/>
                <w:bCs/>
                <w:sz w:val="20"/>
              </w:rPr>
              <w:t> </w:t>
            </w:r>
          </w:p>
        </w:tc>
      </w:tr>
      <w:tr w:rsidR="002979D7" w:rsidRPr="00082ADD" w14:paraId="79634B3C" w14:textId="77777777" w:rsidTr="00A616E9">
        <w:trPr>
          <w:trHeight w:val="510"/>
        </w:trPr>
        <w:tc>
          <w:tcPr>
            <w:tcW w:w="3110" w:type="dxa"/>
            <w:tcBorders>
              <w:top w:val="nil"/>
              <w:left w:val="single" w:sz="4" w:space="0" w:color="auto"/>
              <w:bottom w:val="single" w:sz="4" w:space="0" w:color="BFBFBF"/>
              <w:right w:val="single" w:sz="4" w:space="0" w:color="BFBFBF"/>
            </w:tcBorders>
            <w:shd w:val="clear" w:color="auto" w:fill="auto"/>
            <w:vAlign w:val="center"/>
            <w:hideMark/>
          </w:tcPr>
          <w:p w14:paraId="33297120" w14:textId="77777777" w:rsidR="002979D7" w:rsidRPr="00082ADD" w:rsidRDefault="002979D7" w:rsidP="00A616E9">
            <w:pPr>
              <w:spacing w:line="240" w:lineRule="auto"/>
              <w:jc w:val="left"/>
              <w:rPr>
                <w:rFonts w:cs="Arial"/>
                <w:sz w:val="20"/>
              </w:rPr>
            </w:pPr>
            <w:r w:rsidRPr="00082ADD">
              <w:rPr>
                <w:rFonts w:cs="Arial"/>
                <w:sz w:val="20"/>
              </w:rPr>
              <w:t>Leisure Facility</w:t>
            </w:r>
          </w:p>
        </w:tc>
        <w:tc>
          <w:tcPr>
            <w:tcW w:w="857" w:type="dxa"/>
            <w:tcBorders>
              <w:top w:val="single" w:sz="4" w:space="0" w:color="BFBFBF"/>
              <w:left w:val="nil"/>
              <w:bottom w:val="single" w:sz="4" w:space="0" w:color="BFBFBF"/>
              <w:right w:val="single" w:sz="4" w:space="0" w:color="BFBFBF"/>
            </w:tcBorders>
            <w:shd w:val="clear" w:color="auto" w:fill="auto"/>
            <w:noWrap/>
            <w:vAlign w:val="center"/>
            <w:hideMark/>
          </w:tcPr>
          <w:p w14:paraId="57E5B95C" w14:textId="77777777" w:rsidR="002979D7" w:rsidRPr="00082ADD" w:rsidRDefault="002979D7" w:rsidP="00A616E9">
            <w:pPr>
              <w:spacing w:line="240" w:lineRule="auto"/>
              <w:jc w:val="right"/>
              <w:rPr>
                <w:rFonts w:cs="Arial"/>
                <w:sz w:val="20"/>
              </w:rPr>
            </w:pPr>
            <w:r w:rsidRPr="00082ADD">
              <w:rPr>
                <w:rFonts w:cs="Arial"/>
                <w:sz w:val="20"/>
              </w:rPr>
              <w:t xml:space="preserve">12 </w:t>
            </w:r>
          </w:p>
        </w:tc>
        <w:tc>
          <w:tcPr>
            <w:tcW w:w="850" w:type="dxa"/>
            <w:tcBorders>
              <w:top w:val="single" w:sz="4" w:space="0" w:color="BFBFBF"/>
              <w:left w:val="nil"/>
              <w:bottom w:val="single" w:sz="4" w:space="0" w:color="BFBFBF"/>
              <w:right w:val="single" w:sz="4" w:space="0" w:color="BFBFBF"/>
            </w:tcBorders>
            <w:shd w:val="clear" w:color="auto" w:fill="auto"/>
            <w:noWrap/>
            <w:vAlign w:val="center"/>
            <w:hideMark/>
          </w:tcPr>
          <w:p w14:paraId="2304D2A5" w14:textId="77777777" w:rsidR="002979D7" w:rsidRPr="00082ADD" w:rsidRDefault="002979D7" w:rsidP="00A616E9">
            <w:pPr>
              <w:spacing w:line="240" w:lineRule="auto"/>
              <w:jc w:val="right"/>
              <w:rPr>
                <w:rFonts w:cs="Arial"/>
                <w:sz w:val="20"/>
              </w:rPr>
            </w:pPr>
            <w:r w:rsidRPr="00082ADD">
              <w:rPr>
                <w:rFonts w:cs="Arial"/>
                <w:sz w:val="20"/>
              </w:rPr>
              <w:t xml:space="preserve">12 </w:t>
            </w:r>
          </w:p>
        </w:tc>
        <w:tc>
          <w:tcPr>
            <w:tcW w:w="893" w:type="dxa"/>
            <w:tcBorders>
              <w:top w:val="single" w:sz="4" w:space="0" w:color="BFBFBF"/>
              <w:left w:val="nil"/>
              <w:bottom w:val="single" w:sz="4" w:space="0" w:color="BFBFBF"/>
              <w:right w:val="single" w:sz="4" w:space="0" w:color="BFBFBF"/>
            </w:tcBorders>
            <w:shd w:val="clear" w:color="auto" w:fill="auto"/>
            <w:noWrap/>
            <w:vAlign w:val="center"/>
            <w:hideMark/>
          </w:tcPr>
          <w:p w14:paraId="0B11BDB7" w14:textId="77777777" w:rsidR="002979D7" w:rsidRPr="00082ADD" w:rsidRDefault="002979D7" w:rsidP="00A616E9">
            <w:pPr>
              <w:spacing w:line="240" w:lineRule="auto"/>
              <w:jc w:val="right"/>
              <w:rPr>
                <w:rFonts w:cs="Arial"/>
                <w:sz w:val="20"/>
              </w:rPr>
            </w:pPr>
            <w:r w:rsidRPr="00082ADD">
              <w:rPr>
                <w:rFonts w:cs="Arial"/>
                <w:sz w:val="20"/>
              </w:rPr>
              <w:t xml:space="preserve">12 </w:t>
            </w:r>
          </w:p>
        </w:tc>
        <w:tc>
          <w:tcPr>
            <w:tcW w:w="904" w:type="dxa"/>
            <w:tcBorders>
              <w:top w:val="single" w:sz="4" w:space="0" w:color="BFBFBF"/>
              <w:left w:val="nil"/>
              <w:bottom w:val="single" w:sz="4" w:space="0" w:color="BFBFBF"/>
              <w:right w:val="single" w:sz="4" w:space="0" w:color="BFBFBF"/>
            </w:tcBorders>
            <w:shd w:val="clear" w:color="auto" w:fill="auto"/>
            <w:noWrap/>
            <w:vAlign w:val="center"/>
            <w:hideMark/>
          </w:tcPr>
          <w:p w14:paraId="42A7CAAE"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80" w:type="dxa"/>
            <w:tcBorders>
              <w:top w:val="single" w:sz="4" w:space="0" w:color="BFBFBF"/>
              <w:left w:val="nil"/>
              <w:bottom w:val="single" w:sz="4" w:space="0" w:color="BFBFBF"/>
              <w:right w:val="single" w:sz="4" w:space="0" w:color="BFBFBF"/>
            </w:tcBorders>
            <w:shd w:val="clear" w:color="auto" w:fill="auto"/>
            <w:noWrap/>
            <w:vAlign w:val="center"/>
            <w:hideMark/>
          </w:tcPr>
          <w:p w14:paraId="3A174DB4"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80" w:type="dxa"/>
            <w:tcBorders>
              <w:top w:val="single" w:sz="4" w:space="0" w:color="BFBFBF"/>
              <w:left w:val="nil"/>
              <w:bottom w:val="single" w:sz="4" w:space="0" w:color="BFBFBF"/>
              <w:right w:val="single" w:sz="4" w:space="0" w:color="BFBFBF"/>
            </w:tcBorders>
            <w:shd w:val="clear" w:color="auto" w:fill="auto"/>
            <w:noWrap/>
            <w:vAlign w:val="center"/>
            <w:hideMark/>
          </w:tcPr>
          <w:p w14:paraId="2B0CB9B9"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3058" w:type="dxa"/>
            <w:tcBorders>
              <w:top w:val="nil"/>
              <w:left w:val="nil"/>
              <w:bottom w:val="single" w:sz="4" w:space="0" w:color="BFBFBF"/>
              <w:right w:val="single" w:sz="4" w:space="0" w:color="auto"/>
            </w:tcBorders>
            <w:shd w:val="clear" w:color="auto" w:fill="auto"/>
            <w:vAlign w:val="center"/>
            <w:hideMark/>
          </w:tcPr>
          <w:p w14:paraId="223DC50D" w14:textId="77777777" w:rsidR="002979D7" w:rsidRPr="00082ADD" w:rsidRDefault="002979D7" w:rsidP="00A616E9">
            <w:pPr>
              <w:spacing w:line="240" w:lineRule="auto"/>
              <w:jc w:val="left"/>
              <w:rPr>
                <w:rFonts w:cs="Arial"/>
                <w:sz w:val="20"/>
              </w:rPr>
            </w:pPr>
            <w:r w:rsidRPr="00082ADD">
              <w:rPr>
                <w:rFonts w:cs="Arial"/>
                <w:sz w:val="20"/>
              </w:rPr>
              <w:t>Spend so far is on fees.  No more spend is planned for this year.</w:t>
            </w:r>
          </w:p>
        </w:tc>
        <w:tc>
          <w:tcPr>
            <w:tcW w:w="836" w:type="dxa"/>
            <w:tcBorders>
              <w:top w:val="single" w:sz="4" w:space="0" w:color="BFBFBF"/>
              <w:left w:val="nil"/>
              <w:bottom w:val="single" w:sz="4" w:space="0" w:color="BFBFBF"/>
              <w:right w:val="single" w:sz="4" w:space="0" w:color="BFBFBF"/>
            </w:tcBorders>
            <w:shd w:val="clear" w:color="auto" w:fill="auto"/>
            <w:noWrap/>
            <w:vAlign w:val="center"/>
            <w:hideMark/>
          </w:tcPr>
          <w:p w14:paraId="36BD4B35" w14:textId="77777777" w:rsidR="002979D7" w:rsidRPr="00082ADD" w:rsidRDefault="002979D7" w:rsidP="00A616E9">
            <w:pPr>
              <w:spacing w:line="240" w:lineRule="auto"/>
              <w:jc w:val="right"/>
              <w:rPr>
                <w:rFonts w:cs="Arial"/>
                <w:sz w:val="20"/>
              </w:rPr>
            </w:pPr>
            <w:r w:rsidRPr="00082ADD">
              <w:rPr>
                <w:rFonts w:cs="Arial"/>
                <w:sz w:val="20"/>
              </w:rPr>
              <w:t xml:space="preserve">12 </w:t>
            </w:r>
          </w:p>
        </w:tc>
        <w:tc>
          <w:tcPr>
            <w:tcW w:w="850" w:type="dxa"/>
            <w:tcBorders>
              <w:top w:val="single" w:sz="4" w:space="0" w:color="BFBFBF"/>
              <w:left w:val="nil"/>
              <w:bottom w:val="single" w:sz="4" w:space="0" w:color="BFBFBF"/>
              <w:right w:val="single" w:sz="4" w:space="0" w:color="BFBFBF"/>
            </w:tcBorders>
            <w:shd w:val="clear" w:color="auto" w:fill="auto"/>
            <w:noWrap/>
            <w:vAlign w:val="center"/>
            <w:hideMark/>
          </w:tcPr>
          <w:p w14:paraId="16FAEEAC"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36" w:type="dxa"/>
            <w:tcBorders>
              <w:top w:val="single" w:sz="4" w:space="0" w:color="BFBFBF"/>
              <w:left w:val="nil"/>
              <w:bottom w:val="single" w:sz="4" w:space="0" w:color="BFBFBF"/>
              <w:right w:val="single" w:sz="4" w:space="0" w:color="BFBFBF"/>
            </w:tcBorders>
            <w:shd w:val="clear" w:color="auto" w:fill="auto"/>
            <w:noWrap/>
            <w:vAlign w:val="center"/>
            <w:hideMark/>
          </w:tcPr>
          <w:p w14:paraId="33A2FBBA"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single" w:sz="4" w:space="0" w:color="BFBFBF"/>
              <w:left w:val="nil"/>
              <w:bottom w:val="single" w:sz="4" w:space="0" w:color="BFBFBF"/>
              <w:right w:val="single" w:sz="4" w:space="0" w:color="BFBFBF"/>
            </w:tcBorders>
            <w:shd w:val="clear" w:color="auto" w:fill="auto"/>
            <w:noWrap/>
            <w:vAlign w:val="center"/>
            <w:hideMark/>
          </w:tcPr>
          <w:p w14:paraId="0E9FCDBD" w14:textId="77777777" w:rsidR="002979D7" w:rsidRPr="00082ADD" w:rsidRDefault="002979D7" w:rsidP="00A616E9">
            <w:pPr>
              <w:spacing w:line="240" w:lineRule="auto"/>
              <w:jc w:val="right"/>
              <w:rPr>
                <w:rFonts w:cs="Arial"/>
                <w:sz w:val="20"/>
              </w:rPr>
            </w:pPr>
            <w:r w:rsidRPr="00082ADD">
              <w:rPr>
                <w:rFonts w:cs="Arial"/>
                <w:sz w:val="20"/>
              </w:rPr>
              <w:t xml:space="preserve">18,988 </w:t>
            </w:r>
          </w:p>
        </w:tc>
        <w:tc>
          <w:tcPr>
            <w:tcW w:w="850" w:type="dxa"/>
            <w:tcBorders>
              <w:top w:val="single" w:sz="4" w:space="0" w:color="BFBFBF"/>
              <w:left w:val="nil"/>
              <w:bottom w:val="single" w:sz="4" w:space="0" w:color="BFBFBF"/>
              <w:right w:val="single" w:sz="4" w:space="0" w:color="auto"/>
            </w:tcBorders>
            <w:shd w:val="clear" w:color="auto" w:fill="auto"/>
            <w:noWrap/>
            <w:vAlign w:val="center"/>
            <w:hideMark/>
          </w:tcPr>
          <w:p w14:paraId="23A483DC" w14:textId="77777777" w:rsidR="002979D7" w:rsidRPr="00082ADD" w:rsidRDefault="002979D7" w:rsidP="00A616E9">
            <w:pPr>
              <w:spacing w:line="240" w:lineRule="auto"/>
              <w:jc w:val="right"/>
              <w:rPr>
                <w:rFonts w:cs="Arial"/>
                <w:sz w:val="20"/>
              </w:rPr>
            </w:pPr>
            <w:r w:rsidRPr="00082ADD">
              <w:rPr>
                <w:rFonts w:cs="Arial"/>
                <w:sz w:val="20"/>
              </w:rPr>
              <w:t xml:space="preserve">19,000 </w:t>
            </w:r>
          </w:p>
        </w:tc>
      </w:tr>
      <w:tr w:rsidR="002979D7" w:rsidRPr="00082ADD" w14:paraId="231C184E" w14:textId="77777777" w:rsidTr="00A616E9">
        <w:trPr>
          <w:trHeight w:val="1275"/>
        </w:trPr>
        <w:tc>
          <w:tcPr>
            <w:tcW w:w="3110" w:type="dxa"/>
            <w:tcBorders>
              <w:top w:val="nil"/>
              <w:left w:val="single" w:sz="4" w:space="0" w:color="auto"/>
              <w:bottom w:val="single" w:sz="4" w:space="0" w:color="BFBFBF"/>
              <w:right w:val="single" w:sz="4" w:space="0" w:color="BFBFBF"/>
            </w:tcBorders>
            <w:shd w:val="clear" w:color="auto" w:fill="auto"/>
            <w:vAlign w:val="center"/>
            <w:hideMark/>
          </w:tcPr>
          <w:p w14:paraId="714A4577" w14:textId="77777777" w:rsidR="002979D7" w:rsidRPr="00082ADD" w:rsidRDefault="002979D7" w:rsidP="00A616E9">
            <w:pPr>
              <w:spacing w:line="240" w:lineRule="auto"/>
              <w:jc w:val="left"/>
              <w:rPr>
                <w:rFonts w:cs="Arial"/>
                <w:sz w:val="20"/>
              </w:rPr>
            </w:pPr>
            <w:r w:rsidRPr="00082ADD">
              <w:rPr>
                <w:rFonts w:cs="Arial"/>
                <w:sz w:val="20"/>
              </w:rPr>
              <w:t>Leisure Centre refurbishments</w:t>
            </w:r>
          </w:p>
        </w:tc>
        <w:tc>
          <w:tcPr>
            <w:tcW w:w="857" w:type="dxa"/>
            <w:tcBorders>
              <w:top w:val="nil"/>
              <w:left w:val="nil"/>
              <w:bottom w:val="single" w:sz="4" w:space="0" w:color="BFBFBF"/>
              <w:right w:val="single" w:sz="4" w:space="0" w:color="BFBFBF"/>
            </w:tcBorders>
            <w:shd w:val="clear" w:color="auto" w:fill="auto"/>
            <w:noWrap/>
            <w:vAlign w:val="center"/>
            <w:hideMark/>
          </w:tcPr>
          <w:p w14:paraId="4957CC0F" w14:textId="77777777" w:rsidR="002979D7" w:rsidRPr="00082ADD" w:rsidRDefault="002979D7" w:rsidP="00A616E9">
            <w:pPr>
              <w:spacing w:line="240" w:lineRule="auto"/>
              <w:jc w:val="right"/>
              <w:rPr>
                <w:rFonts w:cs="Arial"/>
                <w:sz w:val="20"/>
              </w:rPr>
            </w:pPr>
            <w:r w:rsidRPr="00082ADD">
              <w:rPr>
                <w:rFonts w:cs="Arial"/>
                <w:sz w:val="20"/>
              </w:rPr>
              <w:t xml:space="preserve">500 </w:t>
            </w:r>
          </w:p>
        </w:tc>
        <w:tc>
          <w:tcPr>
            <w:tcW w:w="850" w:type="dxa"/>
            <w:tcBorders>
              <w:top w:val="nil"/>
              <w:left w:val="nil"/>
              <w:bottom w:val="single" w:sz="4" w:space="0" w:color="BFBFBF"/>
              <w:right w:val="single" w:sz="4" w:space="0" w:color="BFBFBF"/>
            </w:tcBorders>
            <w:shd w:val="clear" w:color="auto" w:fill="auto"/>
            <w:noWrap/>
            <w:vAlign w:val="center"/>
            <w:hideMark/>
          </w:tcPr>
          <w:p w14:paraId="483C2F98"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93" w:type="dxa"/>
            <w:tcBorders>
              <w:top w:val="nil"/>
              <w:left w:val="nil"/>
              <w:bottom w:val="single" w:sz="4" w:space="0" w:color="BFBFBF"/>
              <w:right w:val="single" w:sz="4" w:space="0" w:color="BFBFBF"/>
            </w:tcBorders>
            <w:shd w:val="clear" w:color="auto" w:fill="auto"/>
            <w:noWrap/>
            <w:vAlign w:val="center"/>
            <w:hideMark/>
          </w:tcPr>
          <w:p w14:paraId="47FAB362" w14:textId="77777777" w:rsidR="002979D7" w:rsidRPr="00082ADD" w:rsidRDefault="002979D7" w:rsidP="00A616E9">
            <w:pPr>
              <w:spacing w:line="240" w:lineRule="auto"/>
              <w:jc w:val="right"/>
              <w:rPr>
                <w:rFonts w:cs="Arial"/>
                <w:sz w:val="20"/>
              </w:rPr>
            </w:pPr>
            <w:r w:rsidRPr="00082ADD">
              <w:rPr>
                <w:rFonts w:cs="Arial"/>
                <w:sz w:val="20"/>
              </w:rPr>
              <w:t xml:space="preserve">250 </w:t>
            </w:r>
          </w:p>
        </w:tc>
        <w:tc>
          <w:tcPr>
            <w:tcW w:w="904" w:type="dxa"/>
            <w:tcBorders>
              <w:top w:val="nil"/>
              <w:left w:val="nil"/>
              <w:bottom w:val="single" w:sz="4" w:space="0" w:color="BFBFBF"/>
              <w:right w:val="single" w:sz="4" w:space="0" w:color="BFBFBF"/>
            </w:tcBorders>
            <w:shd w:val="clear" w:color="auto" w:fill="auto"/>
            <w:noWrap/>
            <w:vAlign w:val="center"/>
            <w:hideMark/>
          </w:tcPr>
          <w:p w14:paraId="77C09648" w14:textId="77777777" w:rsidR="002979D7" w:rsidRPr="00082ADD" w:rsidRDefault="002979D7" w:rsidP="00A616E9">
            <w:pPr>
              <w:spacing w:line="240" w:lineRule="auto"/>
              <w:jc w:val="right"/>
              <w:rPr>
                <w:rFonts w:cs="Arial"/>
                <w:sz w:val="20"/>
              </w:rPr>
            </w:pPr>
            <w:r w:rsidRPr="00082ADD">
              <w:rPr>
                <w:rFonts w:cs="Arial"/>
                <w:sz w:val="20"/>
              </w:rPr>
              <w:t>(250)</w:t>
            </w:r>
          </w:p>
        </w:tc>
        <w:tc>
          <w:tcPr>
            <w:tcW w:w="880" w:type="dxa"/>
            <w:tcBorders>
              <w:top w:val="nil"/>
              <w:left w:val="nil"/>
              <w:bottom w:val="single" w:sz="4" w:space="0" w:color="BFBFBF"/>
              <w:right w:val="single" w:sz="4" w:space="0" w:color="BFBFBF"/>
            </w:tcBorders>
            <w:shd w:val="clear" w:color="auto" w:fill="auto"/>
            <w:noWrap/>
            <w:vAlign w:val="center"/>
            <w:hideMark/>
          </w:tcPr>
          <w:p w14:paraId="325246A3" w14:textId="77777777" w:rsidR="002979D7" w:rsidRPr="00082ADD" w:rsidRDefault="002979D7" w:rsidP="00A616E9">
            <w:pPr>
              <w:spacing w:line="240" w:lineRule="auto"/>
              <w:jc w:val="right"/>
              <w:rPr>
                <w:rFonts w:cs="Arial"/>
                <w:sz w:val="20"/>
              </w:rPr>
            </w:pPr>
            <w:r w:rsidRPr="00082ADD">
              <w:rPr>
                <w:rFonts w:cs="Arial"/>
                <w:sz w:val="20"/>
              </w:rPr>
              <w:t>(250)</w:t>
            </w:r>
          </w:p>
        </w:tc>
        <w:tc>
          <w:tcPr>
            <w:tcW w:w="880" w:type="dxa"/>
            <w:tcBorders>
              <w:top w:val="nil"/>
              <w:left w:val="nil"/>
              <w:bottom w:val="single" w:sz="4" w:space="0" w:color="BFBFBF"/>
              <w:right w:val="single" w:sz="4" w:space="0" w:color="BFBFBF"/>
            </w:tcBorders>
            <w:shd w:val="clear" w:color="auto" w:fill="auto"/>
            <w:noWrap/>
            <w:vAlign w:val="center"/>
            <w:hideMark/>
          </w:tcPr>
          <w:p w14:paraId="196CA612"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3058" w:type="dxa"/>
            <w:tcBorders>
              <w:top w:val="nil"/>
              <w:left w:val="nil"/>
              <w:bottom w:val="single" w:sz="4" w:space="0" w:color="BFBFBF"/>
              <w:right w:val="single" w:sz="4" w:space="0" w:color="auto"/>
            </w:tcBorders>
            <w:shd w:val="clear" w:color="auto" w:fill="auto"/>
            <w:vAlign w:val="center"/>
            <w:hideMark/>
          </w:tcPr>
          <w:p w14:paraId="782BC59F" w14:textId="77777777" w:rsidR="002979D7" w:rsidRPr="00082ADD" w:rsidRDefault="002979D7" w:rsidP="00A616E9">
            <w:pPr>
              <w:spacing w:line="240" w:lineRule="auto"/>
              <w:jc w:val="left"/>
              <w:rPr>
                <w:rFonts w:cs="Arial"/>
                <w:sz w:val="20"/>
              </w:rPr>
            </w:pPr>
            <w:r w:rsidRPr="00082ADD">
              <w:rPr>
                <w:rFonts w:cs="Arial"/>
                <w:sz w:val="20"/>
              </w:rPr>
              <w:t xml:space="preserve">Background work </w:t>
            </w:r>
            <w:r>
              <w:rPr>
                <w:rFonts w:cs="Arial"/>
                <w:sz w:val="20"/>
              </w:rPr>
              <w:t xml:space="preserve">has been completed </w:t>
            </w:r>
            <w:r w:rsidRPr="00082ADD">
              <w:rPr>
                <w:rFonts w:cs="Arial"/>
                <w:sz w:val="20"/>
              </w:rPr>
              <w:t xml:space="preserve">and priorities agreed as part of Facilities strategy.  Due to impact of Covid-19, </w:t>
            </w:r>
            <w:r>
              <w:rPr>
                <w:rFonts w:cs="Arial"/>
                <w:sz w:val="20"/>
              </w:rPr>
              <w:t>some budget is reprofiled into 21/22.</w:t>
            </w:r>
          </w:p>
        </w:tc>
        <w:tc>
          <w:tcPr>
            <w:tcW w:w="836" w:type="dxa"/>
            <w:tcBorders>
              <w:top w:val="nil"/>
              <w:left w:val="nil"/>
              <w:bottom w:val="single" w:sz="4" w:space="0" w:color="BFBFBF"/>
              <w:right w:val="single" w:sz="4" w:space="0" w:color="BFBFBF"/>
            </w:tcBorders>
            <w:shd w:val="clear" w:color="auto" w:fill="auto"/>
            <w:noWrap/>
            <w:vAlign w:val="center"/>
            <w:hideMark/>
          </w:tcPr>
          <w:p w14:paraId="424950BC" w14:textId="77777777" w:rsidR="002979D7" w:rsidRPr="00082ADD" w:rsidRDefault="002979D7" w:rsidP="00A616E9">
            <w:pPr>
              <w:spacing w:line="240" w:lineRule="auto"/>
              <w:jc w:val="right"/>
              <w:rPr>
                <w:rFonts w:cs="Arial"/>
                <w:sz w:val="20"/>
              </w:rPr>
            </w:pPr>
            <w:r w:rsidRPr="00082ADD">
              <w:rPr>
                <w:rFonts w:cs="Arial"/>
                <w:sz w:val="20"/>
              </w:rPr>
              <w:t xml:space="preserve">250 </w:t>
            </w:r>
          </w:p>
        </w:tc>
        <w:tc>
          <w:tcPr>
            <w:tcW w:w="850" w:type="dxa"/>
            <w:tcBorders>
              <w:top w:val="nil"/>
              <w:left w:val="nil"/>
              <w:bottom w:val="single" w:sz="4" w:space="0" w:color="BFBFBF"/>
              <w:right w:val="single" w:sz="4" w:space="0" w:color="BFBFBF"/>
            </w:tcBorders>
            <w:shd w:val="clear" w:color="auto" w:fill="auto"/>
            <w:noWrap/>
            <w:vAlign w:val="center"/>
            <w:hideMark/>
          </w:tcPr>
          <w:p w14:paraId="11AB0C66" w14:textId="77777777" w:rsidR="002979D7" w:rsidRPr="00082ADD" w:rsidRDefault="002979D7" w:rsidP="00A616E9">
            <w:pPr>
              <w:spacing w:line="240" w:lineRule="auto"/>
              <w:jc w:val="right"/>
              <w:rPr>
                <w:rFonts w:cs="Arial"/>
                <w:sz w:val="20"/>
              </w:rPr>
            </w:pPr>
            <w:r w:rsidRPr="00082ADD">
              <w:rPr>
                <w:rFonts w:cs="Arial"/>
                <w:sz w:val="20"/>
              </w:rPr>
              <w:t xml:space="preserve">1,850 </w:t>
            </w:r>
          </w:p>
        </w:tc>
        <w:tc>
          <w:tcPr>
            <w:tcW w:w="836" w:type="dxa"/>
            <w:tcBorders>
              <w:top w:val="nil"/>
              <w:left w:val="nil"/>
              <w:bottom w:val="single" w:sz="4" w:space="0" w:color="BFBFBF"/>
              <w:right w:val="single" w:sz="4" w:space="0" w:color="BFBFBF"/>
            </w:tcBorders>
            <w:shd w:val="clear" w:color="auto" w:fill="auto"/>
            <w:noWrap/>
            <w:vAlign w:val="center"/>
            <w:hideMark/>
          </w:tcPr>
          <w:p w14:paraId="6A075F32"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nil"/>
              <w:left w:val="nil"/>
              <w:bottom w:val="single" w:sz="4" w:space="0" w:color="BFBFBF"/>
              <w:right w:val="single" w:sz="4" w:space="0" w:color="BFBFBF"/>
            </w:tcBorders>
            <w:shd w:val="clear" w:color="auto" w:fill="auto"/>
            <w:noWrap/>
            <w:vAlign w:val="center"/>
            <w:hideMark/>
          </w:tcPr>
          <w:p w14:paraId="37DBFF92"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nil"/>
              <w:left w:val="nil"/>
              <w:bottom w:val="single" w:sz="4" w:space="0" w:color="BFBFBF"/>
              <w:right w:val="single" w:sz="4" w:space="0" w:color="auto"/>
            </w:tcBorders>
            <w:shd w:val="clear" w:color="auto" w:fill="auto"/>
            <w:noWrap/>
            <w:vAlign w:val="center"/>
            <w:hideMark/>
          </w:tcPr>
          <w:p w14:paraId="0DE847ED" w14:textId="77777777" w:rsidR="002979D7" w:rsidRPr="00082ADD" w:rsidRDefault="002979D7" w:rsidP="00A616E9">
            <w:pPr>
              <w:spacing w:line="240" w:lineRule="auto"/>
              <w:jc w:val="right"/>
              <w:rPr>
                <w:rFonts w:cs="Arial"/>
                <w:sz w:val="20"/>
              </w:rPr>
            </w:pPr>
            <w:r w:rsidRPr="00082ADD">
              <w:rPr>
                <w:rFonts w:cs="Arial"/>
                <w:sz w:val="20"/>
              </w:rPr>
              <w:t xml:space="preserve">2,100 </w:t>
            </w:r>
          </w:p>
        </w:tc>
      </w:tr>
      <w:tr w:rsidR="002979D7" w:rsidRPr="00082ADD" w14:paraId="6DE3D20B" w14:textId="77777777" w:rsidTr="00A616E9">
        <w:trPr>
          <w:trHeight w:val="1275"/>
        </w:trPr>
        <w:tc>
          <w:tcPr>
            <w:tcW w:w="3110" w:type="dxa"/>
            <w:tcBorders>
              <w:top w:val="nil"/>
              <w:left w:val="single" w:sz="4" w:space="0" w:color="auto"/>
              <w:bottom w:val="single" w:sz="4" w:space="0" w:color="BFBFBF"/>
              <w:right w:val="single" w:sz="4" w:space="0" w:color="BFBFBF"/>
            </w:tcBorders>
            <w:shd w:val="clear" w:color="auto" w:fill="auto"/>
            <w:vAlign w:val="center"/>
            <w:hideMark/>
          </w:tcPr>
          <w:p w14:paraId="07DD2D93" w14:textId="77777777" w:rsidR="002979D7" w:rsidRPr="00082ADD" w:rsidRDefault="002979D7" w:rsidP="00A616E9">
            <w:pPr>
              <w:spacing w:line="240" w:lineRule="auto"/>
              <w:jc w:val="left"/>
              <w:rPr>
                <w:rFonts w:cs="Arial"/>
                <w:sz w:val="20"/>
              </w:rPr>
            </w:pPr>
            <w:r w:rsidRPr="00082ADD">
              <w:rPr>
                <w:rFonts w:cs="Arial"/>
                <w:sz w:val="20"/>
              </w:rPr>
              <w:t>Lostock Hall Football Facility (St Gerard's)</w:t>
            </w:r>
          </w:p>
        </w:tc>
        <w:tc>
          <w:tcPr>
            <w:tcW w:w="857" w:type="dxa"/>
            <w:tcBorders>
              <w:top w:val="nil"/>
              <w:left w:val="nil"/>
              <w:bottom w:val="single" w:sz="4" w:space="0" w:color="BFBFBF"/>
              <w:right w:val="single" w:sz="4" w:space="0" w:color="BFBFBF"/>
            </w:tcBorders>
            <w:shd w:val="clear" w:color="auto" w:fill="auto"/>
            <w:noWrap/>
            <w:vAlign w:val="center"/>
            <w:hideMark/>
          </w:tcPr>
          <w:p w14:paraId="4B2A0D95" w14:textId="77777777" w:rsidR="002979D7" w:rsidRPr="00082ADD" w:rsidRDefault="002979D7" w:rsidP="00A616E9">
            <w:pPr>
              <w:spacing w:line="240" w:lineRule="auto"/>
              <w:jc w:val="right"/>
              <w:rPr>
                <w:rFonts w:cs="Arial"/>
                <w:sz w:val="20"/>
              </w:rPr>
            </w:pPr>
            <w:r w:rsidRPr="00082ADD">
              <w:rPr>
                <w:rFonts w:cs="Arial"/>
                <w:sz w:val="20"/>
              </w:rPr>
              <w:t xml:space="preserve">146 </w:t>
            </w:r>
          </w:p>
        </w:tc>
        <w:tc>
          <w:tcPr>
            <w:tcW w:w="850" w:type="dxa"/>
            <w:tcBorders>
              <w:top w:val="nil"/>
              <w:left w:val="nil"/>
              <w:bottom w:val="single" w:sz="4" w:space="0" w:color="BFBFBF"/>
              <w:right w:val="single" w:sz="4" w:space="0" w:color="BFBFBF"/>
            </w:tcBorders>
            <w:shd w:val="clear" w:color="auto" w:fill="auto"/>
            <w:noWrap/>
            <w:vAlign w:val="center"/>
            <w:hideMark/>
          </w:tcPr>
          <w:p w14:paraId="2757FB46" w14:textId="77777777" w:rsidR="002979D7" w:rsidRPr="00082ADD" w:rsidRDefault="002979D7" w:rsidP="00A616E9">
            <w:pPr>
              <w:spacing w:line="240" w:lineRule="auto"/>
              <w:jc w:val="right"/>
              <w:rPr>
                <w:rFonts w:cs="Arial"/>
                <w:sz w:val="20"/>
              </w:rPr>
            </w:pPr>
            <w:r w:rsidRPr="00082ADD">
              <w:rPr>
                <w:rFonts w:cs="Arial"/>
                <w:sz w:val="20"/>
              </w:rPr>
              <w:t xml:space="preserve">1 </w:t>
            </w:r>
          </w:p>
        </w:tc>
        <w:tc>
          <w:tcPr>
            <w:tcW w:w="893" w:type="dxa"/>
            <w:tcBorders>
              <w:top w:val="nil"/>
              <w:left w:val="nil"/>
              <w:bottom w:val="single" w:sz="4" w:space="0" w:color="BFBFBF"/>
              <w:right w:val="single" w:sz="4" w:space="0" w:color="BFBFBF"/>
            </w:tcBorders>
            <w:shd w:val="clear" w:color="auto" w:fill="auto"/>
            <w:noWrap/>
            <w:vAlign w:val="center"/>
            <w:hideMark/>
          </w:tcPr>
          <w:p w14:paraId="754F86B7" w14:textId="77777777" w:rsidR="002979D7" w:rsidRPr="00082ADD" w:rsidRDefault="002979D7" w:rsidP="00A616E9">
            <w:pPr>
              <w:spacing w:line="240" w:lineRule="auto"/>
              <w:jc w:val="right"/>
              <w:rPr>
                <w:rFonts w:cs="Arial"/>
                <w:sz w:val="20"/>
              </w:rPr>
            </w:pPr>
            <w:r w:rsidRPr="00082ADD">
              <w:rPr>
                <w:rFonts w:cs="Arial"/>
                <w:sz w:val="20"/>
              </w:rPr>
              <w:t xml:space="preserve">146 </w:t>
            </w:r>
          </w:p>
        </w:tc>
        <w:tc>
          <w:tcPr>
            <w:tcW w:w="904" w:type="dxa"/>
            <w:tcBorders>
              <w:top w:val="nil"/>
              <w:left w:val="nil"/>
              <w:bottom w:val="single" w:sz="4" w:space="0" w:color="BFBFBF"/>
              <w:right w:val="single" w:sz="4" w:space="0" w:color="BFBFBF"/>
            </w:tcBorders>
            <w:shd w:val="clear" w:color="auto" w:fill="auto"/>
            <w:noWrap/>
            <w:vAlign w:val="center"/>
            <w:hideMark/>
          </w:tcPr>
          <w:p w14:paraId="06F015F7"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43876565"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3C49A42A"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3058" w:type="dxa"/>
            <w:tcBorders>
              <w:top w:val="nil"/>
              <w:left w:val="nil"/>
              <w:bottom w:val="single" w:sz="4" w:space="0" w:color="BFBFBF"/>
              <w:right w:val="single" w:sz="4" w:space="0" w:color="auto"/>
            </w:tcBorders>
            <w:shd w:val="clear" w:color="auto" w:fill="auto"/>
            <w:vAlign w:val="center"/>
            <w:hideMark/>
          </w:tcPr>
          <w:p w14:paraId="702BBC3E" w14:textId="77777777" w:rsidR="002979D7" w:rsidRPr="00082ADD" w:rsidRDefault="002979D7" w:rsidP="00A616E9">
            <w:pPr>
              <w:spacing w:line="240" w:lineRule="auto"/>
              <w:jc w:val="left"/>
              <w:rPr>
                <w:rFonts w:cs="Arial"/>
                <w:sz w:val="20"/>
              </w:rPr>
            </w:pPr>
            <w:r w:rsidRPr="00082ADD">
              <w:rPr>
                <w:rFonts w:cs="Arial"/>
                <w:sz w:val="20"/>
              </w:rPr>
              <w:t>Work has begun on site to create a new football pitch for St Gerard’s in line with the Section 106 agreement.  Work is expected to be complete by March.</w:t>
            </w:r>
          </w:p>
        </w:tc>
        <w:tc>
          <w:tcPr>
            <w:tcW w:w="836" w:type="dxa"/>
            <w:tcBorders>
              <w:top w:val="nil"/>
              <w:left w:val="nil"/>
              <w:bottom w:val="single" w:sz="4" w:space="0" w:color="BFBFBF"/>
              <w:right w:val="single" w:sz="4" w:space="0" w:color="BFBFBF"/>
            </w:tcBorders>
            <w:shd w:val="clear" w:color="auto" w:fill="auto"/>
            <w:noWrap/>
            <w:vAlign w:val="center"/>
            <w:hideMark/>
          </w:tcPr>
          <w:p w14:paraId="58E18052" w14:textId="77777777" w:rsidR="002979D7" w:rsidRPr="00082ADD" w:rsidRDefault="002979D7" w:rsidP="00A616E9">
            <w:pPr>
              <w:spacing w:line="240" w:lineRule="auto"/>
              <w:jc w:val="right"/>
              <w:rPr>
                <w:rFonts w:cs="Arial"/>
                <w:sz w:val="20"/>
              </w:rPr>
            </w:pPr>
            <w:r w:rsidRPr="00082ADD">
              <w:rPr>
                <w:rFonts w:cs="Arial"/>
                <w:sz w:val="20"/>
              </w:rPr>
              <w:t xml:space="preserve">146 </w:t>
            </w:r>
          </w:p>
        </w:tc>
        <w:tc>
          <w:tcPr>
            <w:tcW w:w="850" w:type="dxa"/>
            <w:tcBorders>
              <w:top w:val="nil"/>
              <w:left w:val="nil"/>
              <w:bottom w:val="single" w:sz="4" w:space="0" w:color="BFBFBF"/>
              <w:right w:val="single" w:sz="4" w:space="0" w:color="BFBFBF"/>
            </w:tcBorders>
            <w:shd w:val="clear" w:color="auto" w:fill="auto"/>
            <w:noWrap/>
            <w:vAlign w:val="center"/>
            <w:hideMark/>
          </w:tcPr>
          <w:p w14:paraId="5E04B5E9"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36" w:type="dxa"/>
            <w:tcBorders>
              <w:top w:val="nil"/>
              <w:left w:val="nil"/>
              <w:bottom w:val="single" w:sz="4" w:space="0" w:color="BFBFBF"/>
              <w:right w:val="single" w:sz="4" w:space="0" w:color="BFBFBF"/>
            </w:tcBorders>
            <w:shd w:val="clear" w:color="auto" w:fill="auto"/>
            <w:noWrap/>
            <w:vAlign w:val="center"/>
            <w:hideMark/>
          </w:tcPr>
          <w:p w14:paraId="75C3899A"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nil"/>
              <w:left w:val="nil"/>
              <w:bottom w:val="single" w:sz="4" w:space="0" w:color="BFBFBF"/>
              <w:right w:val="single" w:sz="4" w:space="0" w:color="BFBFBF"/>
            </w:tcBorders>
            <w:shd w:val="clear" w:color="auto" w:fill="auto"/>
            <w:noWrap/>
            <w:vAlign w:val="center"/>
            <w:hideMark/>
          </w:tcPr>
          <w:p w14:paraId="6982D09B"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nil"/>
              <w:left w:val="nil"/>
              <w:bottom w:val="single" w:sz="4" w:space="0" w:color="BFBFBF"/>
              <w:right w:val="single" w:sz="4" w:space="0" w:color="auto"/>
            </w:tcBorders>
            <w:shd w:val="clear" w:color="auto" w:fill="auto"/>
            <w:noWrap/>
            <w:vAlign w:val="center"/>
            <w:hideMark/>
          </w:tcPr>
          <w:p w14:paraId="5A89A74B" w14:textId="77777777" w:rsidR="002979D7" w:rsidRPr="00082ADD" w:rsidRDefault="002979D7" w:rsidP="00A616E9">
            <w:pPr>
              <w:spacing w:line="240" w:lineRule="auto"/>
              <w:jc w:val="right"/>
              <w:rPr>
                <w:rFonts w:cs="Arial"/>
                <w:sz w:val="20"/>
              </w:rPr>
            </w:pPr>
            <w:r w:rsidRPr="00082ADD">
              <w:rPr>
                <w:rFonts w:cs="Arial"/>
                <w:sz w:val="20"/>
              </w:rPr>
              <w:t xml:space="preserve">146 </w:t>
            </w:r>
          </w:p>
        </w:tc>
      </w:tr>
      <w:tr w:rsidR="002979D7" w:rsidRPr="00082ADD" w14:paraId="1C729B3E" w14:textId="77777777" w:rsidTr="00A616E9">
        <w:trPr>
          <w:trHeight w:val="2550"/>
        </w:trPr>
        <w:tc>
          <w:tcPr>
            <w:tcW w:w="3110" w:type="dxa"/>
            <w:tcBorders>
              <w:top w:val="nil"/>
              <w:left w:val="single" w:sz="4" w:space="0" w:color="auto"/>
              <w:bottom w:val="single" w:sz="4" w:space="0" w:color="BFBFBF"/>
              <w:right w:val="single" w:sz="4" w:space="0" w:color="BFBFBF"/>
            </w:tcBorders>
            <w:shd w:val="clear" w:color="auto" w:fill="auto"/>
            <w:vAlign w:val="center"/>
            <w:hideMark/>
          </w:tcPr>
          <w:p w14:paraId="57FDDC1E" w14:textId="77777777" w:rsidR="002979D7" w:rsidRPr="00082ADD" w:rsidRDefault="002979D7" w:rsidP="00A616E9">
            <w:pPr>
              <w:spacing w:line="240" w:lineRule="auto"/>
              <w:jc w:val="left"/>
              <w:rPr>
                <w:rFonts w:cs="Arial"/>
                <w:sz w:val="20"/>
              </w:rPr>
            </w:pPr>
            <w:r w:rsidRPr="00082ADD">
              <w:rPr>
                <w:rFonts w:cs="Arial"/>
                <w:sz w:val="20"/>
              </w:rPr>
              <w:t>Sport Pitch Hub</w:t>
            </w:r>
          </w:p>
        </w:tc>
        <w:tc>
          <w:tcPr>
            <w:tcW w:w="857" w:type="dxa"/>
            <w:tcBorders>
              <w:top w:val="nil"/>
              <w:left w:val="nil"/>
              <w:bottom w:val="single" w:sz="4" w:space="0" w:color="BFBFBF"/>
              <w:right w:val="single" w:sz="4" w:space="0" w:color="BFBFBF"/>
            </w:tcBorders>
            <w:shd w:val="clear" w:color="auto" w:fill="auto"/>
            <w:noWrap/>
            <w:vAlign w:val="center"/>
            <w:hideMark/>
          </w:tcPr>
          <w:p w14:paraId="40F248EF" w14:textId="77777777" w:rsidR="002979D7" w:rsidRPr="00082ADD" w:rsidRDefault="002979D7" w:rsidP="00A616E9">
            <w:pPr>
              <w:spacing w:line="240" w:lineRule="auto"/>
              <w:jc w:val="right"/>
              <w:rPr>
                <w:rFonts w:cs="Arial"/>
                <w:sz w:val="20"/>
              </w:rPr>
            </w:pPr>
            <w:r w:rsidRPr="00082ADD">
              <w:rPr>
                <w:rFonts w:cs="Arial"/>
                <w:sz w:val="20"/>
              </w:rPr>
              <w:t xml:space="preserve">70 </w:t>
            </w:r>
          </w:p>
        </w:tc>
        <w:tc>
          <w:tcPr>
            <w:tcW w:w="850" w:type="dxa"/>
            <w:tcBorders>
              <w:top w:val="nil"/>
              <w:left w:val="nil"/>
              <w:bottom w:val="single" w:sz="4" w:space="0" w:color="BFBFBF"/>
              <w:right w:val="single" w:sz="4" w:space="0" w:color="BFBFBF"/>
            </w:tcBorders>
            <w:shd w:val="clear" w:color="auto" w:fill="auto"/>
            <w:noWrap/>
            <w:vAlign w:val="center"/>
            <w:hideMark/>
          </w:tcPr>
          <w:p w14:paraId="29E4D117" w14:textId="77777777" w:rsidR="002979D7" w:rsidRPr="00082ADD" w:rsidRDefault="002979D7" w:rsidP="00A616E9">
            <w:pPr>
              <w:spacing w:line="240" w:lineRule="auto"/>
              <w:jc w:val="right"/>
              <w:rPr>
                <w:rFonts w:cs="Arial"/>
                <w:sz w:val="20"/>
              </w:rPr>
            </w:pPr>
            <w:r w:rsidRPr="00082ADD">
              <w:rPr>
                <w:rFonts w:cs="Arial"/>
                <w:sz w:val="20"/>
              </w:rPr>
              <w:t xml:space="preserve">70 </w:t>
            </w:r>
          </w:p>
        </w:tc>
        <w:tc>
          <w:tcPr>
            <w:tcW w:w="893" w:type="dxa"/>
            <w:tcBorders>
              <w:top w:val="nil"/>
              <w:left w:val="nil"/>
              <w:bottom w:val="single" w:sz="4" w:space="0" w:color="BFBFBF"/>
              <w:right w:val="single" w:sz="4" w:space="0" w:color="BFBFBF"/>
            </w:tcBorders>
            <w:shd w:val="clear" w:color="auto" w:fill="auto"/>
            <w:noWrap/>
            <w:vAlign w:val="center"/>
            <w:hideMark/>
          </w:tcPr>
          <w:p w14:paraId="4A363825" w14:textId="77777777" w:rsidR="002979D7" w:rsidRPr="00082ADD" w:rsidRDefault="002979D7" w:rsidP="00A616E9">
            <w:pPr>
              <w:spacing w:line="240" w:lineRule="auto"/>
              <w:jc w:val="right"/>
              <w:rPr>
                <w:rFonts w:cs="Arial"/>
                <w:sz w:val="20"/>
              </w:rPr>
            </w:pPr>
            <w:r w:rsidRPr="00082ADD">
              <w:rPr>
                <w:rFonts w:cs="Arial"/>
                <w:sz w:val="20"/>
              </w:rPr>
              <w:t xml:space="preserve">70 </w:t>
            </w:r>
          </w:p>
        </w:tc>
        <w:tc>
          <w:tcPr>
            <w:tcW w:w="904" w:type="dxa"/>
            <w:tcBorders>
              <w:top w:val="nil"/>
              <w:left w:val="nil"/>
              <w:bottom w:val="single" w:sz="4" w:space="0" w:color="BFBFBF"/>
              <w:right w:val="single" w:sz="4" w:space="0" w:color="BFBFBF"/>
            </w:tcBorders>
            <w:shd w:val="clear" w:color="auto" w:fill="auto"/>
            <w:noWrap/>
            <w:vAlign w:val="center"/>
            <w:hideMark/>
          </w:tcPr>
          <w:p w14:paraId="1D14C6A6"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411594AA"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73F506BC"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3058" w:type="dxa"/>
            <w:tcBorders>
              <w:top w:val="nil"/>
              <w:left w:val="nil"/>
              <w:bottom w:val="single" w:sz="4" w:space="0" w:color="BFBFBF"/>
              <w:right w:val="single" w:sz="4" w:space="0" w:color="auto"/>
            </w:tcBorders>
            <w:shd w:val="clear" w:color="auto" w:fill="auto"/>
            <w:vAlign w:val="center"/>
            <w:hideMark/>
          </w:tcPr>
          <w:p w14:paraId="1A10575B" w14:textId="77777777" w:rsidR="002979D7" w:rsidRPr="00082ADD" w:rsidRDefault="002979D7" w:rsidP="00A616E9">
            <w:pPr>
              <w:spacing w:line="240" w:lineRule="auto"/>
              <w:jc w:val="left"/>
              <w:rPr>
                <w:rFonts w:cs="Arial"/>
                <w:sz w:val="20"/>
              </w:rPr>
            </w:pPr>
            <w:r w:rsidRPr="00082ADD">
              <w:rPr>
                <w:rFonts w:cs="Arial"/>
                <w:sz w:val="20"/>
              </w:rPr>
              <w:t xml:space="preserve">Background work been done with FA and Football foundation to agree project and funding on the chosen Bamber Bridge site.  Should be on site in 21/22.  Options are being explored to access grant from Football Foundation. </w:t>
            </w:r>
            <w:r>
              <w:rPr>
                <w:rFonts w:cs="Arial"/>
                <w:sz w:val="20"/>
              </w:rPr>
              <w:t>If successful, this funding would reduce the council’s contribution to the project.</w:t>
            </w:r>
          </w:p>
        </w:tc>
        <w:tc>
          <w:tcPr>
            <w:tcW w:w="836" w:type="dxa"/>
            <w:tcBorders>
              <w:top w:val="nil"/>
              <w:left w:val="nil"/>
              <w:bottom w:val="single" w:sz="4" w:space="0" w:color="BFBFBF"/>
              <w:right w:val="single" w:sz="4" w:space="0" w:color="BFBFBF"/>
            </w:tcBorders>
            <w:shd w:val="clear" w:color="auto" w:fill="auto"/>
            <w:noWrap/>
            <w:vAlign w:val="center"/>
            <w:hideMark/>
          </w:tcPr>
          <w:p w14:paraId="7FF3F7AD" w14:textId="77777777" w:rsidR="002979D7" w:rsidRPr="00082ADD" w:rsidRDefault="002979D7" w:rsidP="00A616E9">
            <w:pPr>
              <w:spacing w:line="240" w:lineRule="auto"/>
              <w:jc w:val="right"/>
              <w:rPr>
                <w:rFonts w:cs="Arial"/>
                <w:sz w:val="20"/>
              </w:rPr>
            </w:pPr>
            <w:r w:rsidRPr="00082ADD">
              <w:rPr>
                <w:rFonts w:cs="Arial"/>
                <w:sz w:val="20"/>
              </w:rPr>
              <w:t xml:space="preserve">70 </w:t>
            </w:r>
          </w:p>
        </w:tc>
        <w:tc>
          <w:tcPr>
            <w:tcW w:w="850" w:type="dxa"/>
            <w:tcBorders>
              <w:top w:val="nil"/>
              <w:left w:val="nil"/>
              <w:bottom w:val="single" w:sz="4" w:space="0" w:color="BFBFBF"/>
              <w:right w:val="single" w:sz="4" w:space="0" w:color="BFBFBF"/>
            </w:tcBorders>
            <w:shd w:val="clear" w:color="auto" w:fill="auto"/>
            <w:noWrap/>
            <w:vAlign w:val="center"/>
            <w:hideMark/>
          </w:tcPr>
          <w:p w14:paraId="4D719BD6" w14:textId="77777777" w:rsidR="002979D7" w:rsidRPr="00082ADD" w:rsidRDefault="002979D7" w:rsidP="00A616E9">
            <w:pPr>
              <w:spacing w:line="240" w:lineRule="auto"/>
              <w:jc w:val="right"/>
              <w:rPr>
                <w:rFonts w:cs="Arial"/>
                <w:sz w:val="20"/>
              </w:rPr>
            </w:pPr>
            <w:r w:rsidRPr="00082ADD">
              <w:rPr>
                <w:rFonts w:cs="Arial"/>
                <w:sz w:val="20"/>
              </w:rPr>
              <w:t xml:space="preserve">3,000 </w:t>
            </w:r>
          </w:p>
        </w:tc>
        <w:tc>
          <w:tcPr>
            <w:tcW w:w="836" w:type="dxa"/>
            <w:tcBorders>
              <w:top w:val="nil"/>
              <w:left w:val="nil"/>
              <w:bottom w:val="single" w:sz="4" w:space="0" w:color="BFBFBF"/>
              <w:right w:val="single" w:sz="4" w:space="0" w:color="BFBFBF"/>
            </w:tcBorders>
            <w:shd w:val="clear" w:color="auto" w:fill="auto"/>
            <w:noWrap/>
            <w:vAlign w:val="center"/>
            <w:hideMark/>
          </w:tcPr>
          <w:p w14:paraId="1A74417A" w14:textId="77777777" w:rsidR="002979D7" w:rsidRPr="00082ADD" w:rsidRDefault="002979D7" w:rsidP="00A616E9">
            <w:pPr>
              <w:spacing w:line="240" w:lineRule="auto"/>
              <w:jc w:val="right"/>
              <w:rPr>
                <w:rFonts w:cs="Arial"/>
                <w:sz w:val="20"/>
              </w:rPr>
            </w:pPr>
            <w:r w:rsidRPr="00082ADD">
              <w:rPr>
                <w:rFonts w:cs="Arial"/>
                <w:sz w:val="20"/>
              </w:rPr>
              <w:t xml:space="preserve">1,235 </w:t>
            </w:r>
          </w:p>
        </w:tc>
        <w:tc>
          <w:tcPr>
            <w:tcW w:w="850" w:type="dxa"/>
            <w:tcBorders>
              <w:top w:val="nil"/>
              <w:left w:val="nil"/>
              <w:bottom w:val="single" w:sz="4" w:space="0" w:color="BFBFBF"/>
              <w:right w:val="single" w:sz="4" w:space="0" w:color="BFBFBF"/>
            </w:tcBorders>
            <w:shd w:val="clear" w:color="auto" w:fill="auto"/>
            <w:noWrap/>
            <w:vAlign w:val="center"/>
            <w:hideMark/>
          </w:tcPr>
          <w:p w14:paraId="7900ABE6"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nil"/>
              <w:left w:val="nil"/>
              <w:bottom w:val="single" w:sz="4" w:space="0" w:color="BFBFBF"/>
              <w:right w:val="single" w:sz="4" w:space="0" w:color="auto"/>
            </w:tcBorders>
            <w:shd w:val="clear" w:color="auto" w:fill="auto"/>
            <w:noWrap/>
            <w:vAlign w:val="center"/>
            <w:hideMark/>
          </w:tcPr>
          <w:p w14:paraId="29CF9ACE" w14:textId="77777777" w:rsidR="002979D7" w:rsidRPr="00082ADD" w:rsidRDefault="002979D7" w:rsidP="00A616E9">
            <w:pPr>
              <w:spacing w:line="240" w:lineRule="auto"/>
              <w:jc w:val="right"/>
              <w:rPr>
                <w:rFonts w:cs="Arial"/>
                <w:sz w:val="20"/>
              </w:rPr>
            </w:pPr>
            <w:r w:rsidRPr="00082ADD">
              <w:rPr>
                <w:rFonts w:cs="Arial"/>
                <w:sz w:val="20"/>
              </w:rPr>
              <w:t xml:space="preserve">4,305 </w:t>
            </w:r>
          </w:p>
        </w:tc>
      </w:tr>
      <w:tr w:rsidR="002979D7" w:rsidRPr="00082ADD" w14:paraId="451C2372" w14:textId="77777777" w:rsidTr="00A616E9">
        <w:trPr>
          <w:trHeight w:val="510"/>
        </w:trPr>
        <w:tc>
          <w:tcPr>
            <w:tcW w:w="3110" w:type="dxa"/>
            <w:tcBorders>
              <w:top w:val="nil"/>
              <w:left w:val="single" w:sz="4" w:space="0" w:color="auto"/>
              <w:bottom w:val="single" w:sz="4" w:space="0" w:color="BFBFBF"/>
              <w:right w:val="single" w:sz="4" w:space="0" w:color="BFBFBF"/>
            </w:tcBorders>
            <w:shd w:val="clear" w:color="auto" w:fill="auto"/>
            <w:vAlign w:val="center"/>
            <w:hideMark/>
          </w:tcPr>
          <w:p w14:paraId="73BA5B28" w14:textId="77777777" w:rsidR="002979D7" w:rsidRPr="00082ADD" w:rsidRDefault="002979D7" w:rsidP="00A616E9">
            <w:pPr>
              <w:spacing w:line="240" w:lineRule="auto"/>
              <w:jc w:val="left"/>
              <w:rPr>
                <w:rFonts w:cs="Arial"/>
                <w:sz w:val="20"/>
              </w:rPr>
            </w:pPr>
            <w:r w:rsidRPr="00082ADD">
              <w:rPr>
                <w:rFonts w:cs="Arial"/>
                <w:sz w:val="20"/>
              </w:rPr>
              <w:t>King George V Playing Fields, Higher Walton</w:t>
            </w:r>
          </w:p>
        </w:tc>
        <w:tc>
          <w:tcPr>
            <w:tcW w:w="857" w:type="dxa"/>
            <w:tcBorders>
              <w:top w:val="nil"/>
              <w:left w:val="nil"/>
              <w:bottom w:val="single" w:sz="4" w:space="0" w:color="BFBFBF"/>
              <w:right w:val="single" w:sz="4" w:space="0" w:color="BFBFBF"/>
            </w:tcBorders>
            <w:shd w:val="clear" w:color="auto" w:fill="auto"/>
            <w:noWrap/>
            <w:vAlign w:val="center"/>
            <w:hideMark/>
          </w:tcPr>
          <w:p w14:paraId="4F48123B" w14:textId="77777777" w:rsidR="002979D7" w:rsidRPr="00082ADD" w:rsidRDefault="002979D7" w:rsidP="00A616E9">
            <w:pPr>
              <w:spacing w:line="240" w:lineRule="auto"/>
              <w:jc w:val="right"/>
              <w:rPr>
                <w:rFonts w:cs="Arial"/>
                <w:sz w:val="20"/>
              </w:rPr>
            </w:pPr>
            <w:r w:rsidRPr="00082ADD">
              <w:rPr>
                <w:rFonts w:cs="Arial"/>
                <w:sz w:val="20"/>
              </w:rPr>
              <w:t xml:space="preserve">75 </w:t>
            </w:r>
          </w:p>
        </w:tc>
        <w:tc>
          <w:tcPr>
            <w:tcW w:w="850" w:type="dxa"/>
            <w:tcBorders>
              <w:top w:val="nil"/>
              <w:left w:val="nil"/>
              <w:bottom w:val="single" w:sz="4" w:space="0" w:color="BFBFBF"/>
              <w:right w:val="single" w:sz="4" w:space="0" w:color="BFBFBF"/>
            </w:tcBorders>
            <w:shd w:val="clear" w:color="auto" w:fill="auto"/>
            <w:noWrap/>
            <w:vAlign w:val="center"/>
            <w:hideMark/>
          </w:tcPr>
          <w:p w14:paraId="1AF02F49"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93" w:type="dxa"/>
            <w:tcBorders>
              <w:top w:val="nil"/>
              <w:left w:val="nil"/>
              <w:bottom w:val="single" w:sz="4" w:space="0" w:color="BFBFBF"/>
              <w:right w:val="single" w:sz="4" w:space="0" w:color="BFBFBF"/>
            </w:tcBorders>
            <w:shd w:val="clear" w:color="auto" w:fill="auto"/>
            <w:noWrap/>
            <w:vAlign w:val="center"/>
            <w:hideMark/>
          </w:tcPr>
          <w:p w14:paraId="0B52D2CC" w14:textId="77777777" w:rsidR="002979D7" w:rsidRPr="00082ADD" w:rsidRDefault="002979D7" w:rsidP="00A616E9">
            <w:pPr>
              <w:spacing w:line="240" w:lineRule="auto"/>
              <w:jc w:val="right"/>
              <w:rPr>
                <w:rFonts w:cs="Arial"/>
                <w:sz w:val="20"/>
              </w:rPr>
            </w:pPr>
            <w:r w:rsidRPr="00082ADD">
              <w:rPr>
                <w:rFonts w:cs="Arial"/>
                <w:sz w:val="20"/>
              </w:rPr>
              <w:t xml:space="preserve">75 </w:t>
            </w:r>
          </w:p>
        </w:tc>
        <w:tc>
          <w:tcPr>
            <w:tcW w:w="904" w:type="dxa"/>
            <w:tcBorders>
              <w:top w:val="nil"/>
              <w:left w:val="nil"/>
              <w:bottom w:val="single" w:sz="4" w:space="0" w:color="BFBFBF"/>
              <w:right w:val="single" w:sz="4" w:space="0" w:color="BFBFBF"/>
            </w:tcBorders>
            <w:shd w:val="clear" w:color="auto" w:fill="auto"/>
            <w:noWrap/>
            <w:vAlign w:val="center"/>
            <w:hideMark/>
          </w:tcPr>
          <w:p w14:paraId="036D9655"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1E2CF387"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3D8741CF"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3058" w:type="dxa"/>
            <w:tcBorders>
              <w:top w:val="nil"/>
              <w:left w:val="nil"/>
              <w:bottom w:val="single" w:sz="4" w:space="0" w:color="BFBFBF"/>
              <w:right w:val="single" w:sz="4" w:space="0" w:color="auto"/>
            </w:tcBorders>
            <w:shd w:val="clear" w:color="auto" w:fill="auto"/>
            <w:vAlign w:val="center"/>
            <w:hideMark/>
          </w:tcPr>
          <w:p w14:paraId="08F46BC8" w14:textId="77777777" w:rsidR="002979D7" w:rsidRPr="00082ADD" w:rsidRDefault="002979D7" w:rsidP="00A616E9">
            <w:pPr>
              <w:spacing w:line="240" w:lineRule="auto"/>
              <w:jc w:val="left"/>
              <w:rPr>
                <w:rFonts w:cs="Arial"/>
                <w:sz w:val="20"/>
              </w:rPr>
            </w:pPr>
            <w:r w:rsidRPr="00082ADD">
              <w:rPr>
                <w:rFonts w:cs="Arial"/>
                <w:sz w:val="20"/>
              </w:rPr>
              <w:t>On track</w:t>
            </w:r>
          </w:p>
        </w:tc>
        <w:tc>
          <w:tcPr>
            <w:tcW w:w="836" w:type="dxa"/>
            <w:tcBorders>
              <w:top w:val="nil"/>
              <w:left w:val="nil"/>
              <w:bottom w:val="single" w:sz="4" w:space="0" w:color="BFBFBF"/>
              <w:right w:val="single" w:sz="4" w:space="0" w:color="BFBFBF"/>
            </w:tcBorders>
            <w:shd w:val="clear" w:color="auto" w:fill="auto"/>
            <w:noWrap/>
            <w:vAlign w:val="center"/>
            <w:hideMark/>
          </w:tcPr>
          <w:p w14:paraId="23D7995F" w14:textId="77777777" w:rsidR="002979D7" w:rsidRPr="00082ADD" w:rsidRDefault="002979D7" w:rsidP="00A616E9">
            <w:pPr>
              <w:spacing w:line="240" w:lineRule="auto"/>
              <w:jc w:val="right"/>
              <w:rPr>
                <w:rFonts w:cs="Arial"/>
                <w:sz w:val="20"/>
              </w:rPr>
            </w:pPr>
            <w:r w:rsidRPr="00082ADD">
              <w:rPr>
                <w:rFonts w:cs="Arial"/>
                <w:sz w:val="20"/>
              </w:rPr>
              <w:t xml:space="preserve">75 </w:t>
            </w:r>
          </w:p>
        </w:tc>
        <w:tc>
          <w:tcPr>
            <w:tcW w:w="850" w:type="dxa"/>
            <w:tcBorders>
              <w:top w:val="nil"/>
              <w:left w:val="nil"/>
              <w:bottom w:val="single" w:sz="4" w:space="0" w:color="BFBFBF"/>
              <w:right w:val="single" w:sz="4" w:space="0" w:color="BFBFBF"/>
            </w:tcBorders>
            <w:shd w:val="clear" w:color="auto" w:fill="auto"/>
            <w:noWrap/>
            <w:vAlign w:val="center"/>
            <w:hideMark/>
          </w:tcPr>
          <w:p w14:paraId="21239074"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36" w:type="dxa"/>
            <w:tcBorders>
              <w:top w:val="nil"/>
              <w:left w:val="nil"/>
              <w:bottom w:val="single" w:sz="4" w:space="0" w:color="BFBFBF"/>
              <w:right w:val="single" w:sz="4" w:space="0" w:color="BFBFBF"/>
            </w:tcBorders>
            <w:shd w:val="clear" w:color="auto" w:fill="auto"/>
            <w:noWrap/>
            <w:vAlign w:val="center"/>
            <w:hideMark/>
          </w:tcPr>
          <w:p w14:paraId="6C697BCB"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nil"/>
              <w:left w:val="nil"/>
              <w:bottom w:val="single" w:sz="4" w:space="0" w:color="BFBFBF"/>
              <w:right w:val="single" w:sz="4" w:space="0" w:color="BFBFBF"/>
            </w:tcBorders>
            <w:shd w:val="clear" w:color="auto" w:fill="auto"/>
            <w:noWrap/>
            <w:vAlign w:val="center"/>
            <w:hideMark/>
          </w:tcPr>
          <w:p w14:paraId="25BF09CB"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nil"/>
              <w:left w:val="nil"/>
              <w:bottom w:val="single" w:sz="4" w:space="0" w:color="BFBFBF"/>
              <w:right w:val="single" w:sz="4" w:space="0" w:color="auto"/>
            </w:tcBorders>
            <w:shd w:val="clear" w:color="auto" w:fill="auto"/>
            <w:noWrap/>
            <w:vAlign w:val="center"/>
            <w:hideMark/>
          </w:tcPr>
          <w:p w14:paraId="2CE76BB7" w14:textId="77777777" w:rsidR="002979D7" w:rsidRPr="00082ADD" w:rsidRDefault="002979D7" w:rsidP="00A616E9">
            <w:pPr>
              <w:spacing w:line="240" w:lineRule="auto"/>
              <w:jc w:val="right"/>
              <w:rPr>
                <w:rFonts w:cs="Arial"/>
                <w:sz w:val="20"/>
              </w:rPr>
            </w:pPr>
            <w:r w:rsidRPr="00082ADD">
              <w:rPr>
                <w:rFonts w:cs="Arial"/>
                <w:sz w:val="20"/>
              </w:rPr>
              <w:t xml:space="preserve">75 </w:t>
            </w:r>
          </w:p>
        </w:tc>
      </w:tr>
      <w:tr w:rsidR="002979D7" w:rsidRPr="00082ADD" w14:paraId="08339182" w14:textId="77777777" w:rsidTr="00A616E9">
        <w:trPr>
          <w:trHeight w:val="255"/>
        </w:trPr>
        <w:tc>
          <w:tcPr>
            <w:tcW w:w="3110" w:type="dxa"/>
            <w:tcBorders>
              <w:top w:val="nil"/>
              <w:left w:val="single" w:sz="4" w:space="0" w:color="auto"/>
              <w:bottom w:val="nil"/>
              <w:right w:val="nil"/>
            </w:tcBorders>
            <w:shd w:val="clear" w:color="auto" w:fill="auto"/>
            <w:noWrap/>
            <w:vAlign w:val="center"/>
            <w:hideMark/>
          </w:tcPr>
          <w:p w14:paraId="6388AFB1" w14:textId="77777777" w:rsidR="002979D7" w:rsidRPr="00082ADD" w:rsidRDefault="002979D7" w:rsidP="00A616E9">
            <w:pPr>
              <w:spacing w:line="240" w:lineRule="auto"/>
              <w:jc w:val="left"/>
              <w:rPr>
                <w:rFonts w:cs="Arial"/>
                <w:sz w:val="20"/>
              </w:rPr>
            </w:pPr>
            <w:r w:rsidRPr="00082ADD">
              <w:rPr>
                <w:rFonts w:cs="Arial"/>
                <w:sz w:val="20"/>
              </w:rPr>
              <w:t> </w:t>
            </w:r>
          </w:p>
        </w:tc>
        <w:tc>
          <w:tcPr>
            <w:tcW w:w="857" w:type="dxa"/>
            <w:tcBorders>
              <w:top w:val="nil"/>
              <w:left w:val="nil"/>
              <w:bottom w:val="nil"/>
              <w:right w:val="nil"/>
            </w:tcBorders>
            <w:shd w:val="clear" w:color="auto" w:fill="auto"/>
            <w:noWrap/>
            <w:vAlign w:val="center"/>
            <w:hideMark/>
          </w:tcPr>
          <w:p w14:paraId="0DC90CFE" w14:textId="77777777" w:rsidR="002979D7" w:rsidRPr="00082ADD" w:rsidRDefault="002979D7" w:rsidP="00A616E9">
            <w:pPr>
              <w:spacing w:line="240" w:lineRule="auto"/>
              <w:jc w:val="left"/>
              <w:rPr>
                <w:rFonts w:cs="Arial"/>
                <w:sz w:val="20"/>
              </w:rPr>
            </w:pPr>
          </w:p>
        </w:tc>
        <w:tc>
          <w:tcPr>
            <w:tcW w:w="850" w:type="dxa"/>
            <w:tcBorders>
              <w:top w:val="nil"/>
              <w:left w:val="nil"/>
              <w:bottom w:val="nil"/>
              <w:right w:val="nil"/>
            </w:tcBorders>
            <w:shd w:val="clear" w:color="auto" w:fill="auto"/>
            <w:noWrap/>
            <w:vAlign w:val="center"/>
            <w:hideMark/>
          </w:tcPr>
          <w:p w14:paraId="75043121" w14:textId="77777777" w:rsidR="002979D7" w:rsidRPr="00082ADD" w:rsidRDefault="002979D7" w:rsidP="00A616E9">
            <w:pPr>
              <w:spacing w:line="240" w:lineRule="auto"/>
              <w:jc w:val="center"/>
              <w:rPr>
                <w:rFonts w:ascii="Times New Roman" w:hAnsi="Times New Roman"/>
                <w:sz w:val="20"/>
              </w:rPr>
            </w:pPr>
          </w:p>
        </w:tc>
        <w:tc>
          <w:tcPr>
            <w:tcW w:w="893" w:type="dxa"/>
            <w:tcBorders>
              <w:top w:val="nil"/>
              <w:left w:val="nil"/>
              <w:bottom w:val="nil"/>
              <w:right w:val="nil"/>
            </w:tcBorders>
            <w:shd w:val="clear" w:color="auto" w:fill="auto"/>
            <w:noWrap/>
            <w:vAlign w:val="center"/>
            <w:hideMark/>
          </w:tcPr>
          <w:p w14:paraId="3CDDBC6B" w14:textId="77777777" w:rsidR="002979D7" w:rsidRPr="00082ADD" w:rsidRDefault="002979D7" w:rsidP="00A616E9">
            <w:pPr>
              <w:spacing w:line="240" w:lineRule="auto"/>
              <w:jc w:val="center"/>
              <w:rPr>
                <w:rFonts w:ascii="Times New Roman" w:hAnsi="Times New Roman"/>
                <w:sz w:val="20"/>
              </w:rPr>
            </w:pPr>
          </w:p>
        </w:tc>
        <w:tc>
          <w:tcPr>
            <w:tcW w:w="904" w:type="dxa"/>
            <w:tcBorders>
              <w:top w:val="nil"/>
              <w:left w:val="nil"/>
              <w:bottom w:val="nil"/>
              <w:right w:val="nil"/>
            </w:tcBorders>
            <w:shd w:val="clear" w:color="auto" w:fill="auto"/>
            <w:noWrap/>
            <w:vAlign w:val="center"/>
            <w:hideMark/>
          </w:tcPr>
          <w:p w14:paraId="21923169" w14:textId="77777777" w:rsidR="002979D7" w:rsidRPr="00082ADD" w:rsidRDefault="002979D7" w:rsidP="00A616E9">
            <w:pPr>
              <w:spacing w:line="240" w:lineRule="auto"/>
              <w:jc w:val="center"/>
              <w:rPr>
                <w:rFonts w:ascii="Times New Roman" w:hAnsi="Times New Roman"/>
                <w:sz w:val="20"/>
              </w:rPr>
            </w:pPr>
          </w:p>
        </w:tc>
        <w:tc>
          <w:tcPr>
            <w:tcW w:w="880" w:type="dxa"/>
            <w:tcBorders>
              <w:top w:val="nil"/>
              <w:left w:val="nil"/>
              <w:bottom w:val="nil"/>
              <w:right w:val="nil"/>
            </w:tcBorders>
            <w:shd w:val="clear" w:color="auto" w:fill="auto"/>
            <w:noWrap/>
            <w:vAlign w:val="center"/>
            <w:hideMark/>
          </w:tcPr>
          <w:p w14:paraId="007E4923" w14:textId="77777777" w:rsidR="002979D7" w:rsidRPr="00082ADD" w:rsidRDefault="002979D7" w:rsidP="00A616E9">
            <w:pPr>
              <w:spacing w:line="240" w:lineRule="auto"/>
              <w:jc w:val="center"/>
              <w:rPr>
                <w:rFonts w:ascii="Times New Roman" w:hAnsi="Times New Roman"/>
                <w:sz w:val="20"/>
              </w:rPr>
            </w:pPr>
          </w:p>
        </w:tc>
        <w:tc>
          <w:tcPr>
            <w:tcW w:w="880" w:type="dxa"/>
            <w:tcBorders>
              <w:top w:val="nil"/>
              <w:left w:val="nil"/>
              <w:bottom w:val="nil"/>
              <w:right w:val="nil"/>
            </w:tcBorders>
            <w:shd w:val="clear" w:color="auto" w:fill="auto"/>
            <w:noWrap/>
            <w:vAlign w:val="center"/>
            <w:hideMark/>
          </w:tcPr>
          <w:p w14:paraId="07C87BD7" w14:textId="77777777" w:rsidR="002979D7" w:rsidRPr="00082ADD" w:rsidRDefault="002979D7" w:rsidP="00A616E9">
            <w:pPr>
              <w:spacing w:line="240" w:lineRule="auto"/>
              <w:jc w:val="center"/>
              <w:rPr>
                <w:rFonts w:ascii="Times New Roman" w:hAnsi="Times New Roman"/>
                <w:sz w:val="20"/>
              </w:rPr>
            </w:pPr>
          </w:p>
        </w:tc>
        <w:tc>
          <w:tcPr>
            <w:tcW w:w="3058" w:type="dxa"/>
            <w:tcBorders>
              <w:top w:val="nil"/>
              <w:left w:val="nil"/>
              <w:bottom w:val="nil"/>
              <w:right w:val="single" w:sz="4" w:space="0" w:color="auto"/>
            </w:tcBorders>
            <w:shd w:val="clear" w:color="auto" w:fill="auto"/>
            <w:noWrap/>
            <w:vAlign w:val="center"/>
            <w:hideMark/>
          </w:tcPr>
          <w:p w14:paraId="31439C75" w14:textId="77777777" w:rsidR="002979D7" w:rsidRPr="00082ADD" w:rsidRDefault="002979D7" w:rsidP="00A616E9">
            <w:pPr>
              <w:spacing w:line="240" w:lineRule="auto"/>
              <w:jc w:val="left"/>
              <w:rPr>
                <w:rFonts w:cs="Arial"/>
                <w:sz w:val="20"/>
              </w:rPr>
            </w:pPr>
            <w:r w:rsidRPr="00082ADD">
              <w:rPr>
                <w:rFonts w:cs="Arial"/>
                <w:sz w:val="20"/>
              </w:rPr>
              <w:t> </w:t>
            </w:r>
          </w:p>
        </w:tc>
        <w:tc>
          <w:tcPr>
            <w:tcW w:w="836" w:type="dxa"/>
            <w:tcBorders>
              <w:top w:val="nil"/>
              <w:left w:val="nil"/>
              <w:bottom w:val="nil"/>
              <w:right w:val="nil"/>
            </w:tcBorders>
            <w:shd w:val="clear" w:color="auto" w:fill="auto"/>
            <w:noWrap/>
            <w:vAlign w:val="center"/>
            <w:hideMark/>
          </w:tcPr>
          <w:p w14:paraId="09D60013" w14:textId="77777777" w:rsidR="002979D7" w:rsidRPr="00082ADD" w:rsidRDefault="002979D7" w:rsidP="00A616E9">
            <w:pPr>
              <w:spacing w:line="240" w:lineRule="auto"/>
              <w:jc w:val="center"/>
              <w:rPr>
                <w:rFonts w:cs="Arial"/>
                <w:sz w:val="20"/>
              </w:rPr>
            </w:pPr>
            <w:r w:rsidRPr="00082ADD">
              <w:rPr>
                <w:rFonts w:cs="Arial"/>
                <w:sz w:val="20"/>
              </w:rPr>
              <w:t> </w:t>
            </w:r>
          </w:p>
        </w:tc>
        <w:tc>
          <w:tcPr>
            <w:tcW w:w="850" w:type="dxa"/>
            <w:tcBorders>
              <w:top w:val="nil"/>
              <w:left w:val="nil"/>
              <w:bottom w:val="nil"/>
              <w:right w:val="nil"/>
            </w:tcBorders>
            <w:shd w:val="clear" w:color="auto" w:fill="auto"/>
            <w:noWrap/>
            <w:vAlign w:val="center"/>
            <w:hideMark/>
          </w:tcPr>
          <w:p w14:paraId="71CD8046" w14:textId="77777777" w:rsidR="002979D7" w:rsidRPr="00082ADD" w:rsidRDefault="002979D7" w:rsidP="00A616E9">
            <w:pPr>
              <w:spacing w:line="240" w:lineRule="auto"/>
              <w:jc w:val="center"/>
              <w:rPr>
                <w:rFonts w:cs="Arial"/>
                <w:sz w:val="20"/>
              </w:rPr>
            </w:pPr>
          </w:p>
        </w:tc>
        <w:tc>
          <w:tcPr>
            <w:tcW w:w="836" w:type="dxa"/>
            <w:tcBorders>
              <w:top w:val="nil"/>
              <w:left w:val="nil"/>
              <w:bottom w:val="nil"/>
              <w:right w:val="nil"/>
            </w:tcBorders>
            <w:shd w:val="clear" w:color="auto" w:fill="auto"/>
            <w:noWrap/>
            <w:vAlign w:val="center"/>
            <w:hideMark/>
          </w:tcPr>
          <w:p w14:paraId="73BEFBCB" w14:textId="77777777" w:rsidR="002979D7" w:rsidRPr="00082ADD" w:rsidRDefault="002979D7" w:rsidP="00A616E9">
            <w:pPr>
              <w:spacing w:line="240" w:lineRule="auto"/>
              <w:jc w:val="center"/>
              <w:rPr>
                <w:rFonts w:ascii="Times New Roman" w:hAnsi="Times New Roman"/>
                <w:sz w:val="20"/>
              </w:rPr>
            </w:pPr>
          </w:p>
        </w:tc>
        <w:tc>
          <w:tcPr>
            <w:tcW w:w="850" w:type="dxa"/>
            <w:tcBorders>
              <w:top w:val="nil"/>
              <w:left w:val="nil"/>
              <w:bottom w:val="nil"/>
              <w:right w:val="nil"/>
            </w:tcBorders>
            <w:shd w:val="clear" w:color="auto" w:fill="auto"/>
            <w:noWrap/>
            <w:vAlign w:val="center"/>
            <w:hideMark/>
          </w:tcPr>
          <w:p w14:paraId="00CE94CF" w14:textId="77777777" w:rsidR="002979D7" w:rsidRPr="00082ADD" w:rsidRDefault="002979D7" w:rsidP="00A616E9">
            <w:pPr>
              <w:spacing w:line="240" w:lineRule="auto"/>
              <w:jc w:val="center"/>
              <w:rPr>
                <w:rFonts w:ascii="Times New Roman" w:hAnsi="Times New Roman"/>
                <w:sz w:val="20"/>
              </w:rPr>
            </w:pPr>
          </w:p>
        </w:tc>
        <w:tc>
          <w:tcPr>
            <w:tcW w:w="850" w:type="dxa"/>
            <w:tcBorders>
              <w:top w:val="nil"/>
              <w:left w:val="nil"/>
              <w:bottom w:val="nil"/>
              <w:right w:val="single" w:sz="4" w:space="0" w:color="auto"/>
            </w:tcBorders>
            <w:shd w:val="clear" w:color="auto" w:fill="auto"/>
            <w:noWrap/>
            <w:vAlign w:val="center"/>
            <w:hideMark/>
          </w:tcPr>
          <w:p w14:paraId="102F78A2" w14:textId="77777777" w:rsidR="002979D7" w:rsidRPr="00082ADD" w:rsidRDefault="002979D7" w:rsidP="00A616E9">
            <w:pPr>
              <w:spacing w:line="240" w:lineRule="auto"/>
              <w:jc w:val="center"/>
              <w:rPr>
                <w:rFonts w:cs="Arial"/>
                <w:sz w:val="20"/>
              </w:rPr>
            </w:pPr>
            <w:r w:rsidRPr="00082ADD">
              <w:rPr>
                <w:rFonts w:cs="Arial"/>
                <w:sz w:val="20"/>
              </w:rPr>
              <w:t> </w:t>
            </w:r>
          </w:p>
        </w:tc>
      </w:tr>
      <w:tr w:rsidR="002979D7" w:rsidRPr="00082ADD" w14:paraId="15618CE8" w14:textId="77777777" w:rsidTr="00A616E9">
        <w:trPr>
          <w:trHeight w:val="405"/>
        </w:trPr>
        <w:tc>
          <w:tcPr>
            <w:tcW w:w="3110" w:type="dxa"/>
            <w:tcBorders>
              <w:top w:val="nil"/>
              <w:left w:val="single" w:sz="4" w:space="0" w:color="auto"/>
              <w:bottom w:val="nil"/>
              <w:right w:val="nil"/>
            </w:tcBorders>
            <w:shd w:val="clear" w:color="auto" w:fill="auto"/>
            <w:noWrap/>
            <w:vAlign w:val="center"/>
            <w:hideMark/>
          </w:tcPr>
          <w:p w14:paraId="3D61DF1D" w14:textId="77777777" w:rsidR="002979D7" w:rsidRPr="00082ADD" w:rsidRDefault="002979D7" w:rsidP="00A616E9">
            <w:pPr>
              <w:spacing w:line="240" w:lineRule="auto"/>
              <w:jc w:val="left"/>
              <w:rPr>
                <w:rFonts w:cs="Arial"/>
                <w:b/>
                <w:bCs/>
                <w:color w:val="0070C0"/>
                <w:sz w:val="20"/>
              </w:rPr>
            </w:pPr>
            <w:r w:rsidRPr="00082ADD">
              <w:rPr>
                <w:rFonts w:cs="Arial"/>
                <w:b/>
                <w:bCs/>
                <w:color w:val="0070C0"/>
                <w:sz w:val="20"/>
              </w:rPr>
              <w:t>Place</w:t>
            </w:r>
          </w:p>
        </w:tc>
        <w:tc>
          <w:tcPr>
            <w:tcW w:w="857" w:type="dxa"/>
            <w:tcBorders>
              <w:top w:val="nil"/>
              <w:left w:val="nil"/>
              <w:bottom w:val="nil"/>
              <w:right w:val="nil"/>
            </w:tcBorders>
            <w:shd w:val="clear" w:color="auto" w:fill="auto"/>
            <w:noWrap/>
            <w:vAlign w:val="center"/>
            <w:hideMark/>
          </w:tcPr>
          <w:p w14:paraId="6EB9242D" w14:textId="77777777" w:rsidR="002979D7" w:rsidRPr="00082ADD" w:rsidRDefault="002979D7" w:rsidP="00A616E9">
            <w:pPr>
              <w:spacing w:line="240" w:lineRule="auto"/>
              <w:jc w:val="left"/>
              <w:rPr>
                <w:rFonts w:cs="Arial"/>
                <w:b/>
                <w:bCs/>
                <w:color w:val="0070C0"/>
                <w:sz w:val="20"/>
              </w:rPr>
            </w:pPr>
          </w:p>
        </w:tc>
        <w:tc>
          <w:tcPr>
            <w:tcW w:w="850" w:type="dxa"/>
            <w:tcBorders>
              <w:top w:val="nil"/>
              <w:left w:val="nil"/>
              <w:bottom w:val="nil"/>
              <w:right w:val="nil"/>
            </w:tcBorders>
            <w:shd w:val="clear" w:color="auto" w:fill="auto"/>
            <w:noWrap/>
            <w:vAlign w:val="center"/>
            <w:hideMark/>
          </w:tcPr>
          <w:p w14:paraId="4FADC330" w14:textId="77777777" w:rsidR="002979D7" w:rsidRPr="00082ADD" w:rsidRDefault="002979D7" w:rsidP="00A616E9">
            <w:pPr>
              <w:spacing w:line="240" w:lineRule="auto"/>
              <w:jc w:val="left"/>
              <w:rPr>
                <w:rFonts w:ascii="Times New Roman" w:hAnsi="Times New Roman"/>
                <w:sz w:val="20"/>
              </w:rPr>
            </w:pPr>
          </w:p>
        </w:tc>
        <w:tc>
          <w:tcPr>
            <w:tcW w:w="893" w:type="dxa"/>
            <w:tcBorders>
              <w:top w:val="nil"/>
              <w:left w:val="nil"/>
              <w:bottom w:val="nil"/>
              <w:right w:val="nil"/>
            </w:tcBorders>
            <w:shd w:val="clear" w:color="auto" w:fill="auto"/>
            <w:noWrap/>
            <w:vAlign w:val="center"/>
            <w:hideMark/>
          </w:tcPr>
          <w:p w14:paraId="5825F78E" w14:textId="77777777" w:rsidR="002979D7" w:rsidRPr="00082ADD" w:rsidRDefault="002979D7" w:rsidP="00A616E9">
            <w:pPr>
              <w:spacing w:line="240" w:lineRule="auto"/>
              <w:jc w:val="left"/>
              <w:rPr>
                <w:rFonts w:ascii="Times New Roman" w:hAnsi="Times New Roman"/>
                <w:sz w:val="20"/>
              </w:rPr>
            </w:pPr>
          </w:p>
        </w:tc>
        <w:tc>
          <w:tcPr>
            <w:tcW w:w="904" w:type="dxa"/>
            <w:tcBorders>
              <w:top w:val="nil"/>
              <w:left w:val="nil"/>
              <w:bottom w:val="nil"/>
              <w:right w:val="nil"/>
            </w:tcBorders>
            <w:shd w:val="clear" w:color="auto" w:fill="auto"/>
            <w:noWrap/>
            <w:vAlign w:val="center"/>
            <w:hideMark/>
          </w:tcPr>
          <w:p w14:paraId="4396EABD" w14:textId="77777777" w:rsidR="002979D7" w:rsidRPr="00082ADD" w:rsidRDefault="002979D7" w:rsidP="00A616E9">
            <w:pPr>
              <w:spacing w:line="240" w:lineRule="auto"/>
              <w:jc w:val="left"/>
              <w:rPr>
                <w:rFonts w:ascii="Times New Roman" w:hAnsi="Times New Roman"/>
                <w:sz w:val="20"/>
              </w:rPr>
            </w:pPr>
          </w:p>
        </w:tc>
        <w:tc>
          <w:tcPr>
            <w:tcW w:w="880" w:type="dxa"/>
            <w:tcBorders>
              <w:top w:val="nil"/>
              <w:left w:val="nil"/>
              <w:bottom w:val="nil"/>
              <w:right w:val="nil"/>
            </w:tcBorders>
            <w:shd w:val="clear" w:color="auto" w:fill="auto"/>
            <w:noWrap/>
            <w:vAlign w:val="center"/>
            <w:hideMark/>
          </w:tcPr>
          <w:p w14:paraId="0FB81A92" w14:textId="77777777" w:rsidR="002979D7" w:rsidRPr="00082ADD" w:rsidRDefault="002979D7" w:rsidP="00A616E9">
            <w:pPr>
              <w:spacing w:line="240" w:lineRule="auto"/>
              <w:jc w:val="left"/>
              <w:rPr>
                <w:rFonts w:ascii="Times New Roman" w:hAnsi="Times New Roman"/>
                <w:sz w:val="20"/>
              </w:rPr>
            </w:pPr>
          </w:p>
        </w:tc>
        <w:tc>
          <w:tcPr>
            <w:tcW w:w="880" w:type="dxa"/>
            <w:tcBorders>
              <w:top w:val="nil"/>
              <w:left w:val="nil"/>
              <w:bottom w:val="nil"/>
              <w:right w:val="nil"/>
            </w:tcBorders>
            <w:shd w:val="clear" w:color="auto" w:fill="auto"/>
            <w:noWrap/>
            <w:vAlign w:val="center"/>
            <w:hideMark/>
          </w:tcPr>
          <w:p w14:paraId="24E01893" w14:textId="77777777" w:rsidR="002979D7" w:rsidRPr="00082ADD" w:rsidRDefault="002979D7" w:rsidP="00A616E9">
            <w:pPr>
              <w:spacing w:line="240" w:lineRule="auto"/>
              <w:jc w:val="left"/>
              <w:rPr>
                <w:rFonts w:ascii="Times New Roman" w:hAnsi="Times New Roman"/>
                <w:sz w:val="20"/>
              </w:rPr>
            </w:pPr>
          </w:p>
        </w:tc>
        <w:tc>
          <w:tcPr>
            <w:tcW w:w="3058" w:type="dxa"/>
            <w:tcBorders>
              <w:top w:val="nil"/>
              <w:left w:val="nil"/>
              <w:bottom w:val="nil"/>
              <w:right w:val="single" w:sz="4" w:space="0" w:color="auto"/>
            </w:tcBorders>
            <w:shd w:val="clear" w:color="auto" w:fill="auto"/>
            <w:noWrap/>
            <w:vAlign w:val="center"/>
            <w:hideMark/>
          </w:tcPr>
          <w:p w14:paraId="441B8875" w14:textId="77777777" w:rsidR="002979D7" w:rsidRPr="00082ADD" w:rsidRDefault="002979D7" w:rsidP="00A616E9">
            <w:pPr>
              <w:spacing w:line="240" w:lineRule="auto"/>
              <w:jc w:val="left"/>
              <w:rPr>
                <w:rFonts w:cs="Arial"/>
                <w:b/>
                <w:bCs/>
                <w:color w:val="0070C0"/>
                <w:sz w:val="20"/>
              </w:rPr>
            </w:pPr>
            <w:r w:rsidRPr="00082ADD">
              <w:rPr>
                <w:rFonts w:cs="Arial"/>
                <w:b/>
                <w:bCs/>
                <w:color w:val="0070C0"/>
                <w:sz w:val="20"/>
              </w:rPr>
              <w:t> </w:t>
            </w:r>
          </w:p>
        </w:tc>
        <w:tc>
          <w:tcPr>
            <w:tcW w:w="836" w:type="dxa"/>
            <w:tcBorders>
              <w:top w:val="nil"/>
              <w:left w:val="nil"/>
              <w:bottom w:val="nil"/>
              <w:right w:val="nil"/>
            </w:tcBorders>
            <w:shd w:val="clear" w:color="auto" w:fill="auto"/>
            <w:noWrap/>
            <w:vAlign w:val="center"/>
            <w:hideMark/>
          </w:tcPr>
          <w:p w14:paraId="6F4ECE29" w14:textId="77777777" w:rsidR="002979D7" w:rsidRPr="00082ADD" w:rsidRDefault="002979D7" w:rsidP="00A616E9">
            <w:pPr>
              <w:spacing w:line="240" w:lineRule="auto"/>
              <w:jc w:val="left"/>
              <w:rPr>
                <w:rFonts w:cs="Arial"/>
                <w:b/>
                <w:bCs/>
                <w:color w:val="0070C0"/>
                <w:sz w:val="20"/>
              </w:rPr>
            </w:pPr>
            <w:r w:rsidRPr="00082ADD">
              <w:rPr>
                <w:rFonts w:cs="Arial"/>
                <w:b/>
                <w:bCs/>
                <w:color w:val="0070C0"/>
                <w:sz w:val="20"/>
              </w:rPr>
              <w:t> </w:t>
            </w:r>
          </w:p>
        </w:tc>
        <w:tc>
          <w:tcPr>
            <w:tcW w:w="850" w:type="dxa"/>
            <w:tcBorders>
              <w:top w:val="nil"/>
              <w:left w:val="nil"/>
              <w:bottom w:val="nil"/>
              <w:right w:val="nil"/>
            </w:tcBorders>
            <w:shd w:val="clear" w:color="auto" w:fill="auto"/>
            <w:noWrap/>
            <w:vAlign w:val="center"/>
            <w:hideMark/>
          </w:tcPr>
          <w:p w14:paraId="3D47FD0C" w14:textId="77777777" w:rsidR="002979D7" w:rsidRPr="00082ADD" w:rsidRDefault="002979D7" w:rsidP="00A616E9">
            <w:pPr>
              <w:spacing w:line="240" w:lineRule="auto"/>
              <w:jc w:val="left"/>
              <w:rPr>
                <w:rFonts w:cs="Arial"/>
                <w:b/>
                <w:bCs/>
                <w:color w:val="0070C0"/>
                <w:sz w:val="20"/>
              </w:rPr>
            </w:pPr>
          </w:p>
        </w:tc>
        <w:tc>
          <w:tcPr>
            <w:tcW w:w="836" w:type="dxa"/>
            <w:tcBorders>
              <w:top w:val="nil"/>
              <w:left w:val="nil"/>
              <w:bottom w:val="nil"/>
              <w:right w:val="nil"/>
            </w:tcBorders>
            <w:shd w:val="clear" w:color="auto" w:fill="auto"/>
            <w:noWrap/>
            <w:vAlign w:val="center"/>
            <w:hideMark/>
          </w:tcPr>
          <w:p w14:paraId="0DC37C78" w14:textId="77777777" w:rsidR="002979D7" w:rsidRPr="00082ADD" w:rsidRDefault="002979D7" w:rsidP="00A616E9">
            <w:pPr>
              <w:spacing w:line="240" w:lineRule="auto"/>
              <w:jc w:val="left"/>
              <w:rPr>
                <w:rFonts w:ascii="Times New Roman" w:hAnsi="Times New Roman"/>
                <w:sz w:val="20"/>
              </w:rPr>
            </w:pPr>
          </w:p>
        </w:tc>
        <w:tc>
          <w:tcPr>
            <w:tcW w:w="850" w:type="dxa"/>
            <w:tcBorders>
              <w:top w:val="nil"/>
              <w:left w:val="nil"/>
              <w:bottom w:val="nil"/>
              <w:right w:val="nil"/>
            </w:tcBorders>
            <w:shd w:val="clear" w:color="auto" w:fill="auto"/>
            <w:noWrap/>
            <w:vAlign w:val="center"/>
            <w:hideMark/>
          </w:tcPr>
          <w:p w14:paraId="1F8AC988" w14:textId="77777777" w:rsidR="002979D7" w:rsidRPr="00082ADD" w:rsidRDefault="002979D7" w:rsidP="00A616E9">
            <w:pPr>
              <w:spacing w:line="240" w:lineRule="auto"/>
              <w:jc w:val="left"/>
              <w:rPr>
                <w:rFonts w:ascii="Times New Roman" w:hAnsi="Times New Roman"/>
                <w:sz w:val="20"/>
              </w:rPr>
            </w:pPr>
          </w:p>
        </w:tc>
        <w:tc>
          <w:tcPr>
            <w:tcW w:w="850" w:type="dxa"/>
            <w:tcBorders>
              <w:top w:val="nil"/>
              <w:left w:val="nil"/>
              <w:bottom w:val="nil"/>
              <w:right w:val="single" w:sz="4" w:space="0" w:color="auto"/>
            </w:tcBorders>
            <w:shd w:val="clear" w:color="auto" w:fill="auto"/>
            <w:noWrap/>
            <w:vAlign w:val="center"/>
            <w:hideMark/>
          </w:tcPr>
          <w:p w14:paraId="2A623A41" w14:textId="77777777" w:rsidR="002979D7" w:rsidRPr="00082ADD" w:rsidRDefault="002979D7" w:rsidP="00A616E9">
            <w:pPr>
              <w:spacing w:line="240" w:lineRule="auto"/>
              <w:jc w:val="left"/>
              <w:rPr>
                <w:rFonts w:cs="Arial"/>
                <w:b/>
                <w:bCs/>
                <w:color w:val="0070C0"/>
                <w:sz w:val="20"/>
              </w:rPr>
            </w:pPr>
            <w:r w:rsidRPr="00082ADD">
              <w:rPr>
                <w:rFonts w:cs="Arial"/>
                <w:b/>
                <w:bCs/>
                <w:color w:val="0070C0"/>
                <w:sz w:val="20"/>
              </w:rPr>
              <w:t> </w:t>
            </w:r>
          </w:p>
        </w:tc>
      </w:tr>
      <w:tr w:rsidR="002979D7" w:rsidRPr="00082ADD" w14:paraId="28248D0D" w14:textId="77777777" w:rsidTr="00A616E9">
        <w:trPr>
          <w:trHeight w:val="510"/>
        </w:trPr>
        <w:tc>
          <w:tcPr>
            <w:tcW w:w="3110" w:type="dxa"/>
            <w:tcBorders>
              <w:top w:val="single" w:sz="4" w:space="0" w:color="BFBFBF"/>
              <w:left w:val="single" w:sz="4" w:space="0" w:color="auto"/>
              <w:bottom w:val="single" w:sz="4" w:space="0" w:color="BFBFBF"/>
              <w:right w:val="single" w:sz="4" w:space="0" w:color="BFBFBF"/>
            </w:tcBorders>
            <w:shd w:val="clear" w:color="auto" w:fill="auto"/>
            <w:vAlign w:val="center"/>
            <w:hideMark/>
          </w:tcPr>
          <w:p w14:paraId="5A676A16" w14:textId="77777777" w:rsidR="002979D7" w:rsidRPr="00082ADD" w:rsidRDefault="002979D7" w:rsidP="00A616E9">
            <w:pPr>
              <w:spacing w:line="240" w:lineRule="auto"/>
              <w:jc w:val="left"/>
              <w:rPr>
                <w:rFonts w:cs="Arial"/>
                <w:sz w:val="20"/>
              </w:rPr>
            </w:pPr>
            <w:r w:rsidRPr="00082ADD">
              <w:rPr>
                <w:rFonts w:cs="Arial"/>
                <w:sz w:val="20"/>
              </w:rPr>
              <w:t xml:space="preserve">Land Acquisition </w:t>
            </w:r>
            <w:proofErr w:type="spellStart"/>
            <w:r w:rsidRPr="00082ADD">
              <w:rPr>
                <w:rFonts w:cs="Arial"/>
                <w:sz w:val="20"/>
              </w:rPr>
              <w:t>Croston</w:t>
            </w:r>
            <w:proofErr w:type="spellEnd"/>
            <w:r w:rsidRPr="00082ADD">
              <w:rPr>
                <w:rFonts w:cs="Arial"/>
                <w:sz w:val="20"/>
              </w:rPr>
              <w:t xml:space="preserve"> Road</w:t>
            </w:r>
          </w:p>
        </w:tc>
        <w:tc>
          <w:tcPr>
            <w:tcW w:w="857" w:type="dxa"/>
            <w:tcBorders>
              <w:top w:val="single" w:sz="4" w:space="0" w:color="BFBFBF"/>
              <w:left w:val="nil"/>
              <w:bottom w:val="single" w:sz="4" w:space="0" w:color="BFBFBF"/>
              <w:right w:val="single" w:sz="4" w:space="0" w:color="BFBFBF"/>
            </w:tcBorders>
            <w:shd w:val="clear" w:color="auto" w:fill="auto"/>
            <w:noWrap/>
            <w:vAlign w:val="center"/>
            <w:hideMark/>
          </w:tcPr>
          <w:p w14:paraId="4C5DA49C" w14:textId="77777777" w:rsidR="002979D7" w:rsidRPr="00082ADD" w:rsidRDefault="002979D7" w:rsidP="00A616E9">
            <w:pPr>
              <w:spacing w:line="240" w:lineRule="auto"/>
              <w:jc w:val="right"/>
              <w:rPr>
                <w:rFonts w:cs="Arial"/>
                <w:sz w:val="20"/>
              </w:rPr>
            </w:pPr>
            <w:r w:rsidRPr="00082ADD">
              <w:rPr>
                <w:rFonts w:cs="Arial"/>
                <w:sz w:val="20"/>
              </w:rPr>
              <w:t xml:space="preserve">77 </w:t>
            </w:r>
          </w:p>
        </w:tc>
        <w:tc>
          <w:tcPr>
            <w:tcW w:w="850" w:type="dxa"/>
            <w:tcBorders>
              <w:top w:val="single" w:sz="4" w:space="0" w:color="BFBFBF"/>
              <w:left w:val="nil"/>
              <w:bottom w:val="single" w:sz="4" w:space="0" w:color="BFBFBF"/>
              <w:right w:val="single" w:sz="4" w:space="0" w:color="BFBFBF"/>
            </w:tcBorders>
            <w:shd w:val="clear" w:color="auto" w:fill="auto"/>
            <w:noWrap/>
            <w:vAlign w:val="center"/>
            <w:hideMark/>
          </w:tcPr>
          <w:p w14:paraId="3F80CD9D"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93" w:type="dxa"/>
            <w:tcBorders>
              <w:top w:val="single" w:sz="4" w:space="0" w:color="BFBFBF"/>
              <w:left w:val="nil"/>
              <w:bottom w:val="single" w:sz="4" w:space="0" w:color="BFBFBF"/>
              <w:right w:val="single" w:sz="4" w:space="0" w:color="BFBFBF"/>
            </w:tcBorders>
            <w:shd w:val="clear" w:color="auto" w:fill="auto"/>
            <w:noWrap/>
            <w:vAlign w:val="center"/>
            <w:hideMark/>
          </w:tcPr>
          <w:p w14:paraId="4B5CCAD0" w14:textId="77777777" w:rsidR="002979D7" w:rsidRPr="00082ADD" w:rsidRDefault="002979D7" w:rsidP="00A616E9">
            <w:pPr>
              <w:spacing w:line="240" w:lineRule="auto"/>
              <w:jc w:val="right"/>
              <w:rPr>
                <w:rFonts w:cs="Arial"/>
                <w:sz w:val="20"/>
              </w:rPr>
            </w:pPr>
            <w:r w:rsidRPr="00082ADD">
              <w:rPr>
                <w:rFonts w:cs="Arial"/>
                <w:sz w:val="20"/>
              </w:rPr>
              <w:t xml:space="preserve">77 </w:t>
            </w:r>
          </w:p>
        </w:tc>
        <w:tc>
          <w:tcPr>
            <w:tcW w:w="904" w:type="dxa"/>
            <w:tcBorders>
              <w:top w:val="single" w:sz="4" w:space="0" w:color="BFBFBF"/>
              <w:left w:val="nil"/>
              <w:bottom w:val="single" w:sz="4" w:space="0" w:color="BFBFBF"/>
              <w:right w:val="single" w:sz="4" w:space="0" w:color="BFBFBF"/>
            </w:tcBorders>
            <w:shd w:val="clear" w:color="auto" w:fill="auto"/>
            <w:noWrap/>
            <w:vAlign w:val="center"/>
            <w:hideMark/>
          </w:tcPr>
          <w:p w14:paraId="41DD720B"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80" w:type="dxa"/>
            <w:tcBorders>
              <w:top w:val="single" w:sz="4" w:space="0" w:color="BFBFBF"/>
              <w:left w:val="nil"/>
              <w:bottom w:val="single" w:sz="4" w:space="0" w:color="BFBFBF"/>
              <w:right w:val="single" w:sz="4" w:space="0" w:color="BFBFBF"/>
            </w:tcBorders>
            <w:shd w:val="clear" w:color="auto" w:fill="auto"/>
            <w:noWrap/>
            <w:vAlign w:val="center"/>
            <w:hideMark/>
          </w:tcPr>
          <w:p w14:paraId="676CD9B9"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80" w:type="dxa"/>
            <w:tcBorders>
              <w:top w:val="single" w:sz="4" w:space="0" w:color="BFBFBF"/>
              <w:left w:val="nil"/>
              <w:bottom w:val="single" w:sz="4" w:space="0" w:color="BFBFBF"/>
              <w:right w:val="single" w:sz="4" w:space="0" w:color="BFBFBF"/>
            </w:tcBorders>
            <w:shd w:val="clear" w:color="auto" w:fill="auto"/>
            <w:noWrap/>
            <w:vAlign w:val="center"/>
            <w:hideMark/>
          </w:tcPr>
          <w:p w14:paraId="55E98438"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3058" w:type="dxa"/>
            <w:tcBorders>
              <w:top w:val="single" w:sz="4" w:space="0" w:color="BFBFBF"/>
              <w:left w:val="nil"/>
              <w:bottom w:val="single" w:sz="4" w:space="0" w:color="BFBFBF"/>
              <w:right w:val="single" w:sz="4" w:space="0" w:color="auto"/>
            </w:tcBorders>
            <w:shd w:val="clear" w:color="auto" w:fill="auto"/>
            <w:vAlign w:val="center"/>
            <w:hideMark/>
          </w:tcPr>
          <w:p w14:paraId="7A823567" w14:textId="77777777" w:rsidR="002979D7" w:rsidRPr="00082ADD" w:rsidRDefault="002979D7" w:rsidP="00A616E9">
            <w:pPr>
              <w:spacing w:line="240" w:lineRule="auto"/>
              <w:jc w:val="left"/>
              <w:rPr>
                <w:rFonts w:cs="Arial"/>
                <w:sz w:val="20"/>
              </w:rPr>
            </w:pPr>
            <w:r w:rsidRPr="00082ADD">
              <w:rPr>
                <w:rFonts w:cs="Arial"/>
                <w:sz w:val="20"/>
              </w:rPr>
              <w:t>On track</w:t>
            </w:r>
          </w:p>
        </w:tc>
        <w:tc>
          <w:tcPr>
            <w:tcW w:w="836" w:type="dxa"/>
            <w:tcBorders>
              <w:top w:val="single" w:sz="4" w:space="0" w:color="BFBFBF"/>
              <w:left w:val="nil"/>
              <w:bottom w:val="single" w:sz="4" w:space="0" w:color="BFBFBF"/>
              <w:right w:val="single" w:sz="4" w:space="0" w:color="BFBFBF"/>
            </w:tcBorders>
            <w:shd w:val="clear" w:color="auto" w:fill="auto"/>
            <w:noWrap/>
            <w:vAlign w:val="center"/>
            <w:hideMark/>
          </w:tcPr>
          <w:p w14:paraId="7047A12F" w14:textId="77777777" w:rsidR="002979D7" w:rsidRPr="00082ADD" w:rsidRDefault="002979D7" w:rsidP="00A616E9">
            <w:pPr>
              <w:spacing w:line="240" w:lineRule="auto"/>
              <w:jc w:val="right"/>
              <w:rPr>
                <w:rFonts w:cs="Arial"/>
                <w:sz w:val="20"/>
              </w:rPr>
            </w:pPr>
            <w:r w:rsidRPr="00082ADD">
              <w:rPr>
                <w:rFonts w:cs="Arial"/>
                <w:sz w:val="20"/>
              </w:rPr>
              <w:t xml:space="preserve">77 </w:t>
            </w:r>
          </w:p>
        </w:tc>
        <w:tc>
          <w:tcPr>
            <w:tcW w:w="850" w:type="dxa"/>
            <w:tcBorders>
              <w:top w:val="single" w:sz="4" w:space="0" w:color="BFBFBF"/>
              <w:left w:val="nil"/>
              <w:bottom w:val="single" w:sz="4" w:space="0" w:color="BFBFBF"/>
              <w:right w:val="single" w:sz="4" w:space="0" w:color="BFBFBF"/>
            </w:tcBorders>
            <w:shd w:val="clear" w:color="auto" w:fill="auto"/>
            <w:noWrap/>
            <w:vAlign w:val="center"/>
            <w:hideMark/>
          </w:tcPr>
          <w:p w14:paraId="06FF7027"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36" w:type="dxa"/>
            <w:tcBorders>
              <w:top w:val="single" w:sz="4" w:space="0" w:color="BFBFBF"/>
              <w:left w:val="nil"/>
              <w:bottom w:val="single" w:sz="4" w:space="0" w:color="BFBFBF"/>
              <w:right w:val="single" w:sz="4" w:space="0" w:color="BFBFBF"/>
            </w:tcBorders>
            <w:shd w:val="clear" w:color="auto" w:fill="auto"/>
            <w:noWrap/>
            <w:vAlign w:val="center"/>
            <w:hideMark/>
          </w:tcPr>
          <w:p w14:paraId="107E4730"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single" w:sz="4" w:space="0" w:color="BFBFBF"/>
              <w:left w:val="nil"/>
              <w:bottom w:val="single" w:sz="4" w:space="0" w:color="BFBFBF"/>
              <w:right w:val="single" w:sz="4" w:space="0" w:color="BFBFBF"/>
            </w:tcBorders>
            <w:shd w:val="clear" w:color="auto" w:fill="auto"/>
            <w:noWrap/>
            <w:vAlign w:val="center"/>
            <w:hideMark/>
          </w:tcPr>
          <w:p w14:paraId="577DA6B2"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single" w:sz="4" w:space="0" w:color="BFBFBF"/>
              <w:left w:val="nil"/>
              <w:bottom w:val="single" w:sz="4" w:space="0" w:color="BFBFBF"/>
              <w:right w:val="single" w:sz="4" w:space="0" w:color="auto"/>
            </w:tcBorders>
            <w:shd w:val="clear" w:color="auto" w:fill="auto"/>
            <w:noWrap/>
            <w:vAlign w:val="center"/>
            <w:hideMark/>
          </w:tcPr>
          <w:p w14:paraId="0A70E597" w14:textId="77777777" w:rsidR="002979D7" w:rsidRPr="00082ADD" w:rsidRDefault="002979D7" w:rsidP="00A616E9">
            <w:pPr>
              <w:spacing w:line="240" w:lineRule="auto"/>
              <w:jc w:val="right"/>
              <w:rPr>
                <w:rFonts w:cs="Arial"/>
                <w:sz w:val="20"/>
              </w:rPr>
            </w:pPr>
            <w:r w:rsidRPr="00082ADD">
              <w:rPr>
                <w:rFonts w:cs="Arial"/>
                <w:sz w:val="20"/>
              </w:rPr>
              <w:t xml:space="preserve">77 </w:t>
            </w:r>
          </w:p>
        </w:tc>
      </w:tr>
      <w:tr w:rsidR="002979D7" w:rsidRPr="00082ADD" w14:paraId="4DC4974C" w14:textId="77777777" w:rsidTr="00A616E9">
        <w:trPr>
          <w:trHeight w:val="1275"/>
        </w:trPr>
        <w:tc>
          <w:tcPr>
            <w:tcW w:w="3110" w:type="dxa"/>
            <w:tcBorders>
              <w:top w:val="nil"/>
              <w:left w:val="single" w:sz="4" w:space="0" w:color="auto"/>
              <w:bottom w:val="single" w:sz="4" w:space="0" w:color="BFBFBF"/>
              <w:right w:val="single" w:sz="4" w:space="0" w:color="BFBFBF"/>
            </w:tcBorders>
            <w:shd w:val="clear" w:color="auto" w:fill="auto"/>
            <w:vAlign w:val="center"/>
            <w:hideMark/>
          </w:tcPr>
          <w:p w14:paraId="1D43F23C" w14:textId="77777777" w:rsidR="002979D7" w:rsidRPr="00082ADD" w:rsidRDefault="002979D7" w:rsidP="00A616E9">
            <w:pPr>
              <w:spacing w:line="240" w:lineRule="auto"/>
              <w:jc w:val="left"/>
              <w:rPr>
                <w:rFonts w:cs="Arial"/>
                <w:sz w:val="20"/>
              </w:rPr>
            </w:pPr>
            <w:r w:rsidRPr="00082ADD">
              <w:rPr>
                <w:rFonts w:cs="Arial"/>
                <w:sz w:val="20"/>
              </w:rPr>
              <w:t>Affordable Housing at former McKenzie Arms, Bamber Bridge</w:t>
            </w:r>
          </w:p>
        </w:tc>
        <w:tc>
          <w:tcPr>
            <w:tcW w:w="857" w:type="dxa"/>
            <w:tcBorders>
              <w:top w:val="nil"/>
              <w:left w:val="nil"/>
              <w:bottom w:val="single" w:sz="4" w:space="0" w:color="BFBFBF"/>
              <w:right w:val="single" w:sz="4" w:space="0" w:color="BFBFBF"/>
            </w:tcBorders>
            <w:shd w:val="clear" w:color="auto" w:fill="auto"/>
            <w:noWrap/>
            <w:vAlign w:val="center"/>
            <w:hideMark/>
          </w:tcPr>
          <w:p w14:paraId="52B09859" w14:textId="77777777" w:rsidR="002979D7" w:rsidRPr="00082ADD" w:rsidRDefault="002979D7" w:rsidP="00A616E9">
            <w:pPr>
              <w:spacing w:line="240" w:lineRule="auto"/>
              <w:jc w:val="right"/>
              <w:rPr>
                <w:rFonts w:cs="Arial"/>
                <w:sz w:val="20"/>
              </w:rPr>
            </w:pPr>
            <w:r w:rsidRPr="00082ADD">
              <w:rPr>
                <w:rFonts w:cs="Arial"/>
                <w:sz w:val="20"/>
              </w:rPr>
              <w:t xml:space="preserve">100 </w:t>
            </w:r>
          </w:p>
        </w:tc>
        <w:tc>
          <w:tcPr>
            <w:tcW w:w="850" w:type="dxa"/>
            <w:tcBorders>
              <w:top w:val="nil"/>
              <w:left w:val="nil"/>
              <w:bottom w:val="single" w:sz="4" w:space="0" w:color="BFBFBF"/>
              <w:right w:val="single" w:sz="4" w:space="0" w:color="BFBFBF"/>
            </w:tcBorders>
            <w:shd w:val="clear" w:color="auto" w:fill="auto"/>
            <w:noWrap/>
            <w:vAlign w:val="center"/>
            <w:hideMark/>
          </w:tcPr>
          <w:p w14:paraId="5BD18325" w14:textId="77777777" w:rsidR="002979D7" w:rsidRPr="00082ADD" w:rsidRDefault="002979D7" w:rsidP="00A616E9">
            <w:pPr>
              <w:spacing w:line="240" w:lineRule="auto"/>
              <w:jc w:val="right"/>
              <w:rPr>
                <w:rFonts w:cs="Arial"/>
                <w:sz w:val="20"/>
              </w:rPr>
            </w:pPr>
            <w:r w:rsidRPr="00082ADD">
              <w:rPr>
                <w:rFonts w:cs="Arial"/>
                <w:sz w:val="20"/>
              </w:rPr>
              <w:t xml:space="preserve">22 </w:t>
            </w:r>
          </w:p>
        </w:tc>
        <w:tc>
          <w:tcPr>
            <w:tcW w:w="893" w:type="dxa"/>
            <w:tcBorders>
              <w:top w:val="nil"/>
              <w:left w:val="nil"/>
              <w:bottom w:val="single" w:sz="4" w:space="0" w:color="BFBFBF"/>
              <w:right w:val="single" w:sz="4" w:space="0" w:color="BFBFBF"/>
            </w:tcBorders>
            <w:shd w:val="clear" w:color="auto" w:fill="auto"/>
            <w:noWrap/>
            <w:vAlign w:val="center"/>
            <w:hideMark/>
          </w:tcPr>
          <w:p w14:paraId="0FA1031A" w14:textId="77777777" w:rsidR="002979D7" w:rsidRPr="00082ADD" w:rsidRDefault="002979D7" w:rsidP="00A616E9">
            <w:pPr>
              <w:spacing w:line="240" w:lineRule="auto"/>
              <w:jc w:val="right"/>
              <w:rPr>
                <w:rFonts w:cs="Arial"/>
                <w:sz w:val="20"/>
              </w:rPr>
            </w:pPr>
            <w:r w:rsidRPr="00082ADD">
              <w:rPr>
                <w:rFonts w:cs="Arial"/>
                <w:sz w:val="20"/>
              </w:rPr>
              <w:t xml:space="preserve">100 </w:t>
            </w:r>
          </w:p>
        </w:tc>
        <w:tc>
          <w:tcPr>
            <w:tcW w:w="904" w:type="dxa"/>
            <w:tcBorders>
              <w:top w:val="nil"/>
              <w:left w:val="nil"/>
              <w:bottom w:val="single" w:sz="4" w:space="0" w:color="BFBFBF"/>
              <w:right w:val="single" w:sz="4" w:space="0" w:color="BFBFBF"/>
            </w:tcBorders>
            <w:shd w:val="clear" w:color="auto" w:fill="auto"/>
            <w:noWrap/>
            <w:vAlign w:val="center"/>
            <w:hideMark/>
          </w:tcPr>
          <w:p w14:paraId="2F00BC10"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4A3B6D75"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64E2EB75"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3058" w:type="dxa"/>
            <w:tcBorders>
              <w:top w:val="nil"/>
              <w:left w:val="nil"/>
              <w:bottom w:val="single" w:sz="4" w:space="0" w:color="BFBFBF"/>
              <w:right w:val="single" w:sz="4" w:space="0" w:color="auto"/>
            </w:tcBorders>
            <w:shd w:val="clear" w:color="auto" w:fill="auto"/>
            <w:vAlign w:val="center"/>
            <w:hideMark/>
          </w:tcPr>
          <w:p w14:paraId="706FCC0E" w14:textId="77777777" w:rsidR="002979D7" w:rsidRPr="00082ADD" w:rsidRDefault="002979D7" w:rsidP="00A616E9">
            <w:pPr>
              <w:spacing w:line="240" w:lineRule="auto"/>
              <w:jc w:val="left"/>
              <w:rPr>
                <w:rFonts w:cs="Arial"/>
                <w:sz w:val="20"/>
              </w:rPr>
            </w:pPr>
            <w:r>
              <w:rPr>
                <w:rFonts w:cs="Arial"/>
                <w:sz w:val="20"/>
              </w:rPr>
              <w:t>The</w:t>
            </w:r>
            <w:r w:rsidRPr="00082ADD">
              <w:rPr>
                <w:rFonts w:cs="Arial"/>
                <w:sz w:val="20"/>
              </w:rPr>
              <w:t xml:space="preserve"> scheme</w:t>
            </w:r>
            <w:r>
              <w:rPr>
                <w:rFonts w:cs="Arial"/>
                <w:sz w:val="20"/>
              </w:rPr>
              <w:t>’s approved budget</w:t>
            </w:r>
            <w:r w:rsidRPr="00082ADD">
              <w:rPr>
                <w:rFonts w:cs="Arial"/>
                <w:sz w:val="20"/>
              </w:rPr>
              <w:t xml:space="preserve"> has increased to £2.253m.  Planning application approved.  Procurement options will be reported to Cabinet for a decision on which route to take.</w:t>
            </w:r>
          </w:p>
        </w:tc>
        <w:tc>
          <w:tcPr>
            <w:tcW w:w="836" w:type="dxa"/>
            <w:tcBorders>
              <w:top w:val="nil"/>
              <w:left w:val="nil"/>
              <w:bottom w:val="single" w:sz="4" w:space="0" w:color="BFBFBF"/>
              <w:right w:val="single" w:sz="4" w:space="0" w:color="BFBFBF"/>
            </w:tcBorders>
            <w:shd w:val="clear" w:color="auto" w:fill="auto"/>
            <w:noWrap/>
            <w:vAlign w:val="center"/>
            <w:hideMark/>
          </w:tcPr>
          <w:p w14:paraId="0BF42C27" w14:textId="77777777" w:rsidR="002979D7" w:rsidRPr="00082ADD" w:rsidRDefault="002979D7" w:rsidP="00A616E9">
            <w:pPr>
              <w:spacing w:line="240" w:lineRule="auto"/>
              <w:jc w:val="right"/>
              <w:rPr>
                <w:rFonts w:cs="Arial"/>
                <w:sz w:val="20"/>
              </w:rPr>
            </w:pPr>
            <w:r w:rsidRPr="00082ADD">
              <w:rPr>
                <w:rFonts w:cs="Arial"/>
                <w:sz w:val="20"/>
              </w:rPr>
              <w:t xml:space="preserve">100 </w:t>
            </w:r>
          </w:p>
        </w:tc>
        <w:tc>
          <w:tcPr>
            <w:tcW w:w="850" w:type="dxa"/>
            <w:tcBorders>
              <w:top w:val="nil"/>
              <w:left w:val="nil"/>
              <w:bottom w:val="single" w:sz="4" w:space="0" w:color="BFBFBF"/>
              <w:right w:val="single" w:sz="4" w:space="0" w:color="BFBFBF"/>
            </w:tcBorders>
            <w:shd w:val="clear" w:color="auto" w:fill="auto"/>
            <w:noWrap/>
            <w:vAlign w:val="center"/>
            <w:hideMark/>
          </w:tcPr>
          <w:p w14:paraId="314E7969" w14:textId="77777777" w:rsidR="002979D7" w:rsidRPr="00082ADD" w:rsidRDefault="002979D7" w:rsidP="00A616E9">
            <w:pPr>
              <w:spacing w:line="240" w:lineRule="auto"/>
              <w:jc w:val="right"/>
              <w:rPr>
                <w:rFonts w:cs="Arial"/>
                <w:sz w:val="20"/>
              </w:rPr>
            </w:pPr>
            <w:r w:rsidRPr="00082ADD">
              <w:rPr>
                <w:rFonts w:cs="Arial"/>
                <w:sz w:val="20"/>
              </w:rPr>
              <w:t xml:space="preserve">2,153 </w:t>
            </w:r>
          </w:p>
        </w:tc>
        <w:tc>
          <w:tcPr>
            <w:tcW w:w="836" w:type="dxa"/>
            <w:tcBorders>
              <w:top w:val="nil"/>
              <w:left w:val="nil"/>
              <w:bottom w:val="single" w:sz="4" w:space="0" w:color="BFBFBF"/>
              <w:right w:val="single" w:sz="4" w:space="0" w:color="BFBFBF"/>
            </w:tcBorders>
            <w:shd w:val="clear" w:color="auto" w:fill="auto"/>
            <w:noWrap/>
            <w:vAlign w:val="center"/>
            <w:hideMark/>
          </w:tcPr>
          <w:p w14:paraId="2A946F30"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nil"/>
              <w:left w:val="nil"/>
              <w:bottom w:val="single" w:sz="4" w:space="0" w:color="BFBFBF"/>
              <w:right w:val="single" w:sz="4" w:space="0" w:color="BFBFBF"/>
            </w:tcBorders>
            <w:shd w:val="clear" w:color="auto" w:fill="auto"/>
            <w:noWrap/>
            <w:vAlign w:val="center"/>
            <w:hideMark/>
          </w:tcPr>
          <w:p w14:paraId="1B7A4733"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nil"/>
              <w:left w:val="nil"/>
              <w:bottom w:val="single" w:sz="4" w:space="0" w:color="BFBFBF"/>
              <w:right w:val="single" w:sz="4" w:space="0" w:color="auto"/>
            </w:tcBorders>
            <w:shd w:val="clear" w:color="auto" w:fill="auto"/>
            <w:noWrap/>
            <w:vAlign w:val="center"/>
            <w:hideMark/>
          </w:tcPr>
          <w:p w14:paraId="3D0A434C" w14:textId="77777777" w:rsidR="002979D7" w:rsidRPr="00082ADD" w:rsidRDefault="002979D7" w:rsidP="00A616E9">
            <w:pPr>
              <w:spacing w:line="240" w:lineRule="auto"/>
              <w:jc w:val="right"/>
              <w:rPr>
                <w:rFonts w:cs="Arial"/>
                <w:sz w:val="20"/>
              </w:rPr>
            </w:pPr>
            <w:r w:rsidRPr="00082ADD">
              <w:rPr>
                <w:rFonts w:cs="Arial"/>
                <w:sz w:val="20"/>
              </w:rPr>
              <w:t xml:space="preserve">2,253 </w:t>
            </w:r>
          </w:p>
        </w:tc>
      </w:tr>
      <w:tr w:rsidR="002979D7" w:rsidRPr="00082ADD" w14:paraId="12C0B3DB" w14:textId="77777777" w:rsidTr="00A616E9">
        <w:trPr>
          <w:trHeight w:val="510"/>
        </w:trPr>
        <w:tc>
          <w:tcPr>
            <w:tcW w:w="3110" w:type="dxa"/>
            <w:tcBorders>
              <w:top w:val="nil"/>
              <w:left w:val="single" w:sz="4" w:space="0" w:color="auto"/>
              <w:bottom w:val="single" w:sz="4" w:space="0" w:color="BFBFBF"/>
              <w:right w:val="single" w:sz="4" w:space="0" w:color="BFBFBF"/>
            </w:tcBorders>
            <w:shd w:val="clear" w:color="auto" w:fill="auto"/>
            <w:vAlign w:val="center"/>
            <w:hideMark/>
          </w:tcPr>
          <w:p w14:paraId="09ED0C8A" w14:textId="77777777" w:rsidR="002979D7" w:rsidRPr="00082ADD" w:rsidRDefault="002979D7" w:rsidP="00A616E9">
            <w:pPr>
              <w:spacing w:line="240" w:lineRule="auto"/>
              <w:jc w:val="left"/>
              <w:rPr>
                <w:rFonts w:cs="Arial"/>
                <w:sz w:val="20"/>
              </w:rPr>
            </w:pPr>
            <w:r w:rsidRPr="00082ADD">
              <w:rPr>
                <w:rFonts w:cs="Arial"/>
                <w:sz w:val="20"/>
              </w:rPr>
              <w:t>Affordable Housing at Station Road, Bamber Bridge</w:t>
            </w:r>
          </w:p>
        </w:tc>
        <w:tc>
          <w:tcPr>
            <w:tcW w:w="857" w:type="dxa"/>
            <w:tcBorders>
              <w:top w:val="nil"/>
              <w:left w:val="nil"/>
              <w:bottom w:val="single" w:sz="4" w:space="0" w:color="BFBFBF"/>
              <w:right w:val="single" w:sz="4" w:space="0" w:color="BFBFBF"/>
            </w:tcBorders>
            <w:shd w:val="clear" w:color="auto" w:fill="auto"/>
            <w:noWrap/>
            <w:vAlign w:val="center"/>
            <w:hideMark/>
          </w:tcPr>
          <w:p w14:paraId="6606BA03" w14:textId="77777777" w:rsidR="002979D7" w:rsidRPr="00082ADD" w:rsidRDefault="002979D7" w:rsidP="00A616E9">
            <w:pPr>
              <w:spacing w:line="240" w:lineRule="auto"/>
              <w:jc w:val="right"/>
              <w:rPr>
                <w:rFonts w:cs="Arial"/>
                <w:sz w:val="20"/>
              </w:rPr>
            </w:pPr>
            <w:r w:rsidRPr="00082ADD">
              <w:rPr>
                <w:rFonts w:cs="Arial"/>
                <w:sz w:val="20"/>
              </w:rPr>
              <w:t xml:space="preserve">563 </w:t>
            </w:r>
          </w:p>
        </w:tc>
        <w:tc>
          <w:tcPr>
            <w:tcW w:w="850" w:type="dxa"/>
            <w:tcBorders>
              <w:top w:val="nil"/>
              <w:left w:val="nil"/>
              <w:bottom w:val="single" w:sz="4" w:space="0" w:color="BFBFBF"/>
              <w:right w:val="single" w:sz="4" w:space="0" w:color="BFBFBF"/>
            </w:tcBorders>
            <w:shd w:val="clear" w:color="auto" w:fill="auto"/>
            <w:noWrap/>
            <w:vAlign w:val="center"/>
            <w:hideMark/>
          </w:tcPr>
          <w:p w14:paraId="2B1AE18E" w14:textId="77777777" w:rsidR="002979D7" w:rsidRPr="00082ADD" w:rsidRDefault="002979D7" w:rsidP="00A616E9">
            <w:pPr>
              <w:spacing w:line="240" w:lineRule="auto"/>
              <w:jc w:val="right"/>
              <w:rPr>
                <w:rFonts w:cs="Arial"/>
                <w:sz w:val="20"/>
              </w:rPr>
            </w:pPr>
            <w:r w:rsidRPr="00082ADD">
              <w:rPr>
                <w:rFonts w:cs="Arial"/>
                <w:sz w:val="20"/>
              </w:rPr>
              <w:t xml:space="preserve">499 </w:t>
            </w:r>
          </w:p>
        </w:tc>
        <w:tc>
          <w:tcPr>
            <w:tcW w:w="893" w:type="dxa"/>
            <w:tcBorders>
              <w:top w:val="nil"/>
              <w:left w:val="nil"/>
              <w:bottom w:val="single" w:sz="4" w:space="0" w:color="BFBFBF"/>
              <w:right w:val="single" w:sz="4" w:space="0" w:color="BFBFBF"/>
            </w:tcBorders>
            <w:shd w:val="clear" w:color="auto" w:fill="auto"/>
            <w:noWrap/>
            <w:vAlign w:val="center"/>
            <w:hideMark/>
          </w:tcPr>
          <w:p w14:paraId="414BBD9B" w14:textId="77777777" w:rsidR="002979D7" w:rsidRPr="00082ADD" w:rsidRDefault="002979D7" w:rsidP="00A616E9">
            <w:pPr>
              <w:spacing w:line="240" w:lineRule="auto"/>
              <w:jc w:val="right"/>
              <w:rPr>
                <w:rFonts w:cs="Arial"/>
                <w:sz w:val="20"/>
              </w:rPr>
            </w:pPr>
            <w:r w:rsidRPr="00082ADD">
              <w:rPr>
                <w:rFonts w:cs="Arial"/>
                <w:sz w:val="20"/>
              </w:rPr>
              <w:t xml:space="preserve">563 </w:t>
            </w:r>
          </w:p>
        </w:tc>
        <w:tc>
          <w:tcPr>
            <w:tcW w:w="904" w:type="dxa"/>
            <w:tcBorders>
              <w:top w:val="nil"/>
              <w:left w:val="nil"/>
              <w:bottom w:val="single" w:sz="4" w:space="0" w:color="BFBFBF"/>
              <w:right w:val="single" w:sz="4" w:space="0" w:color="BFBFBF"/>
            </w:tcBorders>
            <w:shd w:val="clear" w:color="auto" w:fill="auto"/>
            <w:noWrap/>
            <w:vAlign w:val="center"/>
            <w:hideMark/>
          </w:tcPr>
          <w:p w14:paraId="11B5C5EB"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05767D59"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2DB382EB"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3058" w:type="dxa"/>
            <w:tcBorders>
              <w:top w:val="nil"/>
              <w:left w:val="nil"/>
              <w:bottom w:val="single" w:sz="4" w:space="0" w:color="BFBFBF"/>
              <w:right w:val="single" w:sz="4" w:space="0" w:color="auto"/>
            </w:tcBorders>
            <w:shd w:val="clear" w:color="auto" w:fill="auto"/>
            <w:vAlign w:val="center"/>
            <w:hideMark/>
          </w:tcPr>
          <w:p w14:paraId="5AB24511" w14:textId="77777777" w:rsidR="002979D7" w:rsidRPr="00082ADD" w:rsidRDefault="002979D7" w:rsidP="00A616E9">
            <w:pPr>
              <w:spacing w:line="240" w:lineRule="auto"/>
              <w:jc w:val="left"/>
              <w:rPr>
                <w:rFonts w:cs="Arial"/>
                <w:sz w:val="20"/>
              </w:rPr>
            </w:pPr>
            <w:r w:rsidRPr="00082ADD">
              <w:rPr>
                <w:rFonts w:cs="Arial"/>
                <w:sz w:val="20"/>
              </w:rPr>
              <w:t xml:space="preserve">Scheme is on track but </w:t>
            </w:r>
            <w:r>
              <w:rPr>
                <w:rFonts w:cs="Arial"/>
                <w:sz w:val="20"/>
              </w:rPr>
              <w:t>the approved budget has increased</w:t>
            </w:r>
            <w:r w:rsidRPr="00082ADD">
              <w:rPr>
                <w:rFonts w:cs="Arial"/>
                <w:sz w:val="20"/>
              </w:rPr>
              <w:t xml:space="preserve"> by </w:t>
            </w:r>
            <w:r>
              <w:rPr>
                <w:rFonts w:cs="Arial"/>
                <w:sz w:val="20"/>
              </w:rPr>
              <w:t>£</w:t>
            </w:r>
            <w:r w:rsidRPr="00082ADD">
              <w:rPr>
                <w:rFonts w:cs="Arial"/>
                <w:sz w:val="20"/>
              </w:rPr>
              <w:t>2</w:t>
            </w:r>
            <w:r>
              <w:rPr>
                <w:rFonts w:cs="Arial"/>
                <w:sz w:val="20"/>
              </w:rPr>
              <w:t>6</w:t>
            </w:r>
            <w:r w:rsidRPr="00082ADD">
              <w:rPr>
                <w:rFonts w:cs="Arial"/>
                <w:sz w:val="20"/>
              </w:rPr>
              <w:t>k</w:t>
            </w:r>
            <w:r>
              <w:rPr>
                <w:rFonts w:cs="Arial"/>
                <w:sz w:val="20"/>
              </w:rPr>
              <w:t xml:space="preserve"> due to unforeseen works including </w:t>
            </w:r>
            <w:r w:rsidRPr="001B2EC0">
              <w:rPr>
                <w:rFonts w:cs="Arial"/>
                <w:sz w:val="20"/>
              </w:rPr>
              <w:t>remov</w:t>
            </w:r>
            <w:r>
              <w:rPr>
                <w:rFonts w:cs="Arial"/>
                <w:sz w:val="20"/>
              </w:rPr>
              <w:t xml:space="preserve">al of </w:t>
            </w:r>
            <w:r w:rsidRPr="001B2EC0">
              <w:rPr>
                <w:rFonts w:cs="Arial"/>
                <w:sz w:val="20"/>
              </w:rPr>
              <w:t>damaged and rotten fascia, soffits</w:t>
            </w:r>
            <w:r>
              <w:rPr>
                <w:rFonts w:cs="Arial"/>
                <w:sz w:val="20"/>
              </w:rPr>
              <w:t xml:space="preserve"> and</w:t>
            </w:r>
            <w:r w:rsidRPr="001B2EC0">
              <w:rPr>
                <w:rFonts w:cs="Arial"/>
                <w:sz w:val="20"/>
              </w:rPr>
              <w:t xml:space="preserve"> gutters</w:t>
            </w:r>
          </w:p>
        </w:tc>
        <w:tc>
          <w:tcPr>
            <w:tcW w:w="836" w:type="dxa"/>
            <w:tcBorders>
              <w:top w:val="nil"/>
              <w:left w:val="nil"/>
              <w:bottom w:val="single" w:sz="4" w:space="0" w:color="BFBFBF"/>
              <w:right w:val="single" w:sz="4" w:space="0" w:color="BFBFBF"/>
            </w:tcBorders>
            <w:shd w:val="clear" w:color="auto" w:fill="auto"/>
            <w:noWrap/>
            <w:vAlign w:val="center"/>
            <w:hideMark/>
          </w:tcPr>
          <w:p w14:paraId="041072E6" w14:textId="77777777" w:rsidR="002979D7" w:rsidRPr="00082ADD" w:rsidRDefault="002979D7" w:rsidP="00A616E9">
            <w:pPr>
              <w:spacing w:line="240" w:lineRule="auto"/>
              <w:jc w:val="right"/>
              <w:rPr>
                <w:rFonts w:cs="Arial"/>
                <w:sz w:val="20"/>
              </w:rPr>
            </w:pPr>
            <w:r w:rsidRPr="00082ADD">
              <w:rPr>
                <w:rFonts w:cs="Arial"/>
                <w:sz w:val="20"/>
              </w:rPr>
              <w:t xml:space="preserve">563 </w:t>
            </w:r>
          </w:p>
        </w:tc>
        <w:tc>
          <w:tcPr>
            <w:tcW w:w="850" w:type="dxa"/>
            <w:tcBorders>
              <w:top w:val="nil"/>
              <w:left w:val="nil"/>
              <w:bottom w:val="single" w:sz="4" w:space="0" w:color="BFBFBF"/>
              <w:right w:val="single" w:sz="4" w:space="0" w:color="BFBFBF"/>
            </w:tcBorders>
            <w:shd w:val="clear" w:color="auto" w:fill="auto"/>
            <w:noWrap/>
            <w:vAlign w:val="center"/>
            <w:hideMark/>
          </w:tcPr>
          <w:p w14:paraId="06148D3E"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36" w:type="dxa"/>
            <w:tcBorders>
              <w:top w:val="nil"/>
              <w:left w:val="nil"/>
              <w:bottom w:val="single" w:sz="4" w:space="0" w:color="BFBFBF"/>
              <w:right w:val="single" w:sz="4" w:space="0" w:color="BFBFBF"/>
            </w:tcBorders>
            <w:shd w:val="clear" w:color="auto" w:fill="auto"/>
            <w:noWrap/>
            <w:vAlign w:val="center"/>
            <w:hideMark/>
          </w:tcPr>
          <w:p w14:paraId="5D7B3307"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nil"/>
              <w:left w:val="nil"/>
              <w:bottom w:val="single" w:sz="4" w:space="0" w:color="BFBFBF"/>
              <w:right w:val="single" w:sz="4" w:space="0" w:color="BFBFBF"/>
            </w:tcBorders>
            <w:shd w:val="clear" w:color="auto" w:fill="auto"/>
            <w:noWrap/>
            <w:vAlign w:val="center"/>
            <w:hideMark/>
          </w:tcPr>
          <w:p w14:paraId="5A617386"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nil"/>
              <w:left w:val="nil"/>
              <w:bottom w:val="single" w:sz="4" w:space="0" w:color="BFBFBF"/>
              <w:right w:val="single" w:sz="4" w:space="0" w:color="auto"/>
            </w:tcBorders>
            <w:shd w:val="clear" w:color="auto" w:fill="auto"/>
            <w:noWrap/>
            <w:vAlign w:val="center"/>
            <w:hideMark/>
          </w:tcPr>
          <w:p w14:paraId="6799CFAB" w14:textId="77777777" w:rsidR="002979D7" w:rsidRPr="00082ADD" w:rsidRDefault="002979D7" w:rsidP="00A616E9">
            <w:pPr>
              <w:spacing w:line="240" w:lineRule="auto"/>
              <w:jc w:val="right"/>
              <w:rPr>
                <w:rFonts w:cs="Arial"/>
                <w:sz w:val="20"/>
              </w:rPr>
            </w:pPr>
            <w:r w:rsidRPr="00082ADD">
              <w:rPr>
                <w:rFonts w:cs="Arial"/>
                <w:sz w:val="20"/>
              </w:rPr>
              <w:t xml:space="preserve">563 </w:t>
            </w:r>
          </w:p>
        </w:tc>
      </w:tr>
      <w:tr w:rsidR="002979D7" w:rsidRPr="00082ADD" w14:paraId="608584D0" w14:textId="77777777" w:rsidTr="00A616E9">
        <w:trPr>
          <w:trHeight w:val="765"/>
        </w:trPr>
        <w:tc>
          <w:tcPr>
            <w:tcW w:w="3110" w:type="dxa"/>
            <w:tcBorders>
              <w:top w:val="nil"/>
              <w:left w:val="single" w:sz="4" w:space="0" w:color="auto"/>
              <w:bottom w:val="single" w:sz="4" w:space="0" w:color="BFBFBF"/>
              <w:right w:val="single" w:sz="4" w:space="0" w:color="BFBFBF"/>
            </w:tcBorders>
            <w:shd w:val="clear" w:color="auto" w:fill="auto"/>
            <w:vAlign w:val="center"/>
            <w:hideMark/>
          </w:tcPr>
          <w:p w14:paraId="05C09F25" w14:textId="77777777" w:rsidR="002979D7" w:rsidRPr="00082ADD" w:rsidRDefault="002979D7" w:rsidP="00A616E9">
            <w:pPr>
              <w:spacing w:line="240" w:lineRule="auto"/>
              <w:jc w:val="left"/>
              <w:rPr>
                <w:rFonts w:cs="Arial"/>
                <w:sz w:val="20"/>
              </w:rPr>
            </w:pPr>
            <w:r w:rsidRPr="00082ADD">
              <w:rPr>
                <w:rFonts w:cs="Arial"/>
                <w:sz w:val="20"/>
              </w:rPr>
              <w:t xml:space="preserve">Car Park resurfacing, </w:t>
            </w:r>
            <w:proofErr w:type="spellStart"/>
            <w:r w:rsidRPr="00082ADD">
              <w:rPr>
                <w:rFonts w:cs="Arial"/>
                <w:sz w:val="20"/>
              </w:rPr>
              <w:t>Ryefield</w:t>
            </w:r>
            <w:proofErr w:type="spellEnd"/>
            <w:r w:rsidRPr="00082ADD">
              <w:rPr>
                <w:rFonts w:cs="Arial"/>
                <w:sz w:val="20"/>
              </w:rPr>
              <w:t xml:space="preserve"> Avenue, Penwortham</w:t>
            </w:r>
          </w:p>
        </w:tc>
        <w:tc>
          <w:tcPr>
            <w:tcW w:w="857" w:type="dxa"/>
            <w:tcBorders>
              <w:top w:val="nil"/>
              <w:left w:val="nil"/>
              <w:bottom w:val="single" w:sz="4" w:space="0" w:color="BFBFBF"/>
              <w:right w:val="single" w:sz="4" w:space="0" w:color="BFBFBF"/>
            </w:tcBorders>
            <w:shd w:val="clear" w:color="auto" w:fill="auto"/>
            <w:noWrap/>
            <w:vAlign w:val="center"/>
            <w:hideMark/>
          </w:tcPr>
          <w:p w14:paraId="49A605F7"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nil"/>
              <w:left w:val="nil"/>
              <w:bottom w:val="single" w:sz="4" w:space="0" w:color="BFBFBF"/>
              <w:right w:val="single" w:sz="4" w:space="0" w:color="BFBFBF"/>
            </w:tcBorders>
            <w:shd w:val="clear" w:color="auto" w:fill="auto"/>
            <w:noWrap/>
            <w:vAlign w:val="center"/>
            <w:hideMark/>
          </w:tcPr>
          <w:p w14:paraId="013F9F10"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93" w:type="dxa"/>
            <w:tcBorders>
              <w:top w:val="nil"/>
              <w:left w:val="nil"/>
              <w:bottom w:val="single" w:sz="4" w:space="0" w:color="BFBFBF"/>
              <w:right w:val="single" w:sz="4" w:space="0" w:color="BFBFBF"/>
            </w:tcBorders>
            <w:shd w:val="clear" w:color="auto" w:fill="auto"/>
            <w:noWrap/>
            <w:vAlign w:val="center"/>
            <w:hideMark/>
          </w:tcPr>
          <w:p w14:paraId="00C5E37C"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904" w:type="dxa"/>
            <w:tcBorders>
              <w:top w:val="nil"/>
              <w:left w:val="nil"/>
              <w:bottom w:val="single" w:sz="4" w:space="0" w:color="BFBFBF"/>
              <w:right w:val="single" w:sz="4" w:space="0" w:color="BFBFBF"/>
            </w:tcBorders>
            <w:shd w:val="clear" w:color="auto" w:fill="auto"/>
            <w:noWrap/>
            <w:vAlign w:val="center"/>
            <w:hideMark/>
          </w:tcPr>
          <w:p w14:paraId="42B4C824"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2C6EE5FB"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357991B2"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3058" w:type="dxa"/>
            <w:tcBorders>
              <w:top w:val="nil"/>
              <w:left w:val="nil"/>
              <w:bottom w:val="single" w:sz="4" w:space="0" w:color="BFBFBF"/>
              <w:right w:val="single" w:sz="4" w:space="0" w:color="auto"/>
            </w:tcBorders>
            <w:shd w:val="clear" w:color="auto" w:fill="auto"/>
            <w:vAlign w:val="center"/>
            <w:hideMark/>
          </w:tcPr>
          <w:p w14:paraId="13D72665" w14:textId="77777777" w:rsidR="002979D7" w:rsidRPr="00082ADD" w:rsidRDefault="002979D7" w:rsidP="00A616E9">
            <w:pPr>
              <w:spacing w:line="240" w:lineRule="auto"/>
              <w:jc w:val="left"/>
              <w:rPr>
                <w:rFonts w:cs="Arial"/>
                <w:sz w:val="20"/>
              </w:rPr>
            </w:pPr>
            <w:r w:rsidRPr="00082ADD">
              <w:rPr>
                <w:rFonts w:cs="Arial"/>
                <w:sz w:val="20"/>
              </w:rPr>
              <w:t>Budgeted to start in 21/22</w:t>
            </w:r>
          </w:p>
        </w:tc>
        <w:tc>
          <w:tcPr>
            <w:tcW w:w="836" w:type="dxa"/>
            <w:tcBorders>
              <w:top w:val="nil"/>
              <w:left w:val="nil"/>
              <w:bottom w:val="single" w:sz="4" w:space="0" w:color="BFBFBF"/>
              <w:right w:val="single" w:sz="4" w:space="0" w:color="BFBFBF"/>
            </w:tcBorders>
            <w:shd w:val="clear" w:color="auto" w:fill="auto"/>
            <w:noWrap/>
            <w:vAlign w:val="center"/>
            <w:hideMark/>
          </w:tcPr>
          <w:p w14:paraId="3FE8A42B"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nil"/>
              <w:left w:val="nil"/>
              <w:bottom w:val="single" w:sz="4" w:space="0" w:color="BFBFBF"/>
              <w:right w:val="single" w:sz="4" w:space="0" w:color="BFBFBF"/>
            </w:tcBorders>
            <w:shd w:val="clear" w:color="auto" w:fill="auto"/>
            <w:noWrap/>
            <w:vAlign w:val="center"/>
            <w:hideMark/>
          </w:tcPr>
          <w:p w14:paraId="5AEED74B" w14:textId="77777777" w:rsidR="002979D7" w:rsidRPr="00082ADD" w:rsidRDefault="002979D7" w:rsidP="00A616E9">
            <w:pPr>
              <w:spacing w:line="240" w:lineRule="auto"/>
              <w:jc w:val="right"/>
              <w:rPr>
                <w:rFonts w:cs="Arial"/>
                <w:sz w:val="20"/>
              </w:rPr>
            </w:pPr>
            <w:r w:rsidRPr="00082ADD">
              <w:rPr>
                <w:rFonts w:cs="Arial"/>
                <w:sz w:val="20"/>
              </w:rPr>
              <w:t xml:space="preserve">40 </w:t>
            </w:r>
          </w:p>
        </w:tc>
        <w:tc>
          <w:tcPr>
            <w:tcW w:w="836" w:type="dxa"/>
            <w:tcBorders>
              <w:top w:val="nil"/>
              <w:left w:val="nil"/>
              <w:bottom w:val="single" w:sz="4" w:space="0" w:color="BFBFBF"/>
              <w:right w:val="single" w:sz="4" w:space="0" w:color="BFBFBF"/>
            </w:tcBorders>
            <w:shd w:val="clear" w:color="auto" w:fill="auto"/>
            <w:noWrap/>
            <w:vAlign w:val="center"/>
            <w:hideMark/>
          </w:tcPr>
          <w:p w14:paraId="17C631A3"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nil"/>
              <w:left w:val="nil"/>
              <w:bottom w:val="single" w:sz="4" w:space="0" w:color="BFBFBF"/>
              <w:right w:val="single" w:sz="4" w:space="0" w:color="BFBFBF"/>
            </w:tcBorders>
            <w:shd w:val="clear" w:color="auto" w:fill="auto"/>
            <w:noWrap/>
            <w:vAlign w:val="center"/>
            <w:hideMark/>
          </w:tcPr>
          <w:p w14:paraId="296B0871"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nil"/>
              <w:left w:val="nil"/>
              <w:bottom w:val="single" w:sz="4" w:space="0" w:color="BFBFBF"/>
              <w:right w:val="single" w:sz="4" w:space="0" w:color="auto"/>
            </w:tcBorders>
            <w:shd w:val="clear" w:color="auto" w:fill="auto"/>
            <w:noWrap/>
            <w:vAlign w:val="center"/>
            <w:hideMark/>
          </w:tcPr>
          <w:p w14:paraId="0A2FA2CF" w14:textId="77777777" w:rsidR="002979D7" w:rsidRPr="00082ADD" w:rsidRDefault="002979D7" w:rsidP="00A616E9">
            <w:pPr>
              <w:spacing w:line="240" w:lineRule="auto"/>
              <w:jc w:val="right"/>
              <w:rPr>
                <w:rFonts w:cs="Arial"/>
                <w:sz w:val="20"/>
              </w:rPr>
            </w:pPr>
            <w:r w:rsidRPr="00082ADD">
              <w:rPr>
                <w:rFonts w:cs="Arial"/>
                <w:sz w:val="20"/>
              </w:rPr>
              <w:t xml:space="preserve">40 </w:t>
            </w:r>
          </w:p>
        </w:tc>
      </w:tr>
      <w:tr w:rsidR="002979D7" w:rsidRPr="00082ADD" w14:paraId="76668B3A" w14:textId="77777777" w:rsidTr="00A616E9">
        <w:trPr>
          <w:trHeight w:val="1530"/>
        </w:trPr>
        <w:tc>
          <w:tcPr>
            <w:tcW w:w="3110" w:type="dxa"/>
            <w:tcBorders>
              <w:top w:val="nil"/>
              <w:left w:val="single" w:sz="4" w:space="0" w:color="auto"/>
              <w:bottom w:val="single" w:sz="4" w:space="0" w:color="BFBFBF"/>
              <w:right w:val="single" w:sz="4" w:space="0" w:color="BFBFBF"/>
            </w:tcBorders>
            <w:shd w:val="clear" w:color="auto" w:fill="auto"/>
            <w:vAlign w:val="center"/>
            <w:hideMark/>
          </w:tcPr>
          <w:p w14:paraId="7D450071" w14:textId="77777777" w:rsidR="002979D7" w:rsidRPr="00082ADD" w:rsidRDefault="002979D7" w:rsidP="00A616E9">
            <w:pPr>
              <w:spacing w:line="240" w:lineRule="auto"/>
              <w:jc w:val="left"/>
              <w:rPr>
                <w:rFonts w:cs="Arial"/>
                <w:sz w:val="20"/>
              </w:rPr>
            </w:pPr>
            <w:r w:rsidRPr="00082ADD">
              <w:rPr>
                <w:rFonts w:cs="Arial"/>
                <w:sz w:val="20"/>
              </w:rPr>
              <w:t>Church Road, Bamber Bridge</w:t>
            </w:r>
          </w:p>
        </w:tc>
        <w:tc>
          <w:tcPr>
            <w:tcW w:w="857" w:type="dxa"/>
            <w:tcBorders>
              <w:top w:val="nil"/>
              <w:left w:val="nil"/>
              <w:bottom w:val="single" w:sz="4" w:space="0" w:color="BFBFBF"/>
              <w:right w:val="single" w:sz="4" w:space="0" w:color="BFBFBF"/>
            </w:tcBorders>
            <w:shd w:val="clear" w:color="auto" w:fill="auto"/>
            <w:noWrap/>
            <w:vAlign w:val="center"/>
            <w:hideMark/>
          </w:tcPr>
          <w:p w14:paraId="5B2EE9EF"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nil"/>
              <w:left w:val="nil"/>
              <w:bottom w:val="single" w:sz="4" w:space="0" w:color="BFBFBF"/>
              <w:right w:val="single" w:sz="4" w:space="0" w:color="BFBFBF"/>
            </w:tcBorders>
            <w:shd w:val="clear" w:color="auto" w:fill="auto"/>
            <w:noWrap/>
            <w:vAlign w:val="center"/>
            <w:hideMark/>
          </w:tcPr>
          <w:p w14:paraId="31D14B78"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93" w:type="dxa"/>
            <w:tcBorders>
              <w:top w:val="nil"/>
              <w:left w:val="nil"/>
              <w:bottom w:val="single" w:sz="4" w:space="0" w:color="BFBFBF"/>
              <w:right w:val="single" w:sz="4" w:space="0" w:color="BFBFBF"/>
            </w:tcBorders>
            <w:shd w:val="clear" w:color="auto" w:fill="auto"/>
            <w:noWrap/>
            <w:vAlign w:val="center"/>
            <w:hideMark/>
          </w:tcPr>
          <w:p w14:paraId="454905AC"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904" w:type="dxa"/>
            <w:tcBorders>
              <w:top w:val="nil"/>
              <w:left w:val="nil"/>
              <w:bottom w:val="single" w:sz="4" w:space="0" w:color="BFBFBF"/>
              <w:right w:val="single" w:sz="4" w:space="0" w:color="BFBFBF"/>
            </w:tcBorders>
            <w:shd w:val="clear" w:color="auto" w:fill="auto"/>
            <w:noWrap/>
            <w:vAlign w:val="center"/>
            <w:hideMark/>
          </w:tcPr>
          <w:p w14:paraId="1D6B717A"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3DED0E91"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4A54A1D3"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3058" w:type="dxa"/>
            <w:tcBorders>
              <w:top w:val="nil"/>
              <w:left w:val="nil"/>
              <w:bottom w:val="single" w:sz="4" w:space="0" w:color="BFBFBF"/>
              <w:right w:val="single" w:sz="4" w:space="0" w:color="auto"/>
            </w:tcBorders>
            <w:shd w:val="clear" w:color="auto" w:fill="auto"/>
            <w:vAlign w:val="center"/>
            <w:hideMark/>
          </w:tcPr>
          <w:p w14:paraId="2BD0EAA1" w14:textId="77777777" w:rsidR="002979D7" w:rsidRPr="00082ADD" w:rsidRDefault="002979D7" w:rsidP="00A616E9">
            <w:pPr>
              <w:spacing w:line="240" w:lineRule="auto"/>
              <w:jc w:val="left"/>
              <w:rPr>
                <w:rFonts w:cs="Arial"/>
                <w:sz w:val="20"/>
              </w:rPr>
            </w:pPr>
            <w:r w:rsidRPr="00082ADD">
              <w:rPr>
                <w:rFonts w:cs="Arial"/>
                <w:sz w:val="20"/>
              </w:rPr>
              <w:t>Budgeted to start in 21/22.  The scheme relates to a specific Section 106 receipt that must be used at the Church Road site.  The Council does not own the land so progress is likely to be slow.</w:t>
            </w:r>
          </w:p>
        </w:tc>
        <w:tc>
          <w:tcPr>
            <w:tcW w:w="836" w:type="dxa"/>
            <w:tcBorders>
              <w:top w:val="nil"/>
              <w:left w:val="nil"/>
              <w:bottom w:val="single" w:sz="4" w:space="0" w:color="BFBFBF"/>
              <w:right w:val="single" w:sz="4" w:space="0" w:color="BFBFBF"/>
            </w:tcBorders>
            <w:shd w:val="clear" w:color="auto" w:fill="auto"/>
            <w:noWrap/>
            <w:vAlign w:val="center"/>
            <w:hideMark/>
          </w:tcPr>
          <w:p w14:paraId="08C5E734"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nil"/>
              <w:left w:val="nil"/>
              <w:bottom w:val="single" w:sz="4" w:space="0" w:color="BFBFBF"/>
              <w:right w:val="single" w:sz="4" w:space="0" w:color="BFBFBF"/>
            </w:tcBorders>
            <w:shd w:val="clear" w:color="auto" w:fill="auto"/>
            <w:noWrap/>
            <w:vAlign w:val="center"/>
            <w:hideMark/>
          </w:tcPr>
          <w:p w14:paraId="2B4358A9" w14:textId="77777777" w:rsidR="002979D7" w:rsidRPr="00082ADD" w:rsidRDefault="002979D7" w:rsidP="00A616E9">
            <w:pPr>
              <w:spacing w:line="240" w:lineRule="auto"/>
              <w:jc w:val="right"/>
              <w:rPr>
                <w:rFonts w:cs="Arial"/>
                <w:sz w:val="20"/>
              </w:rPr>
            </w:pPr>
            <w:r w:rsidRPr="00082ADD">
              <w:rPr>
                <w:rFonts w:cs="Arial"/>
                <w:sz w:val="20"/>
              </w:rPr>
              <w:t xml:space="preserve">40 </w:t>
            </w:r>
          </w:p>
        </w:tc>
        <w:tc>
          <w:tcPr>
            <w:tcW w:w="836" w:type="dxa"/>
            <w:tcBorders>
              <w:top w:val="nil"/>
              <w:left w:val="nil"/>
              <w:bottom w:val="single" w:sz="4" w:space="0" w:color="BFBFBF"/>
              <w:right w:val="single" w:sz="4" w:space="0" w:color="BFBFBF"/>
            </w:tcBorders>
            <w:shd w:val="clear" w:color="auto" w:fill="auto"/>
            <w:noWrap/>
            <w:vAlign w:val="center"/>
            <w:hideMark/>
          </w:tcPr>
          <w:p w14:paraId="51AD09A9"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nil"/>
              <w:left w:val="nil"/>
              <w:bottom w:val="single" w:sz="4" w:space="0" w:color="BFBFBF"/>
              <w:right w:val="single" w:sz="4" w:space="0" w:color="BFBFBF"/>
            </w:tcBorders>
            <w:shd w:val="clear" w:color="auto" w:fill="auto"/>
            <w:noWrap/>
            <w:vAlign w:val="center"/>
            <w:hideMark/>
          </w:tcPr>
          <w:p w14:paraId="7658700F"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nil"/>
              <w:left w:val="nil"/>
              <w:bottom w:val="single" w:sz="4" w:space="0" w:color="BFBFBF"/>
              <w:right w:val="single" w:sz="4" w:space="0" w:color="auto"/>
            </w:tcBorders>
            <w:shd w:val="clear" w:color="auto" w:fill="auto"/>
            <w:noWrap/>
            <w:vAlign w:val="center"/>
            <w:hideMark/>
          </w:tcPr>
          <w:p w14:paraId="39CFDD38" w14:textId="77777777" w:rsidR="002979D7" w:rsidRPr="00082ADD" w:rsidRDefault="002979D7" w:rsidP="00A616E9">
            <w:pPr>
              <w:spacing w:line="240" w:lineRule="auto"/>
              <w:jc w:val="right"/>
              <w:rPr>
                <w:rFonts w:cs="Arial"/>
                <w:sz w:val="20"/>
              </w:rPr>
            </w:pPr>
            <w:r w:rsidRPr="00082ADD">
              <w:rPr>
                <w:rFonts w:cs="Arial"/>
                <w:sz w:val="20"/>
              </w:rPr>
              <w:t xml:space="preserve">40 </w:t>
            </w:r>
          </w:p>
        </w:tc>
      </w:tr>
      <w:tr w:rsidR="002979D7" w:rsidRPr="00082ADD" w14:paraId="3A364558" w14:textId="77777777" w:rsidTr="00A616E9">
        <w:trPr>
          <w:trHeight w:val="2805"/>
        </w:trPr>
        <w:tc>
          <w:tcPr>
            <w:tcW w:w="3110" w:type="dxa"/>
            <w:tcBorders>
              <w:top w:val="nil"/>
              <w:left w:val="single" w:sz="4" w:space="0" w:color="auto"/>
              <w:bottom w:val="single" w:sz="4" w:space="0" w:color="BFBFBF"/>
              <w:right w:val="single" w:sz="4" w:space="0" w:color="BFBFBF"/>
            </w:tcBorders>
            <w:shd w:val="clear" w:color="auto" w:fill="auto"/>
            <w:vAlign w:val="center"/>
            <w:hideMark/>
          </w:tcPr>
          <w:p w14:paraId="56F820C3" w14:textId="77777777" w:rsidR="002979D7" w:rsidRPr="00082ADD" w:rsidRDefault="002979D7" w:rsidP="00A616E9">
            <w:pPr>
              <w:spacing w:line="240" w:lineRule="auto"/>
              <w:jc w:val="left"/>
              <w:rPr>
                <w:rFonts w:cs="Arial"/>
                <w:sz w:val="20"/>
              </w:rPr>
            </w:pPr>
            <w:r w:rsidRPr="00082ADD">
              <w:rPr>
                <w:rFonts w:cs="Arial"/>
                <w:sz w:val="20"/>
              </w:rPr>
              <w:t>Disabled Facilities Grants</w:t>
            </w:r>
          </w:p>
        </w:tc>
        <w:tc>
          <w:tcPr>
            <w:tcW w:w="857" w:type="dxa"/>
            <w:tcBorders>
              <w:top w:val="nil"/>
              <w:left w:val="nil"/>
              <w:bottom w:val="single" w:sz="4" w:space="0" w:color="BFBFBF"/>
              <w:right w:val="single" w:sz="4" w:space="0" w:color="BFBFBF"/>
            </w:tcBorders>
            <w:shd w:val="clear" w:color="auto" w:fill="auto"/>
            <w:noWrap/>
            <w:vAlign w:val="center"/>
            <w:hideMark/>
          </w:tcPr>
          <w:p w14:paraId="080DB9E0" w14:textId="77777777" w:rsidR="002979D7" w:rsidRPr="00082ADD" w:rsidRDefault="002979D7" w:rsidP="00A616E9">
            <w:pPr>
              <w:spacing w:line="240" w:lineRule="auto"/>
              <w:jc w:val="right"/>
              <w:rPr>
                <w:rFonts w:cs="Arial"/>
                <w:sz w:val="20"/>
              </w:rPr>
            </w:pPr>
            <w:r w:rsidRPr="00082ADD">
              <w:rPr>
                <w:rFonts w:cs="Arial"/>
                <w:sz w:val="20"/>
              </w:rPr>
              <w:t xml:space="preserve">1,003 </w:t>
            </w:r>
          </w:p>
        </w:tc>
        <w:tc>
          <w:tcPr>
            <w:tcW w:w="850" w:type="dxa"/>
            <w:tcBorders>
              <w:top w:val="nil"/>
              <w:left w:val="nil"/>
              <w:bottom w:val="single" w:sz="4" w:space="0" w:color="BFBFBF"/>
              <w:right w:val="single" w:sz="4" w:space="0" w:color="BFBFBF"/>
            </w:tcBorders>
            <w:shd w:val="clear" w:color="auto" w:fill="auto"/>
            <w:noWrap/>
            <w:vAlign w:val="center"/>
            <w:hideMark/>
          </w:tcPr>
          <w:p w14:paraId="11A08278" w14:textId="77777777" w:rsidR="002979D7" w:rsidRPr="00082ADD" w:rsidRDefault="002979D7" w:rsidP="00A616E9">
            <w:pPr>
              <w:spacing w:line="240" w:lineRule="auto"/>
              <w:jc w:val="right"/>
              <w:rPr>
                <w:rFonts w:cs="Arial"/>
                <w:sz w:val="20"/>
              </w:rPr>
            </w:pPr>
            <w:r w:rsidRPr="00082ADD">
              <w:rPr>
                <w:rFonts w:cs="Arial"/>
                <w:sz w:val="20"/>
              </w:rPr>
              <w:t xml:space="preserve">293 </w:t>
            </w:r>
          </w:p>
        </w:tc>
        <w:tc>
          <w:tcPr>
            <w:tcW w:w="893" w:type="dxa"/>
            <w:tcBorders>
              <w:top w:val="nil"/>
              <w:left w:val="nil"/>
              <w:bottom w:val="single" w:sz="4" w:space="0" w:color="BFBFBF"/>
              <w:right w:val="single" w:sz="4" w:space="0" w:color="BFBFBF"/>
            </w:tcBorders>
            <w:shd w:val="clear" w:color="auto" w:fill="auto"/>
            <w:noWrap/>
            <w:vAlign w:val="center"/>
            <w:hideMark/>
          </w:tcPr>
          <w:p w14:paraId="55BA02FE" w14:textId="77777777" w:rsidR="002979D7" w:rsidRPr="00082ADD" w:rsidRDefault="002979D7" w:rsidP="00A616E9">
            <w:pPr>
              <w:spacing w:line="240" w:lineRule="auto"/>
              <w:jc w:val="right"/>
              <w:rPr>
                <w:rFonts w:cs="Arial"/>
                <w:sz w:val="20"/>
              </w:rPr>
            </w:pPr>
            <w:r w:rsidRPr="00082ADD">
              <w:rPr>
                <w:rFonts w:cs="Arial"/>
                <w:sz w:val="20"/>
              </w:rPr>
              <w:t xml:space="preserve">1,003 </w:t>
            </w:r>
          </w:p>
        </w:tc>
        <w:tc>
          <w:tcPr>
            <w:tcW w:w="904" w:type="dxa"/>
            <w:tcBorders>
              <w:top w:val="nil"/>
              <w:left w:val="nil"/>
              <w:bottom w:val="single" w:sz="4" w:space="0" w:color="BFBFBF"/>
              <w:right w:val="single" w:sz="4" w:space="0" w:color="BFBFBF"/>
            </w:tcBorders>
            <w:shd w:val="clear" w:color="auto" w:fill="auto"/>
            <w:noWrap/>
            <w:vAlign w:val="center"/>
            <w:hideMark/>
          </w:tcPr>
          <w:p w14:paraId="5C11BC76"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2F77F42D"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27DF3F1C"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3058" w:type="dxa"/>
            <w:tcBorders>
              <w:top w:val="nil"/>
              <w:left w:val="nil"/>
              <w:bottom w:val="single" w:sz="4" w:space="0" w:color="BFBFBF"/>
              <w:right w:val="single" w:sz="4" w:space="0" w:color="auto"/>
            </w:tcBorders>
            <w:shd w:val="clear" w:color="auto" w:fill="auto"/>
            <w:vAlign w:val="center"/>
            <w:hideMark/>
          </w:tcPr>
          <w:p w14:paraId="3A84EA11" w14:textId="77777777" w:rsidR="002979D7" w:rsidRPr="00082ADD" w:rsidRDefault="002979D7" w:rsidP="00A616E9">
            <w:pPr>
              <w:spacing w:line="240" w:lineRule="auto"/>
              <w:jc w:val="left"/>
              <w:rPr>
                <w:rFonts w:cs="Arial"/>
                <w:sz w:val="20"/>
              </w:rPr>
            </w:pPr>
            <w:r w:rsidRPr="00082ADD">
              <w:rPr>
                <w:rFonts w:cs="Arial"/>
                <w:sz w:val="20"/>
              </w:rPr>
              <w:t>The budget and forecast reflect the funding available for 20/21 plus the unspent funding from previous years that has been carried forward.  It is unlikely that all £1m can be spent in 20/21.  Any unspent funding can be carried forward to 21/22. Delays due to Covi</w:t>
            </w:r>
            <w:r>
              <w:rPr>
                <w:rFonts w:cs="Arial"/>
                <w:sz w:val="20"/>
              </w:rPr>
              <w:t xml:space="preserve">d-19 </w:t>
            </w:r>
            <w:r w:rsidRPr="00082ADD">
              <w:rPr>
                <w:rFonts w:cs="Arial"/>
                <w:sz w:val="20"/>
              </w:rPr>
              <w:t>have meant there are 178 cases waiting to be assessed so some costs will likely slip to 21/22</w:t>
            </w:r>
          </w:p>
        </w:tc>
        <w:tc>
          <w:tcPr>
            <w:tcW w:w="836" w:type="dxa"/>
            <w:tcBorders>
              <w:top w:val="nil"/>
              <w:left w:val="nil"/>
              <w:bottom w:val="single" w:sz="4" w:space="0" w:color="BFBFBF"/>
              <w:right w:val="single" w:sz="4" w:space="0" w:color="BFBFBF"/>
            </w:tcBorders>
            <w:shd w:val="clear" w:color="auto" w:fill="auto"/>
            <w:noWrap/>
            <w:vAlign w:val="center"/>
            <w:hideMark/>
          </w:tcPr>
          <w:p w14:paraId="1814604D" w14:textId="77777777" w:rsidR="002979D7" w:rsidRPr="00082ADD" w:rsidRDefault="002979D7" w:rsidP="00A616E9">
            <w:pPr>
              <w:spacing w:line="240" w:lineRule="auto"/>
              <w:jc w:val="right"/>
              <w:rPr>
                <w:rFonts w:cs="Arial"/>
                <w:sz w:val="20"/>
              </w:rPr>
            </w:pPr>
            <w:r w:rsidRPr="00082ADD">
              <w:rPr>
                <w:rFonts w:cs="Arial"/>
                <w:sz w:val="20"/>
              </w:rPr>
              <w:t xml:space="preserve">1,003 </w:t>
            </w:r>
          </w:p>
        </w:tc>
        <w:tc>
          <w:tcPr>
            <w:tcW w:w="850" w:type="dxa"/>
            <w:tcBorders>
              <w:top w:val="nil"/>
              <w:left w:val="nil"/>
              <w:bottom w:val="single" w:sz="4" w:space="0" w:color="BFBFBF"/>
              <w:right w:val="single" w:sz="4" w:space="0" w:color="BFBFBF"/>
            </w:tcBorders>
            <w:shd w:val="clear" w:color="auto" w:fill="auto"/>
            <w:noWrap/>
            <w:vAlign w:val="center"/>
            <w:hideMark/>
          </w:tcPr>
          <w:p w14:paraId="60BF2072" w14:textId="77777777" w:rsidR="002979D7" w:rsidRPr="00082ADD" w:rsidRDefault="002979D7" w:rsidP="00A616E9">
            <w:pPr>
              <w:spacing w:line="240" w:lineRule="auto"/>
              <w:jc w:val="right"/>
              <w:rPr>
                <w:rFonts w:cs="Arial"/>
                <w:sz w:val="20"/>
              </w:rPr>
            </w:pPr>
            <w:r w:rsidRPr="00082ADD">
              <w:rPr>
                <w:rFonts w:cs="Arial"/>
                <w:sz w:val="20"/>
              </w:rPr>
              <w:t xml:space="preserve">682 </w:t>
            </w:r>
          </w:p>
        </w:tc>
        <w:tc>
          <w:tcPr>
            <w:tcW w:w="836" w:type="dxa"/>
            <w:tcBorders>
              <w:top w:val="nil"/>
              <w:left w:val="nil"/>
              <w:bottom w:val="single" w:sz="4" w:space="0" w:color="BFBFBF"/>
              <w:right w:val="single" w:sz="4" w:space="0" w:color="BFBFBF"/>
            </w:tcBorders>
            <w:shd w:val="clear" w:color="auto" w:fill="auto"/>
            <w:noWrap/>
            <w:vAlign w:val="center"/>
            <w:hideMark/>
          </w:tcPr>
          <w:p w14:paraId="1F4C9147" w14:textId="77777777" w:rsidR="002979D7" w:rsidRPr="00082ADD" w:rsidRDefault="002979D7" w:rsidP="00A616E9">
            <w:pPr>
              <w:spacing w:line="240" w:lineRule="auto"/>
              <w:jc w:val="right"/>
              <w:rPr>
                <w:rFonts w:cs="Arial"/>
                <w:sz w:val="20"/>
              </w:rPr>
            </w:pPr>
            <w:r w:rsidRPr="00082ADD">
              <w:rPr>
                <w:rFonts w:cs="Arial"/>
                <w:sz w:val="20"/>
              </w:rPr>
              <w:t xml:space="preserve">682 </w:t>
            </w:r>
          </w:p>
        </w:tc>
        <w:tc>
          <w:tcPr>
            <w:tcW w:w="850" w:type="dxa"/>
            <w:tcBorders>
              <w:top w:val="nil"/>
              <w:left w:val="nil"/>
              <w:bottom w:val="single" w:sz="4" w:space="0" w:color="BFBFBF"/>
              <w:right w:val="single" w:sz="4" w:space="0" w:color="BFBFBF"/>
            </w:tcBorders>
            <w:shd w:val="clear" w:color="auto" w:fill="auto"/>
            <w:noWrap/>
            <w:vAlign w:val="center"/>
            <w:hideMark/>
          </w:tcPr>
          <w:p w14:paraId="576E1ECB" w14:textId="77777777" w:rsidR="002979D7" w:rsidRPr="00082ADD" w:rsidRDefault="002979D7" w:rsidP="00A616E9">
            <w:pPr>
              <w:spacing w:line="240" w:lineRule="auto"/>
              <w:jc w:val="right"/>
              <w:rPr>
                <w:rFonts w:cs="Arial"/>
                <w:sz w:val="20"/>
              </w:rPr>
            </w:pPr>
            <w:r w:rsidRPr="00082ADD">
              <w:rPr>
                <w:rFonts w:cs="Arial"/>
                <w:sz w:val="20"/>
              </w:rPr>
              <w:t xml:space="preserve">682 </w:t>
            </w:r>
          </w:p>
        </w:tc>
        <w:tc>
          <w:tcPr>
            <w:tcW w:w="850" w:type="dxa"/>
            <w:tcBorders>
              <w:top w:val="nil"/>
              <w:left w:val="nil"/>
              <w:bottom w:val="single" w:sz="4" w:space="0" w:color="BFBFBF"/>
              <w:right w:val="single" w:sz="4" w:space="0" w:color="auto"/>
            </w:tcBorders>
            <w:shd w:val="clear" w:color="auto" w:fill="auto"/>
            <w:noWrap/>
            <w:vAlign w:val="center"/>
            <w:hideMark/>
          </w:tcPr>
          <w:p w14:paraId="36A02EF5" w14:textId="77777777" w:rsidR="002979D7" w:rsidRPr="00082ADD" w:rsidRDefault="002979D7" w:rsidP="00A616E9">
            <w:pPr>
              <w:spacing w:line="240" w:lineRule="auto"/>
              <w:jc w:val="right"/>
              <w:rPr>
                <w:rFonts w:cs="Arial"/>
                <w:sz w:val="20"/>
              </w:rPr>
            </w:pPr>
            <w:r w:rsidRPr="00082ADD">
              <w:rPr>
                <w:rFonts w:cs="Arial"/>
                <w:sz w:val="20"/>
              </w:rPr>
              <w:t xml:space="preserve">3,049 </w:t>
            </w:r>
          </w:p>
        </w:tc>
      </w:tr>
      <w:tr w:rsidR="002979D7" w:rsidRPr="00082ADD" w14:paraId="7F4EA531" w14:textId="77777777" w:rsidTr="00A616E9">
        <w:trPr>
          <w:trHeight w:val="1530"/>
        </w:trPr>
        <w:tc>
          <w:tcPr>
            <w:tcW w:w="3110" w:type="dxa"/>
            <w:tcBorders>
              <w:top w:val="nil"/>
              <w:left w:val="single" w:sz="4" w:space="0" w:color="auto"/>
              <w:bottom w:val="single" w:sz="4" w:space="0" w:color="BFBFBF"/>
              <w:right w:val="single" w:sz="4" w:space="0" w:color="BFBFBF"/>
            </w:tcBorders>
            <w:shd w:val="clear" w:color="auto" w:fill="auto"/>
            <w:vAlign w:val="center"/>
            <w:hideMark/>
          </w:tcPr>
          <w:p w14:paraId="4F0F20BA" w14:textId="77777777" w:rsidR="002979D7" w:rsidRPr="00082ADD" w:rsidRDefault="002979D7" w:rsidP="00A616E9">
            <w:pPr>
              <w:spacing w:line="240" w:lineRule="auto"/>
              <w:jc w:val="left"/>
              <w:rPr>
                <w:rFonts w:cs="Arial"/>
                <w:sz w:val="20"/>
              </w:rPr>
            </w:pPr>
            <w:r w:rsidRPr="00082ADD">
              <w:rPr>
                <w:rFonts w:cs="Arial"/>
                <w:sz w:val="20"/>
              </w:rPr>
              <w:t>Extra Care</w:t>
            </w:r>
            <w:r>
              <w:rPr>
                <w:rFonts w:cs="Arial"/>
                <w:sz w:val="20"/>
              </w:rPr>
              <w:t xml:space="preserve"> Scheme</w:t>
            </w:r>
          </w:p>
        </w:tc>
        <w:tc>
          <w:tcPr>
            <w:tcW w:w="857" w:type="dxa"/>
            <w:tcBorders>
              <w:top w:val="nil"/>
              <w:left w:val="nil"/>
              <w:bottom w:val="single" w:sz="4" w:space="0" w:color="BFBFBF"/>
              <w:right w:val="single" w:sz="4" w:space="0" w:color="BFBFBF"/>
            </w:tcBorders>
            <w:shd w:val="clear" w:color="auto" w:fill="auto"/>
            <w:noWrap/>
            <w:vAlign w:val="center"/>
            <w:hideMark/>
          </w:tcPr>
          <w:p w14:paraId="12675EA8"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nil"/>
              <w:left w:val="nil"/>
              <w:bottom w:val="single" w:sz="4" w:space="0" w:color="BFBFBF"/>
              <w:right w:val="single" w:sz="4" w:space="0" w:color="BFBFBF"/>
            </w:tcBorders>
            <w:shd w:val="clear" w:color="auto" w:fill="auto"/>
            <w:noWrap/>
            <w:vAlign w:val="center"/>
            <w:hideMark/>
          </w:tcPr>
          <w:p w14:paraId="22A719C4"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93" w:type="dxa"/>
            <w:tcBorders>
              <w:top w:val="nil"/>
              <w:left w:val="nil"/>
              <w:bottom w:val="single" w:sz="4" w:space="0" w:color="BFBFBF"/>
              <w:right w:val="single" w:sz="4" w:space="0" w:color="BFBFBF"/>
            </w:tcBorders>
            <w:shd w:val="clear" w:color="auto" w:fill="auto"/>
            <w:noWrap/>
            <w:vAlign w:val="center"/>
            <w:hideMark/>
          </w:tcPr>
          <w:p w14:paraId="7F9439A8"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904" w:type="dxa"/>
            <w:tcBorders>
              <w:top w:val="nil"/>
              <w:left w:val="nil"/>
              <w:bottom w:val="single" w:sz="4" w:space="0" w:color="BFBFBF"/>
              <w:right w:val="single" w:sz="4" w:space="0" w:color="BFBFBF"/>
            </w:tcBorders>
            <w:shd w:val="clear" w:color="auto" w:fill="auto"/>
            <w:noWrap/>
            <w:vAlign w:val="center"/>
            <w:hideMark/>
          </w:tcPr>
          <w:p w14:paraId="7474F0D7"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45487066"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070CE27C"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3058" w:type="dxa"/>
            <w:tcBorders>
              <w:top w:val="nil"/>
              <w:left w:val="nil"/>
              <w:bottom w:val="single" w:sz="4" w:space="0" w:color="BFBFBF"/>
              <w:right w:val="single" w:sz="4" w:space="0" w:color="auto"/>
            </w:tcBorders>
            <w:shd w:val="clear" w:color="auto" w:fill="auto"/>
            <w:vAlign w:val="center"/>
            <w:hideMark/>
          </w:tcPr>
          <w:p w14:paraId="145951F7" w14:textId="77777777" w:rsidR="002979D7" w:rsidRPr="00082ADD" w:rsidRDefault="002979D7" w:rsidP="00A616E9">
            <w:pPr>
              <w:spacing w:line="240" w:lineRule="auto"/>
              <w:jc w:val="left"/>
              <w:rPr>
                <w:rFonts w:cs="Arial"/>
                <w:sz w:val="20"/>
              </w:rPr>
            </w:pPr>
            <w:r>
              <w:rPr>
                <w:rFonts w:cs="Arial"/>
                <w:sz w:val="20"/>
              </w:rPr>
              <w:t>The site for this scheme has been approved</w:t>
            </w:r>
            <w:r w:rsidRPr="00082ADD">
              <w:rPr>
                <w:rFonts w:cs="Arial"/>
                <w:sz w:val="20"/>
              </w:rPr>
              <w:t>.  The intention is to plan the project by engaging support through a procurement framework.</w:t>
            </w:r>
          </w:p>
        </w:tc>
        <w:tc>
          <w:tcPr>
            <w:tcW w:w="836" w:type="dxa"/>
            <w:tcBorders>
              <w:top w:val="nil"/>
              <w:left w:val="nil"/>
              <w:bottom w:val="single" w:sz="4" w:space="0" w:color="BFBFBF"/>
              <w:right w:val="single" w:sz="4" w:space="0" w:color="BFBFBF"/>
            </w:tcBorders>
            <w:shd w:val="clear" w:color="auto" w:fill="auto"/>
            <w:noWrap/>
            <w:vAlign w:val="center"/>
            <w:hideMark/>
          </w:tcPr>
          <w:p w14:paraId="41AA3CEF"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nil"/>
              <w:left w:val="nil"/>
              <w:bottom w:val="single" w:sz="4" w:space="0" w:color="BFBFBF"/>
              <w:right w:val="single" w:sz="4" w:space="0" w:color="BFBFBF"/>
            </w:tcBorders>
            <w:shd w:val="clear" w:color="auto" w:fill="auto"/>
            <w:noWrap/>
            <w:vAlign w:val="center"/>
            <w:hideMark/>
          </w:tcPr>
          <w:p w14:paraId="3AF06C40" w14:textId="77777777" w:rsidR="002979D7" w:rsidRPr="00082ADD" w:rsidRDefault="002979D7" w:rsidP="00A616E9">
            <w:pPr>
              <w:spacing w:line="240" w:lineRule="auto"/>
              <w:jc w:val="right"/>
              <w:rPr>
                <w:rFonts w:cs="Arial"/>
                <w:sz w:val="20"/>
              </w:rPr>
            </w:pPr>
            <w:r w:rsidRPr="00082ADD">
              <w:rPr>
                <w:rFonts w:cs="Arial"/>
                <w:sz w:val="20"/>
              </w:rPr>
              <w:t xml:space="preserve">5,000 </w:t>
            </w:r>
          </w:p>
        </w:tc>
        <w:tc>
          <w:tcPr>
            <w:tcW w:w="836" w:type="dxa"/>
            <w:tcBorders>
              <w:top w:val="nil"/>
              <w:left w:val="nil"/>
              <w:bottom w:val="single" w:sz="4" w:space="0" w:color="BFBFBF"/>
              <w:right w:val="single" w:sz="4" w:space="0" w:color="BFBFBF"/>
            </w:tcBorders>
            <w:shd w:val="clear" w:color="auto" w:fill="auto"/>
            <w:noWrap/>
            <w:vAlign w:val="center"/>
            <w:hideMark/>
          </w:tcPr>
          <w:p w14:paraId="34759B68" w14:textId="77777777" w:rsidR="002979D7" w:rsidRPr="00082ADD" w:rsidRDefault="002979D7" w:rsidP="00A616E9">
            <w:pPr>
              <w:spacing w:line="240" w:lineRule="auto"/>
              <w:jc w:val="right"/>
              <w:rPr>
                <w:rFonts w:cs="Arial"/>
                <w:sz w:val="20"/>
              </w:rPr>
            </w:pPr>
            <w:r w:rsidRPr="00082ADD">
              <w:rPr>
                <w:rFonts w:cs="Arial"/>
                <w:sz w:val="20"/>
              </w:rPr>
              <w:t xml:space="preserve">4,000 </w:t>
            </w:r>
          </w:p>
        </w:tc>
        <w:tc>
          <w:tcPr>
            <w:tcW w:w="850" w:type="dxa"/>
            <w:tcBorders>
              <w:top w:val="nil"/>
              <w:left w:val="nil"/>
              <w:bottom w:val="single" w:sz="4" w:space="0" w:color="BFBFBF"/>
              <w:right w:val="single" w:sz="4" w:space="0" w:color="BFBFBF"/>
            </w:tcBorders>
            <w:shd w:val="clear" w:color="auto" w:fill="auto"/>
            <w:noWrap/>
            <w:vAlign w:val="center"/>
            <w:hideMark/>
          </w:tcPr>
          <w:p w14:paraId="1ED7BB8D" w14:textId="77777777" w:rsidR="002979D7" w:rsidRPr="00082ADD" w:rsidRDefault="002979D7" w:rsidP="00A616E9">
            <w:pPr>
              <w:spacing w:line="240" w:lineRule="auto"/>
              <w:jc w:val="right"/>
              <w:rPr>
                <w:rFonts w:cs="Arial"/>
                <w:sz w:val="20"/>
              </w:rPr>
            </w:pPr>
            <w:r w:rsidRPr="00082ADD">
              <w:rPr>
                <w:rFonts w:cs="Arial"/>
                <w:sz w:val="20"/>
              </w:rPr>
              <w:t xml:space="preserve">1,000 </w:t>
            </w:r>
          </w:p>
        </w:tc>
        <w:tc>
          <w:tcPr>
            <w:tcW w:w="850" w:type="dxa"/>
            <w:tcBorders>
              <w:top w:val="nil"/>
              <w:left w:val="nil"/>
              <w:bottom w:val="single" w:sz="4" w:space="0" w:color="BFBFBF"/>
              <w:right w:val="single" w:sz="4" w:space="0" w:color="auto"/>
            </w:tcBorders>
            <w:shd w:val="clear" w:color="auto" w:fill="auto"/>
            <w:noWrap/>
            <w:vAlign w:val="center"/>
            <w:hideMark/>
          </w:tcPr>
          <w:p w14:paraId="5542D0BC" w14:textId="77777777" w:rsidR="002979D7" w:rsidRPr="00082ADD" w:rsidRDefault="002979D7" w:rsidP="00A616E9">
            <w:pPr>
              <w:spacing w:line="240" w:lineRule="auto"/>
              <w:jc w:val="right"/>
              <w:rPr>
                <w:rFonts w:cs="Arial"/>
                <w:sz w:val="20"/>
              </w:rPr>
            </w:pPr>
            <w:r w:rsidRPr="00082ADD">
              <w:rPr>
                <w:rFonts w:cs="Arial"/>
                <w:sz w:val="20"/>
              </w:rPr>
              <w:t xml:space="preserve">10,000 </w:t>
            </w:r>
          </w:p>
        </w:tc>
      </w:tr>
      <w:tr w:rsidR="002979D7" w:rsidRPr="00082ADD" w14:paraId="6BA10A34" w14:textId="77777777" w:rsidTr="00A616E9">
        <w:trPr>
          <w:trHeight w:val="3060"/>
        </w:trPr>
        <w:tc>
          <w:tcPr>
            <w:tcW w:w="3110" w:type="dxa"/>
            <w:tcBorders>
              <w:top w:val="nil"/>
              <w:left w:val="single" w:sz="4" w:space="0" w:color="auto"/>
              <w:bottom w:val="single" w:sz="4" w:space="0" w:color="BFBFBF"/>
              <w:right w:val="single" w:sz="4" w:space="0" w:color="BFBFBF"/>
            </w:tcBorders>
            <w:shd w:val="clear" w:color="auto" w:fill="auto"/>
            <w:vAlign w:val="center"/>
            <w:hideMark/>
          </w:tcPr>
          <w:p w14:paraId="07245465" w14:textId="77777777" w:rsidR="002979D7" w:rsidRPr="00082ADD" w:rsidRDefault="002979D7" w:rsidP="00A616E9">
            <w:pPr>
              <w:spacing w:line="240" w:lineRule="auto"/>
              <w:jc w:val="left"/>
              <w:rPr>
                <w:rFonts w:cs="Arial"/>
                <w:sz w:val="20"/>
              </w:rPr>
            </w:pPr>
            <w:proofErr w:type="spellStart"/>
            <w:r w:rsidRPr="00082ADD">
              <w:rPr>
                <w:rFonts w:cs="Arial"/>
                <w:sz w:val="20"/>
              </w:rPr>
              <w:t>Hoole</w:t>
            </w:r>
            <w:proofErr w:type="spellEnd"/>
            <w:r w:rsidRPr="00082ADD">
              <w:rPr>
                <w:rFonts w:cs="Arial"/>
                <w:sz w:val="20"/>
              </w:rPr>
              <w:t xml:space="preserve"> Village Hall Grant</w:t>
            </w:r>
          </w:p>
        </w:tc>
        <w:tc>
          <w:tcPr>
            <w:tcW w:w="857" w:type="dxa"/>
            <w:tcBorders>
              <w:top w:val="nil"/>
              <w:left w:val="nil"/>
              <w:bottom w:val="single" w:sz="4" w:space="0" w:color="BFBFBF"/>
              <w:right w:val="single" w:sz="4" w:space="0" w:color="BFBFBF"/>
            </w:tcBorders>
            <w:shd w:val="clear" w:color="auto" w:fill="auto"/>
            <w:noWrap/>
            <w:vAlign w:val="center"/>
            <w:hideMark/>
          </w:tcPr>
          <w:p w14:paraId="17C66975" w14:textId="77777777" w:rsidR="002979D7" w:rsidRPr="00082ADD" w:rsidRDefault="002979D7" w:rsidP="00A616E9">
            <w:pPr>
              <w:spacing w:line="240" w:lineRule="auto"/>
              <w:jc w:val="right"/>
              <w:rPr>
                <w:rFonts w:cs="Arial"/>
                <w:sz w:val="20"/>
              </w:rPr>
            </w:pPr>
            <w:r w:rsidRPr="00082ADD">
              <w:rPr>
                <w:rFonts w:cs="Arial"/>
                <w:sz w:val="20"/>
              </w:rPr>
              <w:t xml:space="preserve">200 </w:t>
            </w:r>
          </w:p>
        </w:tc>
        <w:tc>
          <w:tcPr>
            <w:tcW w:w="850" w:type="dxa"/>
            <w:tcBorders>
              <w:top w:val="nil"/>
              <w:left w:val="nil"/>
              <w:bottom w:val="single" w:sz="4" w:space="0" w:color="BFBFBF"/>
              <w:right w:val="single" w:sz="4" w:space="0" w:color="BFBFBF"/>
            </w:tcBorders>
            <w:shd w:val="clear" w:color="auto" w:fill="auto"/>
            <w:noWrap/>
            <w:vAlign w:val="center"/>
            <w:hideMark/>
          </w:tcPr>
          <w:p w14:paraId="31C85AE9"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93" w:type="dxa"/>
            <w:tcBorders>
              <w:top w:val="nil"/>
              <w:left w:val="nil"/>
              <w:bottom w:val="single" w:sz="4" w:space="0" w:color="BFBFBF"/>
              <w:right w:val="single" w:sz="4" w:space="0" w:color="BFBFBF"/>
            </w:tcBorders>
            <w:shd w:val="clear" w:color="auto" w:fill="auto"/>
            <w:noWrap/>
            <w:vAlign w:val="center"/>
            <w:hideMark/>
          </w:tcPr>
          <w:p w14:paraId="6E547954" w14:textId="77777777" w:rsidR="002979D7" w:rsidRPr="00082ADD" w:rsidRDefault="002979D7" w:rsidP="00A616E9">
            <w:pPr>
              <w:spacing w:line="240" w:lineRule="auto"/>
              <w:jc w:val="right"/>
              <w:rPr>
                <w:rFonts w:cs="Arial"/>
                <w:sz w:val="20"/>
              </w:rPr>
            </w:pPr>
            <w:r w:rsidRPr="00082ADD">
              <w:rPr>
                <w:rFonts w:cs="Arial"/>
                <w:sz w:val="20"/>
              </w:rPr>
              <w:t xml:space="preserve">200 </w:t>
            </w:r>
          </w:p>
        </w:tc>
        <w:tc>
          <w:tcPr>
            <w:tcW w:w="904" w:type="dxa"/>
            <w:tcBorders>
              <w:top w:val="nil"/>
              <w:left w:val="nil"/>
              <w:bottom w:val="single" w:sz="4" w:space="0" w:color="BFBFBF"/>
              <w:right w:val="single" w:sz="4" w:space="0" w:color="BFBFBF"/>
            </w:tcBorders>
            <w:shd w:val="clear" w:color="auto" w:fill="auto"/>
            <w:noWrap/>
            <w:vAlign w:val="center"/>
            <w:hideMark/>
          </w:tcPr>
          <w:p w14:paraId="39BF7FCE"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0296D815"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6FEC53B9"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3058" w:type="dxa"/>
            <w:tcBorders>
              <w:top w:val="nil"/>
              <w:left w:val="nil"/>
              <w:bottom w:val="single" w:sz="4" w:space="0" w:color="BFBFBF"/>
              <w:right w:val="single" w:sz="4" w:space="0" w:color="auto"/>
            </w:tcBorders>
            <w:shd w:val="clear" w:color="auto" w:fill="auto"/>
            <w:vAlign w:val="center"/>
            <w:hideMark/>
          </w:tcPr>
          <w:p w14:paraId="5854E5F5" w14:textId="77777777" w:rsidR="002979D7" w:rsidRPr="00082ADD" w:rsidRDefault="002979D7" w:rsidP="00A616E9">
            <w:pPr>
              <w:spacing w:line="240" w:lineRule="auto"/>
              <w:jc w:val="left"/>
              <w:rPr>
                <w:rFonts w:cs="Arial"/>
                <w:sz w:val="20"/>
              </w:rPr>
            </w:pPr>
            <w:r w:rsidRPr="00082ADD">
              <w:rPr>
                <w:rFonts w:cs="Arial"/>
                <w:sz w:val="20"/>
              </w:rPr>
              <w:t>The original funding plan for this scheme was a £150k loan and £50k grant using Section 106 receipts.  However, on closer investigation of the potential receipts and the specific plans for the hall, there are no receipts that are eligible.  Discussions with the village hall representatives have been delayed due to Covid</w:t>
            </w:r>
            <w:r>
              <w:rPr>
                <w:rFonts w:cs="Arial"/>
                <w:sz w:val="20"/>
              </w:rPr>
              <w:t>-19</w:t>
            </w:r>
            <w:r w:rsidRPr="00082ADD">
              <w:rPr>
                <w:rFonts w:cs="Arial"/>
                <w:sz w:val="20"/>
              </w:rPr>
              <w:t>.  For now the forecast is to pay the contribution this year.</w:t>
            </w:r>
          </w:p>
        </w:tc>
        <w:tc>
          <w:tcPr>
            <w:tcW w:w="836" w:type="dxa"/>
            <w:tcBorders>
              <w:top w:val="nil"/>
              <w:left w:val="nil"/>
              <w:bottom w:val="single" w:sz="4" w:space="0" w:color="BFBFBF"/>
              <w:right w:val="single" w:sz="4" w:space="0" w:color="BFBFBF"/>
            </w:tcBorders>
            <w:shd w:val="clear" w:color="auto" w:fill="auto"/>
            <w:noWrap/>
            <w:vAlign w:val="center"/>
            <w:hideMark/>
          </w:tcPr>
          <w:p w14:paraId="4C06BB40" w14:textId="77777777" w:rsidR="002979D7" w:rsidRPr="00082ADD" w:rsidRDefault="002979D7" w:rsidP="00A616E9">
            <w:pPr>
              <w:spacing w:line="240" w:lineRule="auto"/>
              <w:jc w:val="right"/>
              <w:rPr>
                <w:rFonts w:cs="Arial"/>
                <w:sz w:val="20"/>
              </w:rPr>
            </w:pPr>
            <w:r w:rsidRPr="00082ADD">
              <w:rPr>
                <w:rFonts w:cs="Arial"/>
                <w:sz w:val="20"/>
              </w:rPr>
              <w:t xml:space="preserve">200 </w:t>
            </w:r>
          </w:p>
        </w:tc>
        <w:tc>
          <w:tcPr>
            <w:tcW w:w="850" w:type="dxa"/>
            <w:tcBorders>
              <w:top w:val="nil"/>
              <w:left w:val="nil"/>
              <w:bottom w:val="single" w:sz="4" w:space="0" w:color="BFBFBF"/>
              <w:right w:val="single" w:sz="4" w:space="0" w:color="BFBFBF"/>
            </w:tcBorders>
            <w:shd w:val="clear" w:color="auto" w:fill="auto"/>
            <w:noWrap/>
            <w:vAlign w:val="center"/>
            <w:hideMark/>
          </w:tcPr>
          <w:p w14:paraId="394A5886"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36" w:type="dxa"/>
            <w:tcBorders>
              <w:top w:val="nil"/>
              <w:left w:val="nil"/>
              <w:bottom w:val="single" w:sz="4" w:space="0" w:color="BFBFBF"/>
              <w:right w:val="single" w:sz="4" w:space="0" w:color="BFBFBF"/>
            </w:tcBorders>
            <w:shd w:val="clear" w:color="auto" w:fill="auto"/>
            <w:noWrap/>
            <w:vAlign w:val="center"/>
            <w:hideMark/>
          </w:tcPr>
          <w:p w14:paraId="7432D116"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nil"/>
              <w:left w:val="nil"/>
              <w:bottom w:val="single" w:sz="4" w:space="0" w:color="BFBFBF"/>
              <w:right w:val="single" w:sz="4" w:space="0" w:color="BFBFBF"/>
            </w:tcBorders>
            <w:shd w:val="clear" w:color="auto" w:fill="auto"/>
            <w:noWrap/>
            <w:vAlign w:val="center"/>
            <w:hideMark/>
          </w:tcPr>
          <w:p w14:paraId="5C8C32F9"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nil"/>
              <w:left w:val="nil"/>
              <w:bottom w:val="single" w:sz="4" w:space="0" w:color="BFBFBF"/>
              <w:right w:val="single" w:sz="4" w:space="0" w:color="auto"/>
            </w:tcBorders>
            <w:shd w:val="clear" w:color="auto" w:fill="auto"/>
            <w:noWrap/>
            <w:vAlign w:val="center"/>
            <w:hideMark/>
          </w:tcPr>
          <w:p w14:paraId="098C6F93" w14:textId="77777777" w:rsidR="002979D7" w:rsidRPr="00082ADD" w:rsidRDefault="002979D7" w:rsidP="00A616E9">
            <w:pPr>
              <w:spacing w:line="240" w:lineRule="auto"/>
              <w:jc w:val="right"/>
              <w:rPr>
                <w:rFonts w:cs="Arial"/>
                <w:sz w:val="20"/>
              </w:rPr>
            </w:pPr>
            <w:r w:rsidRPr="00082ADD">
              <w:rPr>
                <w:rFonts w:cs="Arial"/>
                <w:sz w:val="20"/>
              </w:rPr>
              <w:t xml:space="preserve">200 </w:t>
            </w:r>
          </w:p>
        </w:tc>
      </w:tr>
      <w:tr w:rsidR="002979D7" w:rsidRPr="00082ADD" w14:paraId="6C6A446A" w14:textId="77777777" w:rsidTr="00A616E9">
        <w:trPr>
          <w:trHeight w:val="1530"/>
        </w:trPr>
        <w:tc>
          <w:tcPr>
            <w:tcW w:w="3110" w:type="dxa"/>
            <w:tcBorders>
              <w:top w:val="nil"/>
              <w:left w:val="single" w:sz="4" w:space="0" w:color="auto"/>
              <w:bottom w:val="single" w:sz="4" w:space="0" w:color="BFBFBF"/>
              <w:right w:val="single" w:sz="4" w:space="0" w:color="BFBFBF"/>
            </w:tcBorders>
            <w:shd w:val="clear" w:color="auto" w:fill="auto"/>
            <w:vAlign w:val="center"/>
            <w:hideMark/>
          </w:tcPr>
          <w:p w14:paraId="1C1168C0" w14:textId="77777777" w:rsidR="002979D7" w:rsidRPr="00082ADD" w:rsidRDefault="002979D7" w:rsidP="00A616E9">
            <w:pPr>
              <w:spacing w:line="240" w:lineRule="auto"/>
              <w:jc w:val="left"/>
              <w:rPr>
                <w:rFonts w:cs="Arial"/>
                <w:sz w:val="20"/>
              </w:rPr>
            </w:pPr>
            <w:r w:rsidRPr="00082ADD">
              <w:rPr>
                <w:rFonts w:cs="Arial"/>
                <w:sz w:val="20"/>
              </w:rPr>
              <w:t>Leyland Train Station Ticket Office</w:t>
            </w:r>
          </w:p>
        </w:tc>
        <w:tc>
          <w:tcPr>
            <w:tcW w:w="857" w:type="dxa"/>
            <w:tcBorders>
              <w:top w:val="nil"/>
              <w:left w:val="nil"/>
              <w:bottom w:val="single" w:sz="4" w:space="0" w:color="BFBFBF"/>
              <w:right w:val="single" w:sz="4" w:space="0" w:color="BFBFBF"/>
            </w:tcBorders>
            <w:shd w:val="clear" w:color="auto" w:fill="auto"/>
            <w:noWrap/>
            <w:vAlign w:val="center"/>
            <w:hideMark/>
          </w:tcPr>
          <w:p w14:paraId="62EC4AF7" w14:textId="77777777" w:rsidR="002979D7" w:rsidRPr="00082ADD" w:rsidRDefault="002979D7" w:rsidP="00A616E9">
            <w:pPr>
              <w:spacing w:line="240" w:lineRule="auto"/>
              <w:jc w:val="right"/>
              <w:rPr>
                <w:rFonts w:cs="Arial"/>
                <w:sz w:val="20"/>
              </w:rPr>
            </w:pPr>
            <w:r w:rsidRPr="00082ADD">
              <w:rPr>
                <w:rFonts w:cs="Arial"/>
                <w:sz w:val="20"/>
              </w:rPr>
              <w:t xml:space="preserve">15 </w:t>
            </w:r>
          </w:p>
        </w:tc>
        <w:tc>
          <w:tcPr>
            <w:tcW w:w="850" w:type="dxa"/>
            <w:tcBorders>
              <w:top w:val="nil"/>
              <w:left w:val="nil"/>
              <w:bottom w:val="single" w:sz="4" w:space="0" w:color="BFBFBF"/>
              <w:right w:val="single" w:sz="4" w:space="0" w:color="BFBFBF"/>
            </w:tcBorders>
            <w:shd w:val="clear" w:color="auto" w:fill="auto"/>
            <w:noWrap/>
            <w:vAlign w:val="center"/>
            <w:hideMark/>
          </w:tcPr>
          <w:p w14:paraId="1E04CEEF"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93" w:type="dxa"/>
            <w:tcBorders>
              <w:top w:val="nil"/>
              <w:left w:val="nil"/>
              <w:bottom w:val="single" w:sz="4" w:space="0" w:color="BFBFBF"/>
              <w:right w:val="single" w:sz="4" w:space="0" w:color="BFBFBF"/>
            </w:tcBorders>
            <w:shd w:val="clear" w:color="auto" w:fill="auto"/>
            <w:noWrap/>
            <w:vAlign w:val="center"/>
            <w:hideMark/>
          </w:tcPr>
          <w:p w14:paraId="39835B33" w14:textId="77777777" w:rsidR="002979D7" w:rsidRPr="00082ADD" w:rsidRDefault="002979D7" w:rsidP="00A616E9">
            <w:pPr>
              <w:spacing w:line="240" w:lineRule="auto"/>
              <w:jc w:val="right"/>
              <w:rPr>
                <w:rFonts w:cs="Arial"/>
                <w:sz w:val="20"/>
              </w:rPr>
            </w:pPr>
            <w:r w:rsidRPr="00082ADD">
              <w:rPr>
                <w:rFonts w:cs="Arial"/>
                <w:sz w:val="20"/>
              </w:rPr>
              <w:t xml:space="preserve">15 </w:t>
            </w:r>
          </w:p>
        </w:tc>
        <w:tc>
          <w:tcPr>
            <w:tcW w:w="904" w:type="dxa"/>
            <w:tcBorders>
              <w:top w:val="nil"/>
              <w:left w:val="nil"/>
              <w:bottom w:val="single" w:sz="4" w:space="0" w:color="BFBFBF"/>
              <w:right w:val="single" w:sz="4" w:space="0" w:color="BFBFBF"/>
            </w:tcBorders>
            <w:shd w:val="clear" w:color="auto" w:fill="auto"/>
            <w:noWrap/>
            <w:vAlign w:val="center"/>
            <w:hideMark/>
          </w:tcPr>
          <w:p w14:paraId="7F4E8C17"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03614306"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4554E99D"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3058" w:type="dxa"/>
            <w:tcBorders>
              <w:top w:val="nil"/>
              <w:left w:val="nil"/>
              <w:bottom w:val="single" w:sz="4" w:space="0" w:color="BFBFBF"/>
              <w:right w:val="single" w:sz="4" w:space="0" w:color="auto"/>
            </w:tcBorders>
            <w:shd w:val="clear" w:color="auto" w:fill="auto"/>
            <w:vAlign w:val="center"/>
            <w:hideMark/>
          </w:tcPr>
          <w:p w14:paraId="6592FADC" w14:textId="77777777" w:rsidR="002979D7" w:rsidRPr="00082ADD" w:rsidRDefault="002979D7" w:rsidP="00A616E9">
            <w:pPr>
              <w:spacing w:line="240" w:lineRule="auto"/>
              <w:jc w:val="left"/>
              <w:rPr>
                <w:rFonts w:cs="Arial"/>
                <w:sz w:val="20"/>
              </w:rPr>
            </w:pPr>
            <w:r w:rsidRPr="00082ADD">
              <w:rPr>
                <w:rFonts w:cs="Arial"/>
                <w:sz w:val="20"/>
              </w:rPr>
              <w:t xml:space="preserve">Initial plans include a new staircase, bike secure storage and improvements to the entrance.  Only the staircase is expected to be completed in 20/21.  </w:t>
            </w:r>
            <w:r>
              <w:rPr>
                <w:rFonts w:cs="Arial"/>
                <w:sz w:val="20"/>
              </w:rPr>
              <w:t>T</w:t>
            </w:r>
            <w:r w:rsidRPr="00082ADD">
              <w:rPr>
                <w:rFonts w:cs="Arial"/>
                <w:sz w:val="20"/>
              </w:rPr>
              <w:t>his project is now linked to Town Deal.</w:t>
            </w:r>
          </w:p>
        </w:tc>
        <w:tc>
          <w:tcPr>
            <w:tcW w:w="836" w:type="dxa"/>
            <w:tcBorders>
              <w:top w:val="nil"/>
              <w:left w:val="nil"/>
              <w:bottom w:val="single" w:sz="4" w:space="0" w:color="BFBFBF"/>
              <w:right w:val="single" w:sz="4" w:space="0" w:color="BFBFBF"/>
            </w:tcBorders>
            <w:shd w:val="clear" w:color="auto" w:fill="auto"/>
            <w:noWrap/>
            <w:vAlign w:val="center"/>
            <w:hideMark/>
          </w:tcPr>
          <w:p w14:paraId="52AEA70F" w14:textId="77777777" w:rsidR="002979D7" w:rsidRPr="00082ADD" w:rsidRDefault="002979D7" w:rsidP="00A616E9">
            <w:pPr>
              <w:spacing w:line="240" w:lineRule="auto"/>
              <w:jc w:val="right"/>
              <w:rPr>
                <w:rFonts w:cs="Arial"/>
                <w:sz w:val="20"/>
              </w:rPr>
            </w:pPr>
            <w:r w:rsidRPr="00082ADD">
              <w:rPr>
                <w:rFonts w:cs="Arial"/>
                <w:sz w:val="20"/>
              </w:rPr>
              <w:t xml:space="preserve">15 </w:t>
            </w:r>
          </w:p>
        </w:tc>
        <w:tc>
          <w:tcPr>
            <w:tcW w:w="850" w:type="dxa"/>
            <w:tcBorders>
              <w:top w:val="nil"/>
              <w:left w:val="nil"/>
              <w:bottom w:val="single" w:sz="4" w:space="0" w:color="BFBFBF"/>
              <w:right w:val="single" w:sz="4" w:space="0" w:color="BFBFBF"/>
            </w:tcBorders>
            <w:shd w:val="clear" w:color="auto" w:fill="auto"/>
            <w:noWrap/>
            <w:vAlign w:val="center"/>
            <w:hideMark/>
          </w:tcPr>
          <w:p w14:paraId="114BBBD3" w14:textId="77777777" w:rsidR="002979D7" w:rsidRPr="00082ADD" w:rsidRDefault="002979D7" w:rsidP="00A616E9">
            <w:pPr>
              <w:spacing w:line="240" w:lineRule="auto"/>
              <w:jc w:val="right"/>
              <w:rPr>
                <w:rFonts w:cs="Arial"/>
                <w:sz w:val="20"/>
              </w:rPr>
            </w:pPr>
            <w:r w:rsidRPr="00082ADD">
              <w:rPr>
                <w:rFonts w:cs="Arial"/>
                <w:sz w:val="20"/>
              </w:rPr>
              <w:t xml:space="preserve">45 </w:t>
            </w:r>
          </w:p>
        </w:tc>
        <w:tc>
          <w:tcPr>
            <w:tcW w:w="836" w:type="dxa"/>
            <w:tcBorders>
              <w:top w:val="nil"/>
              <w:left w:val="nil"/>
              <w:bottom w:val="single" w:sz="4" w:space="0" w:color="BFBFBF"/>
              <w:right w:val="single" w:sz="4" w:space="0" w:color="BFBFBF"/>
            </w:tcBorders>
            <w:shd w:val="clear" w:color="auto" w:fill="auto"/>
            <w:noWrap/>
            <w:vAlign w:val="center"/>
            <w:hideMark/>
          </w:tcPr>
          <w:p w14:paraId="21714B2C"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nil"/>
              <w:left w:val="nil"/>
              <w:bottom w:val="single" w:sz="4" w:space="0" w:color="BFBFBF"/>
              <w:right w:val="single" w:sz="4" w:space="0" w:color="BFBFBF"/>
            </w:tcBorders>
            <w:shd w:val="clear" w:color="auto" w:fill="auto"/>
            <w:noWrap/>
            <w:vAlign w:val="center"/>
            <w:hideMark/>
          </w:tcPr>
          <w:p w14:paraId="125D8F55"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nil"/>
              <w:left w:val="nil"/>
              <w:bottom w:val="single" w:sz="4" w:space="0" w:color="BFBFBF"/>
              <w:right w:val="single" w:sz="4" w:space="0" w:color="auto"/>
            </w:tcBorders>
            <w:shd w:val="clear" w:color="auto" w:fill="auto"/>
            <w:noWrap/>
            <w:vAlign w:val="center"/>
            <w:hideMark/>
          </w:tcPr>
          <w:p w14:paraId="2A507A22" w14:textId="77777777" w:rsidR="002979D7" w:rsidRPr="00082ADD" w:rsidRDefault="002979D7" w:rsidP="00A616E9">
            <w:pPr>
              <w:spacing w:line="240" w:lineRule="auto"/>
              <w:jc w:val="right"/>
              <w:rPr>
                <w:rFonts w:cs="Arial"/>
                <w:sz w:val="20"/>
              </w:rPr>
            </w:pPr>
            <w:r w:rsidRPr="00082ADD">
              <w:rPr>
                <w:rFonts w:cs="Arial"/>
                <w:sz w:val="20"/>
              </w:rPr>
              <w:t xml:space="preserve">60 </w:t>
            </w:r>
          </w:p>
        </w:tc>
      </w:tr>
      <w:tr w:rsidR="002979D7" w:rsidRPr="00082ADD" w14:paraId="359E7008" w14:textId="77777777" w:rsidTr="00A616E9">
        <w:trPr>
          <w:trHeight w:val="3315"/>
        </w:trPr>
        <w:tc>
          <w:tcPr>
            <w:tcW w:w="3110" w:type="dxa"/>
            <w:tcBorders>
              <w:top w:val="nil"/>
              <w:left w:val="single" w:sz="4" w:space="0" w:color="auto"/>
              <w:bottom w:val="single" w:sz="4" w:space="0" w:color="BFBFBF"/>
              <w:right w:val="single" w:sz="4" w:space="0" w:color="BFBFBF"/>
            </w:tcBorders>
            <w:shd w:val="clear" w:color="auto" w:fill="auto"/>
            <w:vAlign w:val="center"/>
            <w:hideMark/>
          </w:tcPr>
          <w:p w14:paraId="43CF7D16" w14:textId="77777777" w:rsidR="002979D7" w:rsidRPr="00082ADD" w:rsidRDefault="002979D7" w:rsidP="00A616E9">
            <w:pPr>
              <w:spacing w:line="240" w:lineRule="auto"/>
              <w:jc w:val="left"/>
              <w:rPr>
                <w:rFonts w:cs="Arial"/>
                <w:sz w:val="20"/>
              </w:rPr>
            </w:pPr>
            <w:proofErr w:type="spellStart"/>
            <w:r w:rsidRPr="00082ADD">
              <w:rPr>
                <w:rFonts w:cs="Arial"/>
                <w:sz w:val="20"/>
              </w:rPr>
              <w:t>Masterplanning</w:t>
            </w:r>
            <w:proofErr w:type="spellEnd"/>
            <w:r w:rsidRPr="00082ADD">
              <w:rPr>
                <w:rFonts w:cs="Arial"/>
                <w:sz w:val="20"/>
              </w:rPr>
              <w:t xml:space="preserve"> &amp; Regen - Leyland</w:t>
            </w:r>
          </w:p>
        </w:tc>
        <w:tc>
          <w:tcPr>
            <w:tcW w:w="857" w:type="dxa"/>
            <w:tcBorders>
              <w:top w:val="nil"/>
              <w:left w:val="nil"/>
              <w:bottom w:val="single" w:sz="4" w:space="0" w:color="BFBFBF"/>
              <w:right w:val="single" w:sz="4" w:space="0" w:color="BFBFBF"/>
            </w:tcBorders>
            <w:shd w:val="clear" w:color="auto" w:fill="auto"/>
            <w:noWrap/>
            <w:vAlign w:val="center"/>
            <w:hideMark/>
          </w:tcPr>
          <w:p w14:paraId="09FE8219" w14:textId="77777777" w:rsidR="002979D7" w:rsidRPr="00082ADD" w:rsidRDefault="002979D7" w:rsidP="00A616E9">
            <w:pPr>
              <w:spacing w:line="240" w:lineRule="auto"/>
              <w:jc w:val="right"/>
              <w:rPr>
                <w:rFonts w:cs="Arial"/>
                <w:sz w:val="20"/>
              </w:rPr>
            </w:pPr>
            <w:r w:rsidRPr="00082ADD">
              <w:rPr>
                <w:rFonts w:cs="Arial"/>
                <w:sz w:val="20"/>
              </w:rPr>
              <w:t xml:space="preserve">750 </w:t>
            </w:r>
          </w:p>
        </w:tc>
        <w:tc>
          <w:tcPr>
            <w:tcW w:w="850" w:type="dxa"/>
            <w:tcBorders>
              <w:top w:val="nil"/>
              <w:left w:val="nil"/>
              <w:bottom w:val="single" w:sz="4" w:space="0" w:color="BFBFBF"/>
              <w:right w:val="single" w:sz="4" w:space="0" w:color="BFBFBF"/>
            </w:tcBorders>
            <w:shd w:val="clear" w:color="auto" w:fill="auto"/>
            <w:noWrap/>
            <w:vAlign w:val="center"/>
            <w:hideMark/>
          </w:tcPr>
          <w:p w14:paraId="03D1A90A"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93" w:type="dxa"/>
            <w:tcBorders>
              <w:top w:val="nil"/>
              <w:left w:val="nil"/>
              <w:bottom w:val="single" w:sz="4" w:space="0" w:color="BFBFBF"/>
              <w:right w:val="single" w:sz="4" w:space="0" w:color="BFBFBF"/>
            </w:tcBorders>
            <w:shd w:val="clear" w:color="auto" w:fill="auto"/>
            <w:noWrap/>
            <w:vAlign w:val="center"/>
            <w:hideMark/>
          </w:tcPr>
          <w:p w14:paraId="1D4EA1B4" w14:textId="77777777" w:rsidR="002979D7" w:rsidRPr="00082ADD" w:rsidRDefault="002979D7" w:rsidP="00A616E9">
            <w:pPr>
              <w:spacing w:line="240" w:lineRule="auto"/>
              <w:jc w:val="right"/>
              <w:rPr>
                <w:rFonts w:cs="Arial"/>
                <w:sz w:val="20"/>
              </w:rPr>
            </w:pPr>
            <w:r w:rsidRPr="00082ADD">
              <w:rPr>
                <w:rFonts w:cs="Arial"/>
                <w:sz w:val="20"/>
              </w:rPr>
              <w:t xml:space="preserve">750 </w:t>
            </w:r>
          </w:p>
        </w:tc>
        <w:tc>
          <w:tcPr>
            <w:tcW w:w="904" w:type="dxa"/>
            <w:tcBorders>
              <w:top w:val="nil"/>
              <w:left w:val="nil"/>
              <w:bottom w:val="single" w:sz="4" w:space="0" w:color="BFBFBF"/>
              <w:right w:val="single" w:sz="4" w:space="0" w:color="BFBFBF"/>
            </w:tcBorders>
            <w:shd w:val="clear" w:color="auto" w:fill="auto"/>
            <w:noWrap/>
            <w:vAlign w:val="center"/>
            <w:hideMark/>
          </w:tcPr>
          <w:p w14:paraId="6C9E2B4A"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0AEF98DE"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24C82E2E"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3058" w:type="dxa"/>
            <w:tcBorders>
              <w:top w:val="nil"/>
              <w:left w:val="nil"/>
              <w:bottom w:val="single" w:sz="4" w:space="0" w:color="BFBFBF"/>
              <w:right w:val="single" w:sz="4" w:space="0" w:color="auto"/>
            </w:tcBorders>
            <w:shd w:val="clear" w:color="auto" w:fill="auto"/>
            <w:vAlign w:val="center"/>
            <w:hideMark/>
          </w:tcPr>
          <w:p w14:paraId="2EA050A9" w14:textId="77777777" w:rsidR="002979D7" w:rsidRPr="00082ADD" w:rsidRDefault="002979D7" w:rsidP="00A616E9">
            <w:pPr>
              <w:spacing w:line="240" w:lineRule="auto"/>
              <w:jc w:val="left"/>
              <w:rPr>
                <w:rFonts w:cs="Arial"/>
                <w:sz w:val="20"/>
              </w:rPr>
            </w:pPr>
            <w:r w:rsidRPr="00082ADD">
              <w:rPr>
                <w:rFonts w:cs="Arial"/>
                <w:sz w:val="20"/>
              </w:rPr>
              <w:t>£750k has been received in September 2020 as an initial payment towards the Town Deal as per the urgent decision on 13th August 2020.  A report detailing the plans for this funding will be forthcoming.  The rest of the programme Budgeted to start in 21/22.  This is now one of the 3 main projects which form the draft Town Deal investment plan to be submitted by Leyland Town Board by the end of October.</w:t>
            </w:r>
          </w:p>
        </w:tc>
        <w:tc>
          <w:tcPr>
            <w:tcW w:w="836" w:type="dxa"/>
            <w:tcBorders>
              <w:top w:val="nil"/>
              <w:left w:val="nil"/>
              <w:bottom w:val="single" w:sz="4" w:space="0" w:color="BFBFBF"/>
              <w:right w:val="single" w:sz="4" w:space="0" w:color="BFBFBF"/>
            </w:tcBorders>
            <w:shd w:val="clear" w:color="auto" w:fill="auto"/>
            <w:noWrap/>
            <w:vAlign w:val="center"/>
            <w:hideMark/>
          </w:tcPr>
          <w:p w14:paraId="574334D7" w14:textId="77777777" w:rsidR="002979D7" w:rsidRPr="00082ADD" w:rsidRDefault="002979D7" w:rsidP="00A616E9">
            <w:pPr>
              <w:spacing w:line="240" w:lineRule="auto"/>
              <w:jc w:val="right"/>
              <w:rPr>
                <w:rFonts w:cs="Arial"/>
                <w:sz w:val="20"/>
              </w:rPr>
            </w:pPr>
            <w:r w:rsidRPr="00082ADD">
              <w:rPr>
                <w:rFonts w:cs="Arial"/>
                <w:sz w:val="20"/>
              </w:rPr>
              <w:t xml:space="preserve">750 </w:t>
            </w:r>
          </w:p>
        </w:tc>
        <w:tc>
          <w:tcPr>
            <w:tcW w:w="850" w:type="dxa"/>
            <w:tcBorders>
              <w:top w:val="nil"/>
              <w:left w:val="nil"/>
              <w:bottom w:val="single" w:sz="4" w:space="0" w:color="BFBFBF"/>
              <w:right w:val="single" w:sz="4" w:space="0" w:color="BFBFBF"/>
            </w:tcBorders>
            <w:shd w:val="clear" w:color="auto" w:fill="auto"/>
            <w:noWrap/>
            <w:vAlign w:val="center"/>
            <w:hideMark/>
          </w:tcPr>
          <w:p w14:paraId="484F06F4" w14:textId="77777777" w:rsidR="002979D7" w:rsidRPr="00082ADD" w:rsidRDefault="002979D7" w:rsidP="00A616E9">
            <w:pPr>
              <w:spacing w:line="240" w:lineRule="auto"/>
              <w:jc w:val="right"/>
              <w:rPr>
                <w:rFonts w:cs="Arial"/>
                <w:sz w:val="20"/>
              </w:rPr>
            </w:pPr>
            <w:r w:rsidRPr="00082ADD">
              <w:rPr>
                <w:rFonts w:cs="Arial"/>
                <w:sz w:val="20"/>
              </w:rPr>
              <w:t xml:space="preserve">2,000 </w:t>
            </w:r>
          </w:p>
        </w:tc>
        <w:tc>
          <w:tcPr>
            <w:tcW w:w="836" w:type="dxa"/>
            <w:tcBorders>
              <w:top w:val="nil"/>
              <w:left w:val="nil"/>
              <w:bottom w:val="single" w:sz="4" w:space="0" w:color="BFBFBF"/>
              <w:right w:val="single" w:sz="4" w:space="0" w:color="BFBFBF"/>
            </w:tcBorders>
            <w:shd w:val="clear" w:color="auto" w:fill="auto"/>
            <w:noWrap/>
            <w:vAlign w:val="center"/>
            <w:hideMark/>
          </w:tcPr>
          <w:p w14:paraId="1ACA993B"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nil"/>
              <w:left w:val="nil"/>
              <w:bottom w:val="single" w:sz="4" w:space="0" w:color="BFBFBF"/>
              <w:right w:val="single" w:sz="4" w:space="0" w:color="BFBFBF"/>
            </w:tcBorders>
            <w:shd w:val="clear" w:color="auto" w:fill="auto"/>
            <w:noWrap/>
            <w:vAlign w:val="center"/>
            <w:hideMark/>
          </w:tcPr>
          <w:p w14:paraId="6965370F"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nil"/>
              <w:left w:val="nil"/>
              <w:bottom w:val="single" w:sz="4" w:space="0" w:color="BFBFBF"/>
              <w:right w:val="single" w:sz="4" w:space="0" w:color="auto"/>
            </w:tcBorders>
            <w:shd w:val="clear" w:color="auto" w:fill="auto"/>
            <w:noWrap/>
            <w:vAlign w:val="center"/>
            <w:hideMark/>
          </w:tcPr>
          <w:p w14:paraId="6AFE375A" w14:textId="77777777" w:rsidR="002979D7" w:rsidRPr="00082ADD" w:rsidRDefault="002979D7" w:rsidP="00A616E9">
            <w:pPr>
              <w:spacing w:line="240" w:lineRule="auto"/>
              <w:jc w:val="right"/>
              <w:rPr>
                <w:rFonts w:cs="Arial"/>
                <w:sz w:val="20"/>
              </w:rPr>
            </w:pPr>
            <w:r w:rsidRPr="00082ADD">
              <w:rPr>
                <w:rFonts w:cs="Arial"/>
                <w:sz w:val="20"/>
              </w:rPr>
              <w:t xml:space="preserve">2,750 </w:t>
            </w:r>
          </w:p>
        </w:tc>
      </w:tr>
      <w:tr w:rsidR="002979D7" w:rsidRPr="00082ADD" w14:paraId="52FC5644" w14:textId="77777777" w:rsidTr="00A616E9">
        <w:trPr>
          <w:trHeight w:val="1275"/>
        </w:trPr>
        <w:tc>
          <w:tcPr>
            <w:tcW w:w="3110" w:type="dxa"/>
            <w:tcBorders>
              <w:top w:val="nil"/>
              <w:left w:val="single" w:sz="4" w:space="0" w:color="auto"/>
              <w:bottom w:val="single" w:sz="4" w:space="0" w:color="BFBFBF"/>
              <w:right w:val="single" w:sz="4" w:space="0" w:color="BFBFBF"/>
            </w:tcBorders>
            <w:shd w:val="clear" w:color="auto" w:fill="auto"/>
            <w:vAlign w:val="center"/>
            <w:hideMark/>
          </w:tcPr>
          <w:p w14:paraId="1A3CB1F5" w14:textId="77777777" w:rsidR="002979D7" w:rsidRPr="00082ADD" w:rsidRDefault="002979D7" w:rsidP="00A616E9">
            <w:pPr>
              <w:spacing w:line="240" w:lineRule="auto"/>
              <w:jc w:val="left"/>
              <w:rPr>
                <w:rFonts w:cs="Arial"/>
                <w:sz w:val="20"/>
              </w:rPr>
            </w:pPr>
            <w:proofErr w:type="spellStart"/>
            <w:r w:rsidRPr="00082ADD">
              <w:rPr>
                <w:rFonts w:cs="Arial"/>
                <w:sz w:val="20"/>
              </w:rPr>
              <w:t>Masterplanning</w:t>
            </w:r>
            <w:proofErr w:type="spellEnd"/>
            <w:r w:rsidRPr="00082ADD">
              <w:rPr>
                <w:rFonts w:cs="Arial"/>
                <w:sz w:val="20"/>
              </w:rPr>
              <w:t xml:space="preserve"> &amp; Regen - Penwortham</w:t>
            </w:r>
          </w:p>
        </w:tc>
        <w:tc>
          <w:tcPr>
            <w:tcW w:w="857" w:type="dxa"/>
            <w:tcBorders>
              <w:top w:val="nil"/>
              <w:left w:val="nil"/>
              <w:bottom w:val="single" w:sz="4" w:space="0" w:color="BFBFBF"/>
              <w:right w:val="single" w:sz="4" w:space="0" w:color="BFBFBF"/>
            </w:tcBorders>
            <w:shd w:val="clear" w:color="auto" w:fill="auto"/>
            <w:noWrap/>
            <w:vAlign w:val="center"/>
            <w:hideMark/>
          </w:tcPr>
          <w:p w14:paraId="2583CFAF" w14:textId="77777777" w:rsidR="002979D7" w:rsidRPr="00082ADD" w:rsidRDefault="002979D7" w:rsidP="00A616E9">
            <w:pPr>
              <w:spacing w:line="240" w:lineRule="auto"/>
              <w:jc w:val="right"/>
              <w:rPr>
                <w:rFonts w:cs="Arial"/>
                <w:sz w:val="20"/>
              </w:rPr>
            </w:pPr>
            <w:r w:rsidRPr="00082ADD">
              <w:rPr>
                <w:rFonts w:cs="Arial"/>
                <w:sz w:val="20"/>
              </w:rPr>
              <w:t xml:space="preserve">50 </w:t>
            </w:r>
          </w:p>
        </w:tc>
        <w:tc>
          <w:tcPr>
            <w:tcW w:w="850" w:type="dxa"/>
            <w:tcBorders>
              <w:top w:val="nil"/>
              <w:left w:val="nil"/>
              <w:bottom w:val="single" w:sz="4" w:space="0" w:color="BFBFBF"/>
              <w:right w:val="single" w:sz="4" w:space="0" w:color="BFBFBF"/>
            </w:tcBorders>
            <w:shd w:val="clear" w:color="auto" w:fill="auto"/>
            <w:noWrap/>
            <w:vAlign w:val="center"/>
            <w:hideMark/>
          </w:tcPr>
          <w:p w14:paraId="4CC33195"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93" w:type="dxa"/>
            <w:tcBorders>
              <w:top w:val="nil"/>
              <w:left w:val="nil"/>
              <w:bottom w:val="single" w:sz="4" w:space="0" w:color="BFBFBF"/>
              <w:right w:val="single" w:sz="4" w:space="0" w:color="BFBFBF"/>
            </w:tcBorders>
            <w:shd w:val="clear" w:color="auto" w:fill="auto"/>
            <w:noWrap/>
            <w:vAlign w:val="center"/>
            <w:hideMark/>
          </w:tcPr>
          <w:p w14:paraId="77520621" w14:textId="77777777" w:rsidR="002979D7" w:rsidRPr="00082ADD" w:rsidRDefault="002979D7" w:rsidP="00A616E9">
            <w:pPr>
              <w:spacing w:line="240" w:lineRule="auto"/>
              <w:jc w:val="right"/>
              <w:rPr>
                <w:rFonts w:cs="Arial"/>
                <w:sz w:val="20"/>
              </w:rPr>
            </w:pPr>
            <w:r w:rsidRPr="00082ADD">
              <w:rPr>
                <w:rFonts w:cs="Arial"/>
                <w:sz w:val="20"/>
              </w:rPr>
              <w:t xml:space="preserve">50 </w:t>
            </w:r>
          </w:p>
        </w:tc>
        <w:tc>
          <w:tcPr>
            <w:tcW w:w="904" w:type="dxa"/>
            <w:tcBorders>
              <w:top w:val="nil"/>
              <w:left w:val="nil"/>
              <w:bottom w:val="single" w:sz="4" w:space="0" w:color="BFBFBF"/>
              <w:right w:val="single" w:sz="4" w:space="0" w:color="BFBFBF"/>
            </w:tcBorders>
            <w:shd w:val="clear" w:color="auto" w:fill="auto"/>
            <w:noWrap/>
            <w:vAlign w:val="center"/>
            <w:hideMark/>
          </w:tcPr>
          <w:p w14:paraId="20C21A80"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517F5360"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1CAE7087"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3058" w:type="dxa"/>
            <w:tcBorders>
              <w:top w:val="nil"/>
              <w:left w:val="nil"/>
              <w:bottom w:val="single" w:sz="4" w:space="0" w:color="BFBFBF"/>
              <w:right w:val="single" w:sz="4" w:space="0" w:color="auto"/>
            </w:tcBorders>
            <w:shd w:val="clear" w:color="auto" w:fill="auto"/>
            <w:vAlign w:val="center"/>
            <w:hideMark/>
          </w:tcPr>
          <w:p w14:paraId="6B1FBF09" w14:textId="77777777" w:rsidR="002979D7" w:rsidRPr="00082ADD" w:rsidRDefault="002979D7" w:rsidP="00A616E9">
            <w:pPr>
              <w:spacing w:line="240" w:lineRule="auto"/>
              <w:jc w:val="left"/>
              <w:rPr>
                <w:rFonts w:cs="Arial"/>
                <w:sz w:val="20"/>
              </w:rPr>
            </w:pPr>
            <w:r w:rsidRPr="00082ADD">
              <w:rPr>
                <w:rFonts w:cs="Arial"/>
                <w:sz w:val="20"/>
              </w:rPr>
              <w:t xml:space="preserve">Tenders are being prepared to appoint consultants to carry out initial </w:t>
            </w:r>
            <w:proofErr w:type="spellStart"/>
            <w:r w:rsidRPr="00082ADD">
              <w:rPr>
                <w:rFonts w:cs="Arial"/>
                <w:sz w:val="20"/>
              </w:rPr>
              <w:t>masterplanning</w:t>
            </w:r>
            <w:proofErr w:type="spellEnd"/>
            <w:r w:rsidRPr="00082ADD">
              <w:rPr>
                <w:rFonts w:cs="Arial"/>
                <w:sz w:val="20"/>
              </w:rPr>
              <w:t xml:space="preserve"> exercise.  Those works are expected to be completed this financial year.</w:t>
            </w:r>
          </w:p>
        </w:tc>
        <w:tc>
          <w:tcPr>
            <w:tcW w:w="836" w:type="dxa"/>
            <w:tcBorders>
              <w:top w:val="nil"/>
              <w:left w:val="nil"/>
              <w:bottom w:val="single" w:sz="4" w:space="0" w:color="BFBFBF"/>
              <w:right w:val="single" w:sz="4" w:space="0" w:color="BFBFBF"/>
            </w:tcBorders>
            <w:shd w:val="clear" w:color="auto" w:fill="auto"/>
            <w:noWrap/>
            <w:vAlign w:val="center"/>
            <w:hideMark/>
          </w:tcPr>
          <w:p w14:paraId="3BF0ADDD" w14:textId="77777777" w:rsidR="002979D7" w:rsidRPr="00082ADD" w:rsidRDefault="002979D7" w:rsidP="00A616E9">
            <w:pPr>
              <w:spacing w:line="240" w:lineRule="auto"/>
              <w:jc w:val="right"/>
              <w:rPr>
                <w:rFonts w:cs="Arial"/>
                <w:sz w:val="20"/>
              </w:rPr>
            </w:pPr>
            <w:r w:rsidRPr="00082ADD">
              <w:rPr>
                <w:rFonts w:cs="Arial"/>
                <w:sz w:val="20"/>
              </w:rPr>
              <w:t xml:space="preserve">50 </w:t>
            </w:r>
          </w:p>
        </w:tc>
        <w:tc>
          <w:tcPr>
            <w:tcW w:w="850" w:type="dxa"/>
            <w:tcBorders>
              <w:top w:val="nil"/>
              <w:left w:val="nil"/>
              <w:bottom w:val="single" w:sz="4" w:space="0" w:color="BFBFBF"/>
              <w:right w:val="single" w:sz="4" w:space="0" w:color="BFBFBF"/>
            </w:tcBorders>
            <w:shd w:val="clear" w:color="auto" w:fill="auto"/>
            <w:noWrap/>
            <w:vAlign w:val="center"/>
            <w:hideMark/>
          </w:tcPr>
          <w:p w14:paraId="1B4AB8DA"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36" w:type="dxa"/>
            <w:tcBorders>
              <w:top w:val="nil"/>
              <w:left w:val="nil"/>
              <w:bottom w:val="single" w:sz="4" w:space="0" w:color="BFBFBF"/>
              <w:right w:val="single" w:sz="4" w:space="0" w:color="BFBFBF"/>
            </w:tcBorders>
            <w:shd w:val="clear" w:color="auto" w:fill="auto"/>
            <w:noWrap/>
            <w:vAlign w:val="center"/>
            <w:hideMark/>
          </w:tcPr>
          <w:p w14:paraId="1CA23433" w14:textId="77777777" w:rsidR="002979D7" w:rsidRPr="00082ADD" w:rsidRDefault="002979D7" w:rsidP="00A616E9">
            <w:pPr>
              <w:spacing w:line="240" w:lineRule="auto"/>
              <w:jc w:val="right"/>
              <w:rPr>
                <w:rFonts w:cs="Arial"/>
                <w:sz w:val="20"/>
              </w:rPr>
            </w:pPr>
            <w:r w:rsidRPr="00082ADD">
              <w:rPr>
                <w:rFonts w:cs="Arial"/>
                <w:sz w:val="20"/>
              </w:rPr>
              <w:t xml:space="preserve">2,000 </w:t>
            </w:r>
          </w:p>
        </w:tc>
        <w:tc>
          <w:tcPr>
            <w:tcW w:w="850" w:type="dxa"/>
            <w:tcBorders>
              <w:top w:val="nil"/>
              <w:left w:val="nil"/>
              <w:bottom w:val="single" w:sz="4" w:space="0" w:color="BFBFBF"/>
              <w:right w:val="single" w:sz="4" w:space="0" w:color="BFBFBF"/>
            </w:tcBorders>
            <w:shd w:val="clear" w:color="auto" w:fill="auto"/>
            <w:noWrap/>
            <w:vAlign w:val="center"/>
            <w:hideMark/>
          </w:tcPr>
          <w:p w14:paraId="15B95A6D"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nil"/>
              <w:left w:val="nil"/>
              <w:bottom w:val="single" w:sz="4" w:space="0" w:color="BFBFBF"/>
              <w:right w:val="single" w:sz="4" w:space="0" w:color="auto"/>
            </w:tcBorders>
            <w:shd w:val="clear" w:color="auto" w:fill="auto"/>
            <w:noWrap/>
            <w:vAlign w:val="center"/>
            <w:hideMark/>
          </w:tcPr>
          <w:p w14:paraId="02CECF88" w14:textId="77777777" w:rsidR="002979D7" w:rsidRPr="00082ADD" w:rsidRDefault="002979D7" w:rsidP="00A616E9">
            <w:pPr>
              <w:spacing w:line="240" w:lineRule="auto"/>
              <w:jc w:val="right"/>
              <w:rPr>
                <w:rFonts w:cs="Arial"/>
                <w:sz w:val="20"/>
              </w:rPr>
            </w:pPr>
            <w:r w:rsidRPr="00082ADD">
              <w:rPr>
                <w:rFonts w:cs="Arial"/>
                <w:sz w:val="20"/>
              </w:rPr>
              <w:t xml:space="preserve">2,050 </w:t>
            </w:r>
          </w:p>
        </w:tc>
      </w:tr>
      <w:tr w:rsidR="002979D7" w:rsidRPr="00082ADD" w14:paraId="0CDF733A" w14:textId="77777777" w:rsidTr="00A616E9">
        <w:trPr>
          <w:trHeight w:val="3315"/>
        </w:trPr>
        <w:tc>
          <w:tcPr>
            <w:tcW w:w="3110" w:type="dxa"/>
            <w:tcBorders>
              <w:top w:val="nil"/>
              <w:left w:val="single" w:sz="4" w:space="0" w:color="auto"/>
              <w:bottom w:val="single" w:sz="4" w:space="0" w:color="BFBFBF"/>
              <w:right w:val="single" w:sz="4" w:space="0" w:color="BFBFBF"/>
            </w:tcBorders>
            <w:shd w:val="clear" w:color="auto" w:fill="auto"/>
            <w:vAlign w:val="center"/>
            <w:hideMark/>
          </w:tcPr>
          <w:p w14:paraId="358661F2" w14:textId="77777777" w:rsidR="002979D7" w:rsidRPr="00082ADD" w:rsidRDefault="002979D7" w:rsidP="00A616E9">
            <w:pPr>
              <w:spacing w:line="240" w:lineRule="auto"/>
              <w:jc w:val="left"/>
              <w:rPr>
                <w:rFonts w:cs="Arial"/>
                <w:sz w:val="20"/>
              </w:rPr>
            </w:pPr>
            <w:r w:rsidRPr="00082ADD">
              <w:rPr>
                <w:rFonts w:cs="Arial"/>
                <w:sz w:val="20"/>
              </w:rPr>
              <w:t>New Longton Regeneration</w:t>
            </w:r>
          </w:p>
        </w:tc>
        <w:tc>
          <w:tcPr>
            <w:tcW w:w="857" w:type="dxa"/>
            <w:tcBorders>
              <w:top w:val="nil"/>
              <w:left w:val="nil"/>
              <w:bottom w:val="single" w:sz="4" w:space="0" w:color="BFBFBF"/>
              <w:right w:val="single" w:sz="4" w:space="0" w:color="BFBFBF"/>
            </w:tcBorders>
            <w:shd w:val="clear" w:color="auto" w:fill="auto"/>
            <w:noWrap/>
            <w:vAlign w:val="center"/>
            <w:hideMark/>
          </w:tcPr>
          <w:p w14:paraId="7F685953"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nil"/>
              <w:left w:val="nil"/>
              <w:bottom w:val="single" w:sz="4" w:space="0" w:color="BFBFBF"/>
              <w:right w:val="single" w:sz="4" w:space="0" w:color="BFBFBF"/>
            </w:tcBorders>
            <w:shd w:val="clear" w:color="auto" w:fill="auto"/>
            <w:noWrap/>
            <w:vAlign w:val="center"/>
            <w:hideMark/>
          </w:tcPr>
          <w:p w14:paraId="6137D23E"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93" w:type="dxa"/>
            <w:tcBorders>
              <w:top w:val="nil"/>
              <w:left w:val="nil"/>
              <w:bottom w:val="single" w:sz="4" w:space="0" w:color="BFBFBF"/>
              <w:right w:val="single" w:sz="4" w:space="0" w:color="BFBFBF"/>
            </w:tcBorders>
            <w:shd w:val="clear" w:color="auto" w:fill="auto"/>
            <w:noWrap/>
            <w:vAlign w:val="center"/>
            <w:hideMark/>
          </w:tcPr>
          <w:p w14:paraId="35896F90"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904" w:type="dxa"/>
            <w:tcBorders>
              <w:top w:val="nil"/>
              <w:left w:val="nil"/>
              <w:bottom w:val="single" w:sz="4" w:space="0" w:color="BFBFBF"/>
              <w:right w:val="single" w:sz="4" w:space="0" w:color="BFBFBF"/>
            </w:tcBorders>
            <w:shd w:val="clear" w:color="auto" w:fill="auto"/>
            <w:noWrap/>
            <w:vAlign w:val="center"/>
            <w:hideMark/>
          </w:tcPr>
          <w:p w14:paraId="7489B563"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62007B24"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47810EBC"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3058" w:type="dxa"/>
            <w:tcBorders>
              <w:top w:val="nil"/>
              <w:left w:val="nil"/>
              <w:bottom w:val="single" w:sz="4" w:space="0" w:color="BFBFBF"/>
              <w:right w:val="single" w:sz="4" w:space="0" w:color="auto"/>
            </w:tcBorders>
            <w:shd w:val="clear" w:color="auto" w:fill="auto"/>
            <w:vAlign w:val="center"/>
            <w:hideMark/>
          </w:tcPr>
          <w:p w14:paraId="3D1F2966" w14:textId="77777777" w:rsidR="002979D7" w:rsidRPr="00082ADD" w:rsidRDefault="002979D7" w:rsidP="00A616E9">
            <w:pPr>
              <w:spacing w:line="240" w:lineRule="auto"/>
              <w:jc w:val="left"/>
              <w:rPr>
                <w:rFonts w:cs="Arial"/>
                <w:sz w:val="20"/>
              </w:rPr>
            </w:pPr>
            <w:r w:rsidRPr="00082ADD">
              <w:rPr>
                <w:rFonts w:cs="Arial"/>
                <w:sz w:val="20"/>
              </w:rPr>
              <w:t>A consultation has been undertaken with the local community on potential projects.  Most of the suggestions relate to road safety.  However, we need to agree what is possible with the local ward members since the Section 106 money earmarked for this scheme is largely for public open space and only £20k is available for road safety improvements.  Work is not expected to take place until 21/22.</w:t>
            </w:r>
          </w:p>
        </w:tc>
        <w:tc>
          <w:tcPr>
            <w:tcW w:w="836" w:type="dxa"/>
            <w:tcBorders>
              <w:top w:val="nil"/>
              <w:left w:val="nil"/>
              <w:bottom w:val="single" w:sz="4" w:space="0" w:color="BFBFBF"/>
              <w:right w:val="single" w:sz="4" w:space="0" w:color="BFBFBF"/>
            </w:tcBorders>
            <w:shd w:val="clear" w:color="auto" w:fill="auto"/>
            <w:noWrap/>
            <w:vAlign w:val="center"/>
            <w:hideMark/>
          </w:tcPr>
          <w:p w14:paraId="6F84057E"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nil"/>
              <w:left w:val="nil"/>
              <w:bottom w:val="single" w:sz="4" w:space="0" w:color="BFBFBF"/>
              <w:right w:val="single" w:sz="4" w:space="0" w:color="BFBFBF"/>
            </w:tcBorders>
            <w:shd w:val="clear" w:color="auto" w:fill="auto"/>
            <w:noWrap/>
            <w:vAlign w:val="center"/>
            <w:hideMark/>
          </w:tcPr>
          <w:p w14:paraId="36D3B201" w14:textId="77777777" w:rsidR="002979D7" w:rsidRPr="00082ADD" w:rsidRDefault="002979D7" w:rsidP="00A616E9">
            <w:pPr>
              <w:spacing w:line="240" w:lineRule="auto"/>
              <w:jc w:val="right"/>
              <w:rPr>
                <w:rFonts w:cs="Arial"/>
                <w:sz w:val="20"/>
              </w:rPr>
            </w:pPr>
            <w:r w:rsidRPr="00082ADD">
              <w:rPr>
                <w:rFonts w:cs="Arial"/>
                <w:sz w:val="20"/>
              </w:rPr>
              <w:t xml:space="preserve">75 </w:t>
            </w:r>
          </w:p>
        </w:tc>
        <w:tc>
          <w:tcPr>
            <w:tcW w:w="836" w:type="dxa"/>
            <w:tcBorders>
              <w:top w:val="nil"/>
              <w:left w:val="nil"/>
              <w:bottom w:val="single" w:sz="4" w:space="0" w:color="BFBFBF"/>
              <w:right w:val="single" w:sz="4" w:space="0" w:color="BFBFBF"/>
            </w:tcBorders>
            <w:shd w:val="clear" w:color="auto" w:fill="auto"/>
            <w:noWrap/>
            <w:vAlign w:val="center"/>
            <w:hideMark/>
          </w:tcPr>
          <w:p w14:paraId="72609452"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nil"/>
              <w:left w:val="nil"/>
              <w:bottom w:val="single" w:sz="4" w:space="0" w:color="BFBFBF"/>
              <w:right w:val="single" w:sz="4" w:space="0" w:color="BFBFBF"/>
            </w:tcBorders>
            <w:shd w:val="clear" w:color="auto" w:fill="auto"/>
            <w:noWrap/>
            <w:vAlign w:val="center"/>
            <w:hideMark/>
          </w:tcPr>
          <w:p w14:paraId="7E270452"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nil"/>
              <w:left w:val="nil"/>
              <w:bottom w:val="single" w:sz="4" w:space="0" w:color="BFBFBF"/>
              <w:right w:val="single" w:sz="4" w:space="0" w:color="auto"/>
            </w:tcBorders>
            <w:shd w:val="clear" w:color="auto" w:fill="auto"/>
            <w:noWrap/>
            <w:vAlign w:val="center"/>
            <w:hideMark/>
          </w:tcPr>
          <w:p w14:paraId="39DDCBC7" w14:textId="77777777" w:rsidR="002979D7" w:rsidRPr="00082ADD" w:rsidRDefault="002979D7" w:rsidP="00A616E9">
            <w:pPr>
              <w:spacing w:line="240" w:lineRule="auto"/>
              <w:jc w:val="right"/>
              <w:rPr>
                <w:rFonts w:cs="Arial"/>
                <w:sz w:val="20"/>
              </w:rPr>
            </w:pPr>
            <w:r w:rsidRPr="00082ADD">
              <w:rPr>
                <w:rFonts w:cs="Arial"/>
                <w:sz w:val="20"/>
              </w:rPr>
              <w:t xml:space="preserve">75 </w:t>
            </w:r>
          </w:p>
        </w:tc>
      </w:tr>
      <w:tr w:rsidR="002979D7" w:rsidRPr="00082ADD" w14:paraId="0C27618A" w14:textId="77777777" w:rsidTr="00A616E9">
        <w:trPr>
          <w:trHeight w:val="1275"/>
        </w:trPr>
        <w:tc>
          <w:tcPr>
            <w:tcW w:w="3110" w:type="dxa"/>
            <w:tcBorders>
              <w:top w:val="nil"/>
              <w:left w:val="single" w:sz="4" w:space="0" w:color="auto"/>
              <w:bottom w:val="single" w:sz="4" w:space="0" w:color="BFBFBF"/>
              <w:right w:val="single" w:sz="4" w:space="0" w:color="BFBFBF"/>
            </w:tcBorders>
            <w:shd w:val="clear" w:color="auto" w:fill="auto"/>
            <w:vAlign w:val="center"/>
            <w:hideMark/>
          </w:tcPr>
          <w:p w14:paraId="73543B0E" w14:textId="77777777" w:rsidR="002979D7" w:rsidRPr="00082ADD" w:rsidRDefault="002979D7" w:rsidP="00A616E9">
            <w:pPr>
              <w:spacing w:line="240" w:lineRule="auto"/>
              <w:jc w:val="left"/>
              <w:rPr>
                <w:rFonts w:cs="Arial"/>
                <w:sz w:val="20"/>
              </w:rPr>
            </w:pPr>
            <w:r w:rsidRPr="00082ADD">
              <w:rPr>
                <w:rFonts w:cs="Arial"/>
                <w:sz w:val="20"/>
              </w:rPr>
              <w:t>Empty Homes grants</w:t>
            </w:r>
          </w:p>
        </w:tc>
        <w:tc>
          <w:tcPr>
            <w:tcW w:w="857" w:type="dxa"/>
            <w:tcBorders>
              <w:top w:val="nil"/>
              <w:left w:val="nil"/>
              <w:bottom w:val="single" w:sz="4" w:space="0" w:color="BFBFBF"/>
              <w:right w:val="single" w:sz="4" w:space="0" w:color="BFBFBF"/>
            </w:tcBorders>
            <w:shd w:val="clear" w:color="auto" w:fill="auto"/>
            <w:noWrap/>
            <w:vAlign w:val="center"/>
            <w:hideMark/>
          </w:tcPr>
          <w:p w14:paraId="016A70C4" w14:textId="77777777" w:rsidR="002979D7" w:rsidRPr="00082ADD" w:rsidRDefault="002979D7" w:rsidP="00A616E9">
            <w:pPr>
              <w:spacing w:line="240" w:lineRule="auto"/>
              <w:jc w:val="right"/>
              <w:rPr>
                <w:rFonts w:cs="Arial"/>
                <w:sz w:val="20"/>
              </w:rPr>
            </w:pPr>
            <w:r w:rsidRPr="00082ADD">
              <w:rPr>
                <w:rFonts w:cs="Arial"/>
                <w:sz w:val="20"/>
              </w:rPr>
              <w:t xml:space="preserve">39 </w:t>
            </w:r>
          </w:p>
        </w:tc>
        <w:tc>
          <w:tcPr>
            <w:tcW w:w="850" w:type="dxa"/>
            <w:tcBorders>
              <w:top w:val="nil"/>
              <w:left w:val="nil"/>
              <w:bottom w:val="single" w:sz="4" w:space="0" w:color="BFBFBF"/>
              <w:right w:val="single" w:sz="4" w:space="0" w:color="BFBFBF"/>
            </w:tcBorders>
            <w:shd w:val="clear" w:color="auto" w:fill="auto"/>
            <w:noWrap/>
            <w:vAlign w:val="center"/>
            <w:hideMark/>
          </w:tcPr>
          <w:p w14:paraId="6B74B93C"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93" w:type="dxa"/>
            <w:tcBorders>
              <w:top w:val="nil"/>
              <w:left w:val="nil"/>
              <w:bottom w:val="single" w:sz="4" w:space="0" w:color="BFBFBF"/>
              <w:right w:val="single" w:sz="4" w:space="0" w:color="BFBFBF"/>
            </w:tcBorders>
            <w:shd w:val="clear" w:color="auto" w:fill="auto"/>
            <w:noWrap/>
            <w:vAlign w:val="center"/>
            <w:hideMark/>
          </w:tcPr>
          <w:p w14:paraId="77F32F2D" w14:textId="77777777" w:rsidR="002979D7" w:rsidRPr="00082ADD" w:rsidRDefault="002979D7" w:rsidP="00A616E9">
            <w:pPr>
              <w:spacing w:line="240" w:lineRule="auto"/>
              <w:jc w:val="right"/>
              <w:rPr>
                <w:rFonts w:cs="Arial"/>
                <w:sz w:val="20"/>
              </w:rPr>
            </w:pPr>
            <w:r w:rsidRPr="00082ADD">
              <w:rPr>
                <w:rFonts w:cs="Arial"/>
                <w:sz w:val="20"/>
              </w:rPr>
              <w:t xml:space="preserve">39 </w:t>
            </w:r>
          </w:p>
        </w:tc>
        <w:tc>
          <w:tcPr>
            <w:tcW w:w="904" w:type="dxa"/>
            <w:tcBorders>
              <w:top w:val="nil"/>
              <w:left w:val="nil"/>
              <w:bottom w:val="single" w:sz="4" w:space="0" w:color="BFBFBF"/>
              <w:right w:val="single" w:sz="4" w:space="0" w:color="BFBFBF"/>
            </w:tcBorders>
            <w:shd w:val="clear" w:color="auto" w:fill="auto"/>
            <w:noWrap/>
            <w:vAlign w:val="center"/>
            <w:hideMark/>
          </w:tcPr>
          <w:p w14:paraId="4765CACE"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27222B9C"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64EFD34A"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3058" w:type="dxa"/>
            <w:tcBorders>
              <w:top w:val="nil"/>
              <w:left w:val="nil"/>
              <w:bottom w:val="single" w:sz="4" w:space="0" w:color="BFBFBF"/>
              <w:right w:val="single" w:sz="4" w:space="0" w:color="auto"/>
            </w:tcBorders>
            <w:shd w:val="clear" w:color="auto" w:fill="auto"/>
            <w:vAlign w:val="center"/>
            <w:hideMark/>
          </w:tcPr>
          <w:p w14:paraId="5F89B2FE" w14:textId="77777777" w:rsidR="002979D7" w:rsidRPr="00082ADD" w:rsidRDefault="002979D7" w:rsidP="00A616E9">
            <w:pPr>
              <w:spacing w:line="240" w:lineRule="auto"/>
              <w:jc w:val="left"/>
              <w:rPr>
                <w:rFonts w:cs="Arial"/>
                <w:sz w:val="20"/>
              </w:rPr>
            </w:pPr>
            <w:r w:rsidRPr="00082ADD">
              <w:rPr>
                <w:rFonts w:cs="Arial"/>
                <w:sz w:val="20"/>
              </w:rPr>
              <w:t>There has been no take up so far.  It seems likely that there may not be much take up for the rest of the year either but for now the forecast is unchanged.</w:t>
            </w:r>
          </w:p>
        </w:tc>
        <w:tc>
          <w:tcPr>
            <w:tcW w:w="836" w:type="dxa"/>
            <w:tcBorders>
              <w:top w:val="nil"/>
              <w:left w:val="nil"/>
              <w:bottom w:val="single" w:sz="4" w:space="0" w:color="BFBFBF"/>
              <w:right w:val="single" w:sz="4" w:space="0" w:color="BFBFBF"/>
            </w:tcBorders>
            <w:shd w:val="clear" w:color="auto" w:fill="auto"/>
            <w:noWrap/>
            <w:vAlign w:val="center"/>
            <w:hideMark/>
          </w:tcPr>
          <w:p w14:paraId="40A4B6CE" w14:textId="77777777" w:rsidR="002979D7" w:rsidRPr="00082ADD" w:rsidRDefault="002979D7" w:rsidP="00A616E9">
            <w:pPr>
              <w:spacing w:line="240" w:lineRule="auto"/>
              <w:jc w:val="right"/>
              <w:rPr>
                <w:rFonts w:cs="Arial"/>
                <w:sz w:val="20"/>
              </w:rPr>
            </w:pPr>
            <w:r w:rsidRPr="00082ADD">
              <w:rPr>
                <w:rFonts w:cs="Arial"/>
                <w:sz w:val="20"/>
              </w:rPr>
              <w:t xml:space="preserve">39 </w:t>
            </w:r>
          </w:p>
        </w:tc>
        <w:tc>
          <w:tcPr>
            <w:tcW w:w="850" w:type="dxa"/>
            <w:tcBorders>
              <w:top w:val="nil"/>
              <w:left w:val="nil"/>
              <w:bottom w:val="single" w:sz="4" w:space="0" w:color="BFBFBF"/>
              <w:right w:val="single" w:sz="4" w:space="0" w:color="BFBFBF"/>
            </w:tcBorders>
            <w:shd w:val="clear" w:color="auto" w:fill="auto"/>
            <w:noWrap/>
            <w:vAlign w:val="center"/>
            <w:hideMark/>
          </w:tcPr>
          <w:p w14:paraId="0A05D255"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36" w:type="dxa"/>
            <w:tcBorders>
              <w:top w:val="nil"/>
              <w:left w:val="nil"/>
              <w:bottom w:val="single" w:sz="4" w:space="0" w:color="BFBFBF"/>
              <w:right w:val="single" w:sz="4" w:space="0" w:color="BFBFBF"/>
            </w:tcBorders>
            <w:shd w:val="clear" w:color="auto" w:fill="auto"/>
            <w:noWrap/>
            <w:vAlign w:val="center"/>
            <w:hideMark/>
          </w:tcPr>
          <w:p w14:paraId="1C62C406"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nil"/>
              <w:left w:val="nil"/>
              <w:bottom w:val="single" w:sz="4" w:space="0" w:color="BFBFBF"/>
              <w:right w:val="single" w:sz="4" w:space="0" w:color="BFBFBF"/>
            </w:tcBorders>
            <w:shd w:val="clear" w:color="auto" w:fill="auto"/>
            <w:noWrap/>
            <w:vAlign w:val="center"/>
            <w:hideMark/>
          </w:tcPr>
          <w:p w14:paraId="1406D60D"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nil"/>
              <w:left w:val="nil"/>
              <w:bottom w:val="single" w:sz="4" w:space="0" w:color="BFBFBF"/>
              <w:right w:val="single" w:sz="4" w:space="0" w:color="auto"/>
            </w:tcBorders>
            <w:shd w:val="clear" w:color="auto" w:fill="auto"/>
            <w:noWrap/>
            <w:vAlign w:val="center"/>
            <w:hideMark/>
          </w:tcPr>
          <w:p w14:paraId="654E6937" w14:textId="77777777" w:rsidR="002979D7" w:rsidRPr="00082ADD" w:rsidRDefault="002979D7" w:rsidP="00A616E9">
            <w:pPr>
              <w:spacing w:line="240" w:lineRule="auto"/>
              <w:jc w:val="right"/>
              <w:rPr>
                <w:rFonts w:cs="Arial"/>
                <w:sz w:val="20"/>
              </w:rPr>
            </w:pPr>
            <w:r w:rsidRPr="00082ADD">
              <w:rPr>
                <w:rFonts w:cs="Arial"/>
                <w:sz w:val="20"/>
              </w:rPr>
              <w:t xml:space="preserve">39 </w:t>
            </w:r>
          </w:p>
        </w:tc>
      </w:tr>
      <w:tr w:rsidR="002979D7" w:rsidRPr="00082ADD" w14:paraId="1DC2BFF8" w14:textId="77777777" w:rsidTr="00A616E9">
        <w:trPr>
          <w:trHeight w:val="1275"/>
        </w:trPr>
        <w:tc>
          <w:tcPr>
            <w:tcW w:w="3110" w:type="dxa"/>
            <w:tcBorders>
              <w:top w:val="nil"/>
              <w:left w:val="single" w:sz="4" w:space="0" w:color="auto"/>
              <w:bottom w:val="single" w:sz="4" w:space="0" w:color="BFBFBF"/>
              <w:right w:val="single" w:sz="4" w:space="0" w:color="BFBFBF"/>
            </w:tcBorders>
            <w:shd w:val="clear" w:color="auto" w:fill="auto"/>
            <w:vAlign w:val="center"/>
            <w:hideMark/>
          </w:tcPr>
          <w:p w14:paraId="5DD59697" w14:textId="77777777" w:rsidR="002979D7" w:rsidRPr="00082ADD" w:rsidRDefault="002979D7" w:rsidP="00A616E9">
            <w:pPr>
              <w:spacing w:line="240" w:lineRule="auto"/>
              <w:jc w:val="left"/>
              <w:rPr>
                <w:rFonts w:cs="Arial"/>
                <w:sz w:val="20"/>
              </w:rPr>
            </w:pPr>
            <w:r w:rsidRPr="00082ADD">
              <w:rPr>
                <w:rFonts w:cs="Arial"/>
                <w:sz w:val="20"/>
              </w:rPr>
              <w:t>Private Sector home improvement grants</w:t>
            </w:r>
          </w:p>
        </w:tc>
        <w:tc>
          <w:tcPr>
            <w:tcW w:w="857" w:type="dxa"/>
            <w:tcBorders>
              <w:top w:val="nil"/>
              <w:left w:val="nil"/>
              <w:bottom w:val="single" w:sz="4" w:space="0" w:color="BFBFBF"/>
              <w:right w:val="single" w:sz="4" w:space="0" w:color="BFBFBF"/>
            </w:tcBorders>
            <w:shd w:val="clear" w:color="auto" w:fill="auto"/>
            <w:noWrap/>
            <w:vAlign w:val="center"/>
            <w:hideMark/>
          </w:tcPr>
          <w:p w14:paraId="65FF062E" w14:textId="77777777" w:rsidR="002979D7" w:rsidRPr="00082ADD" w:rsidRDefault="002979D7" w:rsidP="00A616E9">
            <w:pPr>
              <w:spacing w:line="240" w:lineRule="auto"/>
              <w:jc w:val="right"/>
              <w:rPr>
                <w:rFonts w:cs="Arial"/>
                <w:sz w:val="20"/>
              </w:rPr>
            </w:pPr>
            <w:r w:rsidRPr="00082ADD">
              <w:rPr>
                <w:rFonts w:cs="Arial"/>
                <w:sz w:val="20"/>
              </w:rPr>
              <w:t xml:space="preserve">75 </w:t>
            </w:r>
          </w:p>
        </w:tc>
        <w:tc>
          <w:tcPr>
            <w:tcW w:w="850" w:type="dxa"/>
            <w:tcBorders>
              <w:top w:val="nil"/>
              <w:left w:val="nil"/>
              <w:bottom w:val="single" w:sz="4" w:space="0" w:color="BFBFBF"/>
              <w:right w:val="single" w:sz="4" w:space="0" w:color="BFBFBF"/>
            </w:tcBorders>
            <w:shd w:val="clear" w:color="auto" w:fill="auto"/>
            <w:noWrap/>
            <w:vAlign w:val="center"/>
            <w:hideMark/>
          </w:tcPr>
          <w:p w14:paraId="039CFF10" w14:textId="77777777" w:rsidR="002979D7" w:rsidRPr="00082ADD" w:rsidRDefault="002979D7" w:rsidP="00A616E9">
            <w:pPr>
              <w:spacing w:line="240" w:lineRule="auto"/>
              <w:jc w:val="right"/>
              <w:rPr>
                <w:rFonts w:cs="Arial"/>
                <w:sz w:val="20"/>
              </w:rPr>
            </w:pPr>
            <w:r w:rsidRPr="00082ADD">
              <w:rPr>
                <w:rFonts w:cs="Arial"/>
                <w:sz w:val="20"/>
              </w:rPr>
              <w:t xml:space="preserve">4 </w:t>
            </w:r>
          </w:p>
        </w:tc>
        <w:tc>
          <w:tcPr>
            <w:tcW w:w="893" w:type="dxa"/>
            <w:tcBorders>
              <w:top w:val="nil"/>
              <w:left w:val="nil"/>
              <w:bottom w:val="single" w:sz="4" w:space="0" w:color="BFBFBF"/>
              <w:right w:val="single" w:sz="4" w:space="0" w:color="BFBFBF"/>
            </w:tcBorders>
            <w:shd w:val="clear" w:color="auto" w:fill="auto"/>
            <w:noWrap/>
            <w:vAlign w:val="center"/>
            <w:hideMark/>
          </w:tcPr>
          <w:p w14:paraId="38F1AEF4" w14:textId="77777777" w:rsidR="002979D7" w:rsidRPr="00082ADD" w:rsidRDefault="002979D7" w:rsidP="00A616E9">
            <w:pPr>
              <w:spacing w:line="240" w:lineRule="auto"/>
              <w:jc w:val="right"/>
              <w:rPr>
                <w:rFonts w:cs="Arial"/>
                <w:sz w:val="20"/>
              </w:rPr>
            </w:pPr>
            <w:r w:rsidRPr="00082ADD">
              <w:rPr>
                <w:rFonts w:cs="Arial"/>
                <w:sz w:val="20"/>
              </w:rPr>
              <w:t xml:space="preserve">75 </w:t>
            </w:r>
          </w:p>
        </w:tc>
        <w:tc>
          <w:tcPr>
            <w:tcW w:w="904" w:type="dxa"/>
            <w:tcBorders>
              <w:top w:val="nil"/>
              <w:left w:val="nil"/>
              <w:bottom w:val="single" w:sz="4" w:space="0" w:color="BFBFBF"/>
              <w:right w:val="single" w:sz="4" w:space="0" w:color="BFBFBF"/>
            </w:tcBorders>
            <w:shd w:val="clear" w:color="auto" w:fill="auto"/>
            <w:noWrap/>
            <w:vAlign w:val="center"/>
            <w:hideMark/>
          </w:tcPr>
          <w:p w14:paraId="2AD18B94"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43E46470"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2BEDF4F4"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3058" w:type="dxa"/>
            <w:tcBorders>
              <w:top w:val="nil"/>
              <w:left w:val="nil"/>
              <w:bottom w:val="single" w:sz="4" w:space="0" w:color="BFBFBF"/>
              <w:right w:val="single" w:sz="4" w:space="0" w:color="auto"/>
            </w:tcBorders>
            <w:shd w:val="clear" w:color="auto" w:fill="auto"/>
            <w:vAlign w:val="center"/>
            <w:hideMark/>
          </w:tcPr>
          <w:p w14:paraId="62DB0D6E" w14:textId="77777777" w:rsidR="002979D7" w:rsidRPr="00082ADD" w:rsidRDefault="002979D7" w:rsidP="00A616E9">
            <w:pPr>
              <w:spacing w:line="240" w:lineRule="auto"/>
              <w:jc w:val="left"/>
              <w:rPr>
                <w:rFonts w:cs="Arial"/>
                <w:sz w:val="20"/>
              </w:rPr>
            </w:pPr>
            <w:r w:rsidRPr="00082ADD">
              <w:rPr>
                <w:rFonts w:cs="Arial"/>
                <w:sz w:val="20"/>
              </w:rPr>
              <w:t>There has been only one payment of £4k so far.  It seems likely that there may not be much take up for the rest of the year either but for now the forecast is unchanged.</w:t>
            </w:r>
          </w:p>
        </w:tc>
        <w:tc>
          <w:tcPr>
            <w:tcW w:w="836" w:type="dxa"/>
            <w:tcBorders>
              <w:top w:val="nil"/>
              <w:left w:val="nil"/>
              <w:bottom w:val="single" w:sz="4" w:space="0" w:color="BFBFBF"/>
              <w:right w:val="single" w:sz="4" w:space="0" w:color="BFBFBF"/>
            </w:tcBorders>
            <w:shd w:val="clear" w:color="auto" w:fill="auto"/>
            <w:noWrap/>
            <w:vAlign w:val="center"/>
            <w:hideMark/>
          </w:tcPr>
          <w:p w14:paraId="089F182B" w14:textId="77777777" w:rsidR="002979D7" w:rsidRPr="00082ADD" w:rsidRDefault="002979D7" w:rsidP="00A616E9">
            <w:pPr>
              <w:spacing w:line="240" w:lineRule="auto"/>
              <w:jc w:val="right"/>
              <w:rPr>
                <w:rFonts w:cs="Arial"/>
                <w:sz w:val="20"/>
              </w:rPr>
            </w:pPr>
            <w:r w:rsidRPr="00082ADD">
              <w:rPr>
                <w:rFonts w:cs="Arial"/>
                <w:sz w:val="20"/>
              </w:rPr>
              <w:t xml:space="preserve">75 </w:t>
            </w:r>
          </w:p>
        </w:tc>
        <w:tc>
          <w:tcPr>
            <w:tcW w:w="850" w:type="dxa"/>
            <w:tcBorders>
              <w:top w:val="nil"/>
              <w:left w:val="nil"/>
              <w:bottom w:val="single" w:sz="4" w:space="0" w:color="BFBFBF"/>
              <w:right w:val="single" w:sz="4" w:space="0" w:color="BFBFBF"/>
            </w:tcBorders>
            <w:shd w:val="clear" w:color="auto" w:fill="auto"/>
            <w:noWrap/>
            <w:vAlign w:val="center"/>
            <w:hideMark/>
          </w:tcPr>
          <w:p w14:paraId="5A6EEFFA" w14:textId="77777777" w:rsidR="002979D7" w:rsidRPr="00082ADD" w:rsidRDefault="002979D7" w:rsidP="00A616E9">
            <w:pPr>
              <w:spacing w:line="240" w:lineRule="auto"/>
              <w:jc w:val="right"/>
              <w:rPr>
                <w:rFonts w:cs="Arial"/>
                <w:sz w:val="20"/>
              </w:rPr>
            </w:pPr>
            <w:r w:rsidRPr="00082ADD">
              <w:rPr>
                <w:rFonts w:cs="Arial"/>
                <w:sz w:val="20"/>
              </w:rPr>
              <w:t xml:space="preserve">75 </w:t>
            </w:r>
          </w:p>
        </w:tc>
        <w:tc>
          <w:tcPr>
            <w:tcW w:w="836" w:type="dxa"/>
            <w:tcBorders>
              <w:top w:val="nil"/>
              <w:left w:val="nil"/>
              <w:bottom w:val="single" w:sz="4" w:space="0" w:color="BFBFBF"/>
              <w:right w:val="single" w:sz="4" w:space="0" w:color="BFBFBF"/>
            </w:tcBorders>
            <w:shd w:val="clear" w:color="auto" w:fill="auto"/>
            <w:noWrap/>
            <w:vAlign w:val="center"/>
            <w:hideMark/>
          </w:tcPr>
          <w:p w14:paraId="6CF93929" w14:textId="77777777" w:rsidR="002979D7" w:rsidRPr="00082ADD" w:rsidRDefault="002979D7" w:rsidP="00A616E9">
            <w:pPr>
              <w:spacing w:line="240" w:lineRule="auto"/>
              <w:jc w:val="right"/>
              <w:rPr>
                <w:rFonts w:cs="Arial"/>
                <w:sz w:val="20"/>
              </w:rPr>
            </w:pPr>
            <w:r w:rsidRPr="00082ADD">
              <w:rPr>
                <w:rFonts w:cs="Arial"/>
                <w:sz w:val="20"/>
              </w:rPr>
              <w:t xml:space="preserve">75 </w:t>
            </w:r>
          </w:p>
        </w:tc>
        <w:tc>
          <w:tcPr>
            <w:tcW w:w="850" w:type="dxa"/>
            <w:tcBorders>
              <w:top w:val="nil"/>
              <w:left w:val="nil"/>
              <w:bottom w:val="single" w:sz="4" w:space="0" w:color="BFBFBF"/>
              <w:right w:val="single" w:sz="4" w:space="0" w:color="BFBFBF"/>
            </w:tcBorders>
            <w:shd w:val="clear" w:color="auto" w:fill="auto"/>
            <w:noWrap/>
            <w:vAlign w:val="center"/>
            <w:hideMark/>
          </w:tcPr>
          <w:p w14:paraId="3012D6F3" w14:textId="77777777" w:rsidR="002979D7" w:rsidRPr="00082ADD" w:rsidRDefault="002979D7" w:rsidP="00A616E9">
            <w:pPr>
              <w:spacing w:line="240" w:lineRule="auto"/>
              <w:jc w:val="right"/>
              <w:rPr>
                <w:rFonts w:cs="Arial"/>
                <w:sz w:val="20"/>
              </w:rPr>
            </w:pPr>
            <w:r w:rsidRPr="00082ADD">
              <w:rPr>
                <w:rFonts w:cs="Arial"/>
                <w:sz w:val="20"/>
              </w:rPr>
              <w:t xml:space="preserve">75 </w:t>
            </w:r>
          </w:p>
        </w:tc>
        <w:tc>
          <w:tcPr>
            <w:tcW w:w="850" w:type="dxa"/>
            <w:tcBorders>
              <w:top w:val="nil"/>
              <w:left w:val="nil"/>
              <w:bottom w:val="single" w:sz="4" w:space="0" w:color="BFBFBF"/>
              <w:right w:val="single" w:sz="4" w:space="0" w:color="auto"/>
            </w:tcBorders>
            <w:shd w:val="clear" w:color="auto" w:fill="auto"/>
            <w:noWrap/>
            <w:vAlign w:val="center"/>
            <w:hideMark/>
          </w:tcPr>
          <w:p w14:paraId="5DCD0842" w14:textId="77777777" w:rsidR="002979D7" w:rsidRPr="00082ADD" w:rsidRDefault="002979D7" w:rsidP="00A616E9">
            <w:pPr>
              <w:spacing w:line="240" w:lineRule="auto"/>
              <w:jc w:val="right"/>
              <w:rPr>
                <w:rFonts w:cs="Arial"/>
                <w:sz w:val="20"/>
              </w:rPr>
            </w:pPr>
            <w:r w:rsidRPr="00082ADD">
              <w:rPr>
                <w:rFonts w:cs="Arial"/>
                <w:sz w:val="20"/>
              </w:rPr>
              <w:t xml:space="preserve">300 </w:t>
            </w:r>
          </w:p>
        </w:tc>
      </w:tr>
      <w:tr w:rsidR="002979D7" w:rsidRPr="00082ADD" w14:paraId="08CAD69C" w14:textId="77777777" w:rsidTr="00A616E9">
        <w:trPr>
          <w:trHeight w:val="1530"/>
        </w:trPr>
        <w:tc>
          <w:tcPr>
            <w:tcW w:w="3110" w:type="dxa"/>
            <w:tcBorders>
              <w:top w:val="nil"/>
              <w:left w:val="single" w:sz="4" w:space="0" w:color="auto"/>
              <w:bottom w:val="single" w:sz="4" w:space="0" w:color="BFBFBF"/>
              <w:right w:val="single" w:sz="4" w:space="0" w:color="BFBFBF"/>
            </w:tcBorders>
            <w:shd w:val="clear" w:color="auto" w:fill="auto"/>
            <w:vAlign w:val="center"/>
            <w:hideMark/>
          </w:tcPr>
          <w:p w14:paraId="534B4776" w14:textId="77777777" w:rsidR="002979D7" w:rsidRPr="00082ADD" w:rsidRDefault="002979D7" w:rsidP="00A616E9">
            <w:pPr>
              <w:spacing w:line="240" w:lineRule="auto"/>
              <w:jc w:val="left"/>
              <w:rPr>
                <w:rFonts w:cs="Arial"/>
                <w:sz w:val="20"/>
              </w:rPr>
            </w:pPr>
            <w:r w:rsidRPr="00082ADD">
              <w:rPr>
                <w:rFonts w:cs="Arial"/>
                <w:sz w:val="20"/>
              </w:rPr>
              <w:t>St Mary's, Penwortham - Churchyard wall repairs</w:t>
            </w:r>
          </w:p>
        </w:tc>
        <w:tc>
          <w:tcPr>
            <w:tcW w:w="857" w:type="dxa"/>
            <w:tcBorders>
              <w:top w:val="nil"/>
              <w:left w:val="nil"/>
              <w:bottom w:val="single" w:sz="4" w:space="0" w:color="BFBFBF"/>
              <w:right w:val="single" w:sz="4" w:space="0" w:color="BFBFBF"/>
            </w:tcBorders>
            <w:shd w:val="clear" w:color="auto" w:fill="auto"/>
            <w:noWrap/>
            <w:vAlign w:val="center"/>
            <w:hideMark/>
          </w:tcPr>
          <w:p w14:paraId="0A0166D1"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nil"/>
              <w:left w:val="nil"/>
              <w:bottom w:val="single" w:sz="4" w:space="0" w:color="BFBFBF"/>
              <w:right w:val="single" w:sz="4" w:space="0" w:color="BFBFBF"/>
            </w:tcBorders>
            <w:shd w:val="clear" w:color="auto" w:fill="auto"/>
            <w:noWrap/>
            <w:vAlign w:val="center"/>
            <w:hideMark/>
          </w:tcPr>
          <w:p w14:paraId="72D21772"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93" w:type="dxa"/>
            <w:tcBorders>
              <w:top w:val="nil"/>
              <w:left w:val="nil"/>
              <w:bottom w:val="single" w:sz="4" w:space="0" w:color="BFBFBF"/>
              <w:right w:val="single" w:sz="4" w:space="0" w:color="BFBFBF"/>
            </w:tcBorders>
            <w:shd w:val="clear" w:color="auto" w:fill="auto"/>
            <w:noWrap/>
            <w:vAlign w:val="center"/>
            <w:hideMark/>
          </w:tcPr>
          <w:p w14:paraId="00DA611C" w14:textId="77777777" w:rsidR="002979D7" w:rsidRPr="00082ADD" w:rsidRDefault="002979D7" w:rsidP="00A616E9">
            <w:pPr>
              <w:spacing w:line="240" w:lineRule="auto"/>
              <w:jc w:val="right"/>
              <w:rPr>
                <w:rFonts w:cs="Arial"/>
                <w:sz w:val="20"/>
              </w:rPr>
            </w:pPr>
            <w:r w:rsidRPr="00082ADD">
              <w:rPr>
                <w:rFonts w:cs="Arial"/>
                <w:sz w:val="20"/>
              </w:rPr>
              <w:t xml:space="preserve">30 </w:t>
            </w:r>
          </w:p>
        </w:tc>
        <w:tc>
          <w:tcPr>
            <w:tcW w:w="904" w:type="dxa"/>
            <w:tcBorders>
              <w:top w:val="nil"/>
              <w:left w:val="nil"/>
              <w:bottom w:val="single" w:sz="4" w:space="0" w:color="BFBFBF"/>
              <w:right w:val="single" w:sz="4" w:space="0" w:color="BFBFBF"/>
            </w:tcBorders>
            <w:shd w:val="clear" w:color="auto" w:fill="auto"/>
            <w:noWrap/>
            <w:vAlign w:val="center"/>
            <w:hideMark/>
          </w:tcPr>
          <w:p w14:paraId="54CC29D7" w14:textId="77777777" w:rsidR="002979D7" w:rsidRPr="00082ADD" w:rsidRDefault="002979D7" w:rsidP="00A616E9">
            <w:pPr>
              <w:spacing w:line="240" w:lineRule="auto"/>
              <w:jc w:val="right"/>
              <w:rPr>
                <w:rFonts w:cs="Arial"/>
                <w:sz w:val="20"/>
              </w:rPr>
            </w:pPr>
            <w:r w:rsidRPr="00082ADD">
              <w:rPr>
                <w:rFonts w:cs="Arial"/>
                <w:sz w:val="20"/>
              </w:rPr>
              <w:t xml:space="preserve">30 </w:t>
            </w:r>
          </w:p>
        </w:tc>
        <w:tc>
          <w:tcPr>
            <w:tcW w:w="880" w:type="dxa"/>
            <w:tcBorders>
              <w:top w:val="nil"/>
              <w:left w:val="nil"/>
              <w:bottom w:val="single" w:sz="4" w:space="0" w:color="BFBFBF"/>
              <w:right w:val="single" w:sz="4" w:space="0" w:color="BFBFBF"/>
            </w:tcBorders>
            <w:shd w:val="clear" w:color="auto" w:fill="auto"/>
            <w:noWrap/>
            <w:vAlign w:val="center"/>
            <w:hideMark/>
          </w:tcPr>
          <w:p w14:paraId="376DFF90" w14:textId="77777777" w:rsidR="002979D7" w:rsidRPr="00082ADD" w:rsidRDefault="002979D7" w:rsidP="00A616E9">
            <w:pPr>
              <w:spacing w:line="240" w:lineRule="auto"/>
              <w:jc w:val="right"/>
              <w:rPr>
                <w:rFonts w:cs="Arial"/>
                <w:sz w:val="20"/>
              </w:rPr>
            </w:pPr>
            <w:r w:rsidRPr="00082ADD">
              <w:rPr>
                <w:rFonts w:cs="Arial"/>
                <w:sz w:val="20"/>
              </w:rPr>
              <w:t xml:space="preserve">30 </w:t>
            </w:r>
          </w:p>
        </w:tc>
        <w:tc>
          <w:tcPr>
            <w:tcW w:w="880" w:type="dxa"/>
            <w:tcBorders>
              <w:top w:val="nil"/>
              <w:left w:val="nil"/>
              <w:bottom w:val="single" w:sz="4" w:space="0" w:color="BFBFBF"/>
              <w:right w:val="single" w:sz="4" w:space="0" w:color="BFBFBF"/>
            </w:tcBorders>
            <w:shd w:val="clear" w:color="auto" w:fill="auto"/>
            <w:noWrap/>
            <w:vAlign w:val="center"/>
            <w:hideMark/>
          </w:tcPr>
          <w:p w14:paraId="11F2102E"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3058" w:type="dxa"/>
            <w:tcBorders>
              <w:top w:val="nil"/>
              <w:left w:val="nil"/>
              <w:bottom w:val="single" w:sz="4" w:space="0" w:color="BFBFBF"/>
              <w:right w:val="single" w:sz="4" w:space="0" w:color="auto"/>
            </w:tcBorders>
            <w:shd w:val="clear" w:color="auto" w:fill="auto"/>
            <w:vAlign w:val="center"/>
            <w:hideMark/>
          </w:tcPr>
          <w:p w14:paraId="0E637886" w14:textId="77777777" w:rsidR="002979D7" w:rsidRPr="00082ADD" w:rsidRDefault="002979D7" w:rsidP="00A616E9">
            <w:pPr>
              <w:spacing w:line="240" w:lineRule="auto"/>
              <w:jc w:val="left"/>
              <w:rPr>
                <w:rFonts w:cs="Arial"/>
                <w:sz w:val="20"/>
              </w:rPr>
            </w:pPr>
            <w:r w:rsidRPr="00082ADD">
              <w:rPr>
                <w:rFonts w:cs="Arial"/>
                <w:sz w:val="20"/>
              </w:rPr>
              <w:t xml:space="preserve">Progress on this scheme has been </w:t>
            </w:r>
            <w:r>
              <w:rPr>
                <w:rFonts w:cs="Arial"/>
                <w:sz w:val="20"/>
              </w:rPr>
              <w:t>slowed due to</w:t>
            </w:r>
            <w:r w:rsidRPr="00082ADD">
              <w:rPr>
                <w:rFonts w:cs="Arial"/>
                <w:sz w:val="20"/>
              </w:rPr>
              <w:t xml:space="preserve"> decision making within the church organisations.  We are also still awaiting burial records from the church.</w:t>
            </w:r>
          </w:p>
        </w:tc>
        <w:tc>
          <w:tcPr>
            <w:tcW w:w="836" w:type="dxa"/>
            <w:tcBorders>
              <w:top w:val="nil"/>
              <w:left w:val="nil"/>
              <w:bottom w:val="single" w:sz="4" w:space="0" w:color="BFBFBF"/>
              <w:right w:val="single" w:sz="4" w:space="0" w:color="BFBFBF"/>
            </w:tcBorders>
            <w:shd w:val="clear" w:color="auto" w:fill="auto"/>
            <w:noWrap/>
            <w:vAlign w:val="center"/>
            <w:hideMark/>
          </w:tcPr>
          <w:p w14:paraId="19136EEB" w14:textId="77777777" w:rsidR="002979D7" w:rsidRPr="00082ADD" w:rsidRDefault="002979D7" w:rsidP="00A616E9">
            <w:pPr>
              <w:spacing w:line="240" w:lineRule="auto"/>
              <w:jc w:val="right"/>
              <w:rPr>
                <w:rFonts w:cs="Arial"/>
                <w:sz w:val="20"/>
              </w:rPr>
            </w:pPr>
            <w:r w:rsidRPr="00082ADD">
              <w:rPr>
                <w:rFonts w:cs="Arial"/>
                <w:sz w:val="20"/>
              </w:rPr>
              <w:t xml:space="preserve">30 </w:t>
            </w:r>
          </w:p>
        </w:tc>
        <w:tc>
          <w:tcPr>
            <w:tcW w:w="850" w:type="dxa"/>
            <w:tcBorders>
              <w:top w:val="nil"/>
              <w:left w:val="nil"/>
              <w:bottom w:val="single" w:sz="4" w:space="0" w:color="BFBFBF"/>
              <w:right w:val="single" w:sz="4" w:space="0" w:color="BFBFBF"/>
            </w:tcBorders>
            <w:shd w:val="clear" w:color="auto" w:fill="auto"/>
            <w:noWrap/>
            <w:vAlign w:val="center"/>
            <w:hideMark/>
          </w:tcPr>
          <w:p w14:paraId="1992F6BB" w14:textId="77777777" w:rsidR="002979D7" w:rsidRPr="00082ADD" w:rsidRDefault="002979D7" w:rsidP="00A616E9">
            <w:pPr>
              <w:spacing w:line="240" w:lineRule="auto"/>
              <w:jc w:val="right"/>
              <w:rPr>
                <w:rFonts w:cs="Arial"/>
                <w:sz w:val="20"/>
              </w:rPr>
            </w:pPr>
            <w:r w:rsidRPr="00082ADD">
              <w:rPr>
                <w:rFonts w:cs="Arial"/>
                <w:sz w:val="20"/>
              </w:rPr>
              <w:t xml:space="preserve">110 </w:t>
            </w:r>
          </w:p>
        </w:tc>
        <w:tc>
          <w:tcPr>
            <w:tcW w:w="836" w:type="dxa"/>
            <w:tcBorders>
              <w:top w:val="nil"/>
              <w:left w:val="nil"/>
              <w:bottom w:val="single" w:sz="4" w:space="0" w:color="BFBFBF"/>
              <w:right w:val="single" w:sz="4" w:space="0" w:color="BFBFBF"/>
            </w:tcBorders>
            <w:shd w:val="clear" w:color="auto" w:fill="auto"/>
            <w:noWrap/>
            <w:vAlign w:val="center"/>
            <w:hideMark/>
          </w:tcPr>
          <w:p w14:paraId="361010BE"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nil"/>
              <w:left w:val="nil"/>
              <w:bottom w:val="single" w:sz="4" w:space="0" w:color="BFBFBF"/>
              <w:right w:val="single" w:sz="4" w:space="0" w:color="BFBFBF"/>
            </w:tcBorders>
            <w:shd w:val="clear" w:color="auto" w:fill="auto"/>
            <w:noWrap/>
            <w:vAlign w:val="center"/>
            <w:hideMark/>
          </w:tcPr>
          <w:p w14:paraId="215F1454"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nil"/>
              <w:left w:val="nil"/>
              <w:bottom w:val="single" w:sz="4" w:space="0" w:color="BFBFBF"/>
              <w:right w:val="single" w:sz="4" w:space="0" w:color="auto"/>
            </w:tcBorders>
            <w:shd w:val="clear" w:color="auto" w:fill="auto"/>
            <w:noWrap/>
            <w:vAlign w:val="center"/>
            <w:hideMark/>
          </w:tcPr>
          <w:p w14:paraId="579BA30C" w14:textId="77777777" w:rsidR="002979D7" w:rsidRPr="00082ADD" w:rsidRDefault="002979D7" w:rsidP="00A616E9">
            <w:pPr>
              <w:spacing w:line="240" w:lineRule="auto"/>
              <w:jc w:val="right"/>
              <w:rPr>
                <w:rFonts w:cs="Arial"/>
                <w:sz w:val="20"/>
              </w:rPr>
            </w:pPr>
            <w:r w:rsidRPr="00082ADD">
              <w:rPr>
                <w:rFonts w:cs="Arial"/>
                <w:sz w:val="20"/>
              </w:rPr>
              <w:t xml:space="preserve">140 </w:t>
            </w:r>
          </w:p>
        </w:tc>
      </w:tr>
      <w:tr w:rsidR="002979D7" w:rsidRPr="00082ADD" w14:paraId="7C342201" w14:textId="77777777" w:rsidTr="002979D7">
        <w:trPr>
          <w:trHeight w:val="170"/>
        </w:trPr>
        <w:tc>
          <w:tcPr>
            <w:tcW w:w="3110" w:type="dxa"/>
            <w:tcBorders>
              <w:top w:val="nil"/>
              <w:left w:val="single" w:sz="4" w:space="0" w:color="auto"/>
              <w:bottom w:val="nil"/>
              <w:right w:val="nil"/>
            </w:tcBorders>
            <w:shd w:val="clear" w:color="auto" w:fill="auto"/>
            <w:noWrap/>
            <w:vAlign w:val="center"/>
            <w:hideMark/>
          </w:tcPr>
          <w:p w14:paraId="1B8A6087" w14:textId="77777777" w:rsidR="002979D7" w:rsidRDefault="002979D7" w:rsidP="00A616E9">
            <w:pPr>
              <w:spacing w:line="240" w:lineRule="auto"/>
              <w:jc w:val="left"/>
              <w:rPr>
                <w:rFonts w:cs="Arial"/>
                <w:sz w:val="20"/>
              </w:rPr>
            </w:pPr>
            <w:r w:rsidRPr="00082ADD">
              <w:rPr>
                <w:rFonts w:cs="Arial"/>
                <w:sz w:val="20"/>
              </w:rPr>
              <w:t> </w:t>
            </w:r>
          </w:p>
          <w:p w14:paraId="4535105B" w14:textId="77777777" w:rsidR="002979D7" w:rsidRDefault="002979D7" w:rsidP="00A616E9">
            <w:pPr>
              <w:spacing w:line="240" w:lineRule="auto"/>
              <w:jc w:val="left"/>
              <w:rPr>
                <w:rFonts w:cs="Arial"/>
                <w:sz w:val="20"/>
              </w:rPr>
            </w:pPr>
          </w:p>
          <w:p w14:paraId="6897CA94" w14:textId="26A5E453" w:rsidR="002979D7" w:rsidRPr="00082ADD" w:rsidRDefault="002979D7" w:rsidP="00A616E9">
            <w:pPr>
              <w:spacing w:line="240" w:lineRule="auto"/>
              <w:jc w:val="left"/>
              <w:rPr>
                <w:rFonts w:cs="Arial"/>
                <w:sz w:val="20"/>
              </w:rPr>
            </w:pPr>
            <w:bookmarkStart w:id="1" w:name="_GoBack"/>
            <w:bookmarkEnd w:id="1"/>
          </w:p>
        </w:tc>
        <w:tc>
          <w:tcPr>
            <w:tcW w:w="857" w:type="dxa"/>
            <w:tcBorders>
              <w:top w:val="nil"/>
              <w:left w:val="nil"/>
              <w:bottom w:val="nil"/>
              <w:right w:val="nil"/>
            </w:tcBorders>
            <w:shd w:val="clear" w:color="auto" w:fill="auto"/>
            <w:noWrap/>
            <w:vAlign w:val="center"/>
            <w:hideMark/>
          </w:tcPr>
          <w:p w14:paraId="22437A8A" w14:textId="77777777" w:rsidR="002979D7" w:rsidRPr="00082ADD" w:rsidRDefault="002979D7" w:rsidP="00A616E9">
            <w:pPr>
              <w:spacing w:line="240" w:lineRule="auto"/>
              <w:jc w:val="left"/>
              <w:rPr>
                <w:rFonts w:cs="Arial"/>
                <w:sz w:val="20"/>
              </w:rPr>
            </w:pPr>
          </w:p>
        </w:tc>
        <w:tc>
          <w:tcPr>
            <w:tcW w:w="850" w:type="dxa"/>
            <w:tcBorders>
              <w:top w:val="nil"/>
              <w:left w:val="nil"/>
              <w:bottom w:val="nil"/>
              <w:right w:val="nil"/>
            </w:tcBorders>
            <w:shd w:val="clear" w:color="auto" w:fill="auto"/>
            <w:noWrap/>
            <w:vAlign w:val="center"/>
            <w:hideMark/>
          </w:tcPr>
          <w:p w14:paraId="11C0D3C2" w14:textId="77777777" w:rsidR="002979D7" w:rsidRPr="00082ADD" w:rsidRDefault="002979D7" w:rsidP="00A616E9">
            <w:pPr>
              <w:spacing w:line="240" w:lineRule="auto"/>
              <w:jc w:val="center"/>
              <w:rPr>
                <w:rFonts w:ascii="Times New Roman" w:hAnsi="Times New Roman"/>
                <w:sz w:val="20"/>
              </w:rPr>
            </w:pPr>
          </w:p>
        </w:tc>
        <w:tc>
          <w:tcPr>
            <w:tcW w:w="893" w:type="dxa"/>
            <w:tcBorders>
              <w:top w:val="nil"/>
              <w:left w:val="nil"/>
              <w:bottom w:val="nil"/>
              <w:right w:val="nil"/>
            </w:tcBorders>
            <w:shd w:val="clear" w:color="auto" w:fill="auto"/>
            <w:noWrap/>
            <w:vAlign w:val="center"/>
            <w:hideMark/>
          </w:tcPr>
          <w:p w14:paraId="2D8861DD" w14:textId="77777777" w:rsidR="002979D7" w:rsidRPr="00082ADD" w:rsidRDefault="002979D7" w:rsidP="00A616E9">
            <w:pPr>
              <w:spacing w:line="240" w:lineRule="auto"/>
              <w:jc w:val="center"/>
              <w:rPr>
                <w:rFonts w:ascii="Times New Roman" w:hAnsi="Times New Roman"/>
                <w:sz w:val="20"/>
              </w:rPr>
            </w:pPr>
          </w:p>
        </w:tc>
        <w:tc>
          <w:tcPr>
            <w:tcW w:w="904" w:type="dxa"/>
            <w:tcBorders>
              <w:top w:val="nil"/>
              <w:left w:val="nil"/>
              <w:bottom w:val="nil"/>
              <w:right w:val="nil"/>
            </w:tcBorders>
            <w:shd w:val="clear" w:color="auto" w:fill="auto"/>
            <w:noWrap/>
            <w:vAlign w:val="center"/>
            <w:hideMark/>
          </w:tcPr>
          <w:p w14:paraId="641F3173" w14:textId="77777777" w:rsidR="002979D7" w:rsidRPr="00082ADD" w:rsidRDefault="002979D7" w:rsidP="00A616E9">
            <w:pPr>
              <w:spacing w:line="240" w:lineRule="auto"/>
              <w:jc w:val="center"/>
              <w:rPr>
                <w:rFonts w:ascii="Times New Roman" w:hAnsi="Times New Roman"/>
                <w:sz w:val="20"/>
              </w:rPr>
            </w:pPr>
          </w:p>
        </w:tc>
        <w:tc>
          <w:tcPr>
            <w:tcW w:w="880" w:type="dxa"/>
            <w:tcBorders>
              <w:top w:val="nil"/>
              <w:left w:val="nil"/>
              <w:bottom w:val="nil"/>
              <w:right w:val="nil"/>
            </w:tcBorders>
            <w:shd w:val="clear" w:color="auto" w:fill="auto"/>
            <w:noWrap/>
            <w:vAlign w:val="center"/>
            <w:hideMark/>
          </w:tcPr>
          <w:p w14:paraId="1BB904A3" w14:textId="77777777" w:rsidR="002979D7" w:rsidRPr="00082ADD" w:rsidRDefault="002979D7" w:rsidP="00A616E9">
            <w:pPr>
              <w:spacing w:line="240" w:lineRule="auto"/>
              <w:jc w:val="center"/>
              <w:rPr>
                <w:rFonts w:ascii="Times New Roman" w:hAnsi="Times New Roman"/>
                <w:sz w:val="20"/>
              </w:rPr>
            </w:pPr>
          </w:p>
        </w:tc>
        <w:tc>
          <w:tcPr>
            <w:tcW w:w="880" w:type="dxa"/>
            <w:tcBorders>
              <w:top w:val="nil"/>
              <w:left w:val="nil"/>
              <w:bottom w:val="nil"/>
              <w:right w:val="nil"/>
            </w:tcBorders>
            <w:shd w:val="clear" w:color="auto" w:fill="auto"/>
            <w:noWrap/>
            <w:vAlign w:val="center"/>
            <w:hideMark/>
          </w:tcPr>
          <w:p w14:paraId="23F39E5C" w14:textId="77777777" w:rsidR="002979D7" w:rsidRPr="00082ADD" w:rsidRDefault="002979D7" w:rsidP="00A616E9">
            <w:pPr>
              <w:spacing w:line="240" w:lineRule="auto"/>
              <w:jc w:val="center"/>
              <w:rPr>
                <w:rFonts w:ascii="Times New Roman" w:hAnsi="Times New Roman"/>
                <w:sz w:val="20"/>
              </w:rPr>
            </w:pPr>
          </w:p>
        </w:tc>
        <w:tc>
          <w:tcPr>
            <w:tcW w:w="3058" w:type="dxa"/>
            <w:tcBorders>
              <w:top w:val="nil"/>
              <w:left w:val="nil"/>
              <w:bottom w:val="nil"/>
              <w:right w:val="single" w:sz="4" w:space="0" w:color="auto"/>
            </w:tcBorders>
            <w:shd w:val="clear" w:color="auto" w:fill="auto"/>
            <w:noWrap/>
            <w:vAlign w:val="center"/>
            <w:hideMark/>
          </w:tcPr>
          <w:p w14:paraId="540EEB4A" w14:textId="77777777" w:rsidR="002979D7" w:rsidRPr="00082ADD" w:rsidRDefault="002979D7" w:rsidP="00A616E9">
            <w:pPr>
              <w:spacing w:line="240" w:lineRule="auto"/>
              <w:jc w:val="left"/>
              <w:rPr>
                <w:rFonts w:cs="Arial"/>
                <w:sz w:val="20"/>
              </w:rPr>
            </w:pPr>
            <w:r w:rsidRPr="00082ADD">
              <w:rPr>
                <w:rFonts w:cs="Arial"/>
                <w:sz w:val="20"/>
              </w:rPr>
              <w:t> </w:t>
            </w:r>
          </w:p>
        </w:tc>
        <w:tc>
          <w:tcPr>
            <w:tcW w:w="836" w:type="dxa"/>
            <w:tcBorders>
              <w:top w:val="nil"/>
              <w:left w:val="nil"/>
              <w:bottom w:val="nil"/>
              <w:right w:val="nil"/>
            </w:tcBorders>
            <w:shd w:val="clear" w:color="auto" w:fill="auto"/>
            <w:noWrap/>
            <w:vAlign w:val="center"/>
            <w:hideMark/>
          </w:tcPr>
          <w:p w14:paraId="5B6554BE" w14:textId="77777777" w:rsidR="002979D7" w:rsidRPr="00082ADD" w:rsidRDefault="002979D7" w:rsidP="00A616E9">
            <w:pPr>
              <w:spacing w:line="240" w:lineRule="auto"/>
              <w:jc w:val="center"/>
              <w:rPr>
                <w:rFonts w:cs="Arial"/>
                <w:sz w:val="20"/>
              </w:rPr>
            </w:pPr>
            <w:r w:rsidRPr="00082ADD">
              <w:rPr>
                <w:rFonts w:cs="Arial"/>
                <w:sz w:val="20"/>
              </w:rPr>
              <w:t> </w:t>
            </w:r>
          </w:p>
        </w:tc>
        <w:tc>
          <w:tcPr>
            <w:tcW w:w="850" w:type="dxa"/>
            <w:tcBorders>
              <w:top w:val="nil"/>
              <w:left w:val="nil"/>
              <w:bottom w:val="nil"/>
              <w:right w:val="nil"/>
            </w:tcBorders>
            <w:shd w:val="clear" w:color="auto" w:fill="auto"/>
            <w:noWrap/>
            <w:vAlign w:val="center"/>
            <w:hideMark/>
          </w:tcPr>
          <w:p w14:paraId="5970D536" w14:textId="77777777" w:rsidR="002979D7" w:rsidRPr="00082ADD" w:rsidRDefault="002979D7" w:rsidP="00A616E9">
            <w:pPr>
              <w:spacing w:line="240" w:lineRule="auto"/>
              <w:jc w:val="center"/>
              <w:rPr>
                <w:rFonts w:cs="Arial"/>
                <w:sz w:val="20"/>
              </w:rPr>
            </w:pPr>
          </w:p>
        </w:tc>
        <w:tc>
          <w:tcPr>
            <w:tcW w:w="836" w:type="dxa"/>
            <w:tcBorders>
              <w:top w:val="nil"/>
              <w:left w:val="nil"/>
              <w:bottom w:val="nil"/>
              <w:right w:val="nil"/>
            </w:tcBorders>
            <w:shd w:val="clear" w:color="auto" w:fill="auto"/>
            <w:noWrap/>
            <w:vAlign w:val="center"/>
            <w:hideMark/>
          </w:tcPr>
          <w:p w14:paraId="58B070CD" w14:textId="77777777" w:rsidR="002979D7" w:rsidRPr="00082ADD" w:rsidRDefault="002979D7" w:rsidP="00A616E9">
            <w:pPr>
              <w:spacing w:line="240" w:lineRule="auto"/>
              <w:jc w:val="center"/>
              <w:rPr>
                <w:rFonts w:ascii="Times New Roman" w:hAnsi="Times New Roman"/>
                <w:sz w:val="20"/>
              </w:rPr>
            </w:pPr>
          </w:p>
        </w:tc>
        <w:tc>
          <w:tcPr>
            <w:tcW w:w="850" w:type="dxa"/>
            <w:tcBorders>
              <w:top w:val="nil"/>
              <w:left w:val="nil"/>
              <w:bottom w:val="nil"/>
              <w:right w:val="nil"/>
            </w:tcBorders>
            <w:shd w:val="clear" w:color="auto" w:fill="auto"/>
            <w:noWrap/>
            <w:vAlign w:val="center"/>
            <w:hideMark/>
          </w:tcPr>
          <w:p w14:paraId="03E44FCE" w14:textId="77777777" w:rsidR="002979D7" w:rsidRPr="00082ADD" w:rsidRDefault="002979D7" w:rsidP="00A616E9">
            <w:pPr>
              <w:spacing w:line="240" w:lineRule="auto"/>
              <w:jc w:val="center"/>
              <w:rPr>
                <w:rFonts w:ascii="Times New Roman" w:hAnsi="Times New Roman"/>
                <w:sz w:val="20"/>
              </w:rPr>
            </w:pPr>
          </w:p>
        </w:tc>
        <w:tc>
          <w:tcPr>
            <w:tcW w:w="850" w:type="dxa"/>
            <w:tcBorders>
              <w:top w:val="nil"/>
              <w:left w:val="nil"/>
              <w:bottom w:val="nil"/>
              <w:right w:val="single" w:sz="4" w:space="0" w:color="auto"/>
            </w:tcBorders>
            <w:shd w:val="clear" w:color="auto" w:fill="auto"/>
            <w:noWrap/>
            <w:vAlign w:val="center"/>
            <w:hideMark/>
          </w:tcPr>
          <w:p w14:paraId="68D63174" w14:textId="77777777" w:rsidR="002979D7" w:rsidRPr="00082ADD" w:rsidRDefault="002979D7" w:rsidP="00A616E9">
            <w:pPr>
              <w:spacing w:line="240" w:lineRule="auto"/>
              <w:jc w:val="center"/>
              <w:rPr>
                <w:rFonts w:cs="Arial"/>
                <w:sz w:val="20"/>
              </w:rPr>
            </w:pPr>
            <w:r w:rsidRPr="00082ADD">
              <w:rPr>
                <w:rFonts w:cs="Arial"/>
                <w:sz w:val="20"/>
              </w:rPr>
              <w:t> </w:t>
            </w:r>
          </w:p>
        </w:tc>
      </w:tr>
      <w:tr w:rsidR="002979D7" w:rsidRPr="00082ADD" w14:paraId="69908843" w14:textId="77777777" w:rsidTr="00A616E9">
        <w:trPr>
          <w:trHeight w:val="405"/>
        </w:trPr>
        <w:tc>
          <w:tcPr>
            <w:tcW w:w="4817" w:type="dxa"/>
            <w:gridSpan w:val="3"/>
            <w:tcBorders>
              <w:top w:val="nil"/>
              <w:left w:val="single" w:sz="4" w:space="0" w:color="auto"/>
              <w:bottom w:val="nil"/>
              <w:right w:val="nil"/>
            </w:tcBorders>
            <w:shd w:val="clear" w:color="auto" w:fill="auto"/>
            <w:noWrap/>
            <w:vAlign w:val="center"/>
            <w:hideMark/>
          </w:tcPr>
          <w:p w14:paraId="77096BA8" w14:textId="77777777" w:rsidR="002979D7" w:rsidRPr="00082ADD" w:rsidRDefault="002979D7" w:rsidP="00A616E9">
            <w:pPr>
              <w:spacing w:line="240" w:lineRule="auto"/>
              <w:jc w:val="left"/>
              <w:rPr>
                <w:rFonts w:cs="Arial"/>
                <w:b/>
                <w:bCs/>
                <w:color w:val="0070C0"/>
                <w:sz w:val="20"/>
              </w:rPr>
            </w:pPr>
            <w:r w:rsidRPr="00082ADD">
              <w:rPr>
                <w:rFonts w:cs="Arial"/>
                <w:b/>
                <w:bCs/>
                <w:color w:val="0070C0"/>
                <w:sz w:val="20"/>
              </w:rPr>
              <w:t>Excellence &amp; Financial Sustainability</w:t>
            </w:r>
          </w:p>
        </w:tc>
        <w:tc>
          <w:tcPr>
            <w:tcW w:w="893" w:type="dxa"/>
            <w:tcBorders>
              <w:top w:val="nil"/>
              <w:left w:val="nil"/>
              <w:bottom w:val="nil"/>
              <w:right w:val="nil"/>
            </w:tcBorders>
            <w:shd w:val="clear" w:color="auto" w:fill="auto"/>
            <w:noWrap/>
            <w:vAlign w:val="center"/>
            <w:hideMark/>
          </w:tcPr>
          <w:p w14:paraId="3F74106E" w14:textId="77777777" w:rsidR="002979D7" w:rsidRPr="00082ADD" w:rsidRDefault="002979D7" w:rsidP="00A616E9">
            <w:pPr>
              <w:spacing w:line="240" w:lineRule="auto"/>
              <w:jc w:val="left"/>
              <w:rPr>
                <w:rFonts w:cs="Arial"/>
                <w:b/>
                <w:bCs/>
                <w:color w:val="0070C0"/>
                <w:sz w:val="20"/>
              </w:rPr>
            </w:pPr>
          </w:p>
        </w:tc>
        <w:tc>
          <w:tcPr>
            <w:tcW w:w="904" w:type="dxa"/>
            <w:tcBorders>
              <w:top w:val="nil"/>
              <w:left w:val="nil"/>
              <w:bottom w:val="nil"/>
              <w:right w:val="nil"/>
            </w:tcBorders>
            <w:shd w:val="clear" w:color="auto" w:fill="auto"/>
            <w:noWrap/>
            <w:vAlign w:val="center"/>
            <w:hideMark/>
          </w:tcPr>
          <w:p w14:paraId="62A7244D" w14:textId="77777777" w:rsidR="002979D7" w:rsidRPr="00082ADD" w:rsidRDefault="002979D7" w:rsidP="00A616E9">
            <w:pPr>
              <w:spacing w:line="240" w:lineRule="auto"/>
              <w:jc w:val="left"/>
              <w:rPr>
                <w:rFonts w:ascii="Times New Roman" w:hAnsi="Times New Roman"/>
                <w:sz w:val="20"/>
              </w:rPr>
            </w:pPr>
          </w:p>
        </w:tc>
        <w:tc>
          <w:tcPr>
            <w:tcW w:w="880" w:type="dxa"/>
            <w:tcBorders>
              <w:top w:val="nil"/>
              <w:left w:val="nil"/>
              <w:bottom w:val="nil"/>
              <w:right w:val="nil"/>
            </w:tcBorders>
            <w:shd w:val="clear" w:color="auto" w:fill="auto"/>
            <w:noWrap/>
            <w:vAlign w:val="center"/>
            <w:hideMark/>
          </w:tcPr>
          <w:p w14:paraId="41287DBB" w14:textId="77777777" w:rsidR="002979D7" w:rsidRPr="00082ADD" w:rsidRDefault="002979D7" w:rsidP="00A616E9">
            <w:pPr>
              <w:spacing w:line="240" w:lineRule="auto"/>
              <w:jc w:val="left"/>
              <w:rPr>
                <w:rFonts w:ascii="Times New Roman" w:hAnsi="Times New Roman"/>
                <w:sz w:val="20"/>
              </w:rPr>
            </w:pPr>
          </w:p>
        </w:tc>
        <w:tc>
          <w:tcPr>
            <w:tcW w:w="880" w:type="dxa"/>
            <w:tcBorders>
              <w:top w:val="nil"/>
              <w:left w:val="nil"/>
              <w:bottom w:val="nil"/>
              <w:right w:val="nil"/>
            </w:tcBorders>
            <w:shd w:val="clear" w:color="auto" w:fill="auto"/>
            <w:noWrap/>
            <w:vAlign w:val="center"/>
            <w:hideMark/>
          </w:tcPr>
          <w:p w14:paraId="496C4E04" w14:textId="77777777" w:rsidR="002979D7" w:rsidRPr="00082ADD" w:rsidRDefault="002979D7" w:rsidP="00A616E9">
            <w:pPr>
              <w:spacing w:line="240" w:lineRule="auto"/>
              <w:jc w:val="left"/>
              <w:rPr>
                <w:rFonts w:ascii="Times New Roman" w:hAnsi="Times New Roman"/>
                <w:sz w:val="20"/>
              </w:rPr>
            </w:pPr>
          </w:p>
        </w:tc>
        <w:tc>
          <w:tcPr>
            <w:tcW w:w="3058" w:type="dxa"/>
            <w:tcBorders>
              <w:top w:val="nil"/>
              <w:left w:val="nil"/>
              <w:bottom w:val="nil"/>
              <w:right w:val="single" w:sz="4" w:space="0" w:color="auto"/>
            </w:tcBorders>
            <w:shd w:val="clear" w:color="auto" w:fill="auto"/>
            <w:noWrap/>
            <w:vAlign w:val="center"/>
            <w:hideMark/>
          </w:tcPr>
          <w:p w14:paraId="5AF9DC8C" w14:textId="77777777" w:rsidR="002979D7" w:rsidRPr="00082ADD" w:rsidRDefault="002979D7" w:rsidP="00A616E9">
            <w:pPr>
              <w:spacing w:line="240" w:lineRule="auto"/>
              <w:jc w:val="left"/>
              <w:rPr>
                <w:rFonts w:cs="Arial"/>
                <w:b/>
                <w:bCs/>
                <w:color w:val="0070C0"/>
                <w:sz w:val="20"/>
              </w:rPr>
            </w:pPr>
            <w:r w:rsidRPr="00082ADD">
              <w:rPr>
                <w:rFonts w:cs="Arial"/>
                <w:b/>
                <w:bCs/>
                <w:color w:val="0070C0"/>
                <w:sz w:val="20"/>
              </w:rPr>
              <w:t> </w:t>
            </w:r>
          </w:p>
        </w:tc>
        <w:tc>
          <w:tcPr>
            <w:tcW w:w="836" w:type="dxa"/>
            <w:tcBorders>
              <w:top w:val="nil"/>
              <w:left w:val="nil"/>
              <w:bottom w:val="nil"/>
              <w:right w:val="nil"/>
            </w:tcBorders>
            <w:shd w:val="clear" w:color="auto" w:fill="auto"/>
            <w:noWrap/>
            <w:vAlign w:val="center"/>
            <w:hideMark/>
          </w:tcPr>
          <w:p w14:paraId="3E8ED2AE" w14:textId="77777777" w:rsidR="002979D7" w:rsidRPr="00082ADD" w:rsidRDefault="002979D7" w:rsidP="00A616E9">
            <w:pPr>
              <w:spacing w:line="240" w:lineRule="auto"/>
              <w:jc w:val="left"/>
              <w:rPr>
                <w:rFonts w:cs="Arial"/>
                <w:b/>
                <w:bCs/>
                <w:color w:val="0070C0"/>
                <w:sz w:val="20"/>
              </w:rPr>
            </w:pPr>
            <w:r w:rsidRPr="00082ADD">
              <w:rPr>
                <w:rFonts w:cs="Arial"/>
                <w:b/>
                <w:bCs/>
                <w:color w:val="0070C0"/>
                <w:sz w:val="20"/>
              </w:rPr>
              <w:t> </w:t>
            </w:r>
          </w:p>
        </w:tc>
        <w:tc>
          <w:tcPr>
            <w:tcW w:w="850" w:type="dxa"/>
            <w:tcBorders>
              <w:top w:val="nil"/>
              <w:left w:val="nil"/>
              <w:bottom w:val="nil"/>
              <w:right w:val="nil"/>
            </w:tcBorders>
            <w:shd w:val="clear" w:color="auto" w:fill="auto"/>
            <w:noWrap/>
            <w:vAlign w:val="center"/>
            <w:hideMark/>
          </w:tcPr>
          <w:p w14:paraId="083545AA" w14:textId="77777777" w:rsidR="002979D7" w:rsidRPr="00082ADD" w:rsidRDefault="002979D7" w:rsidP="00A616E9">
            <w:pPr>
              <w:spacing w:line="240" w:lineRule="auto"/>
              <w:jc w:val="left"/>
              <w:rPr>
                <w:rFonts w:cs="Arial"/>
                <w:b/>
                <w:bCs/>
                <w:color w:val="0070C0"/>
                <w:sz w:val="20"/>
              </w:rPr>
            </w:pPr>
          </w:p>
        </w:tc>
        <w:tc>
          <w:tcPr>
            <w:tcW w:w="836" w:type="dxa"/>
            <w:tcBorders>
              <w:top w:val="nil"/>
              <w:left w:val="nil"/>
              <w:bottom w:val="nil"/>
              <w:right w:val="nil"/>
            </w:tcBorders>
            <w:shd w:val="clear" w:color="auto" w:fill="auto"/>
            <w:noWrap/>
            <w:vAlign w:val="center"/>
            <w:hideMark/>
          </w:tcPr>
          <w:p w14:paraId="7EBE462C" w14:textId="77777777" w:rsidR="002979D7" w:rsidRPr="00082ADD" w:rsidRDefault="002979D7" w:rsidP="00A616E9">
            <w:pPr>
              <w:spacing w:line="240" w:lineRule="auto"/>
              <w:jc w:val="left"/>
              <w:rPr>
                <w:rFonts w:ascii="Times New Roman" w:hAnsi="Times New Roman"/>
                <w:sz w:val="20"/>
              </w:rPr>
            </w:pPr>
          </w:p>
        </w:tc>
        <w:tc>
          <w:tcPr>
            <w:tcW w:w="850" w:type="dxa"/>
            <w:tcBorders>
              <w:top w:val="nil"/>
              <w:left w:val="nil"/>
              <w:bottom w:val="nil"/>
              <w:right w:val="nil"/>
            </w:tcBorders>
            <w:shd w:val="clear" w:color="auto" w:fill="auto"/>
            <w:noWrap/>
            <w:vAlign w:val="center"/>
            <w:hideMark/>
          </w:tcPr>
          <w:p w14:paraId="649707C2" w14:textId="77777777" w:rsidR="002979D7" w:rsidRPr="00082ADD" w:rsidRDefault="002979D7" w:rsidP="00A616E9">
            <w:pPr>
              <w:spacing w:line="240" w:lineRule="auto"/>
              <w:jc w:val="left"/>
              <w:rPr>
                <w:rFonts w:ascii="Times New Roman" w:hAnsi="Times New Roman"/>
                <w:sz w:val="20"/>
              </w:rPr>
            </w:pPr>
          </w:p>
        </w:tc>
        <w:tc>
          <w:tcPr>
            <w:tcW w:w="850" w:type="dxa"/>
            <w:tcBorders>
              <w:top w:val="nil"/>
              <w:left w:val="nil"/>
              <w:bottom w:val="nil"/>
              <w:right w:val="single" w:sz="4" w:space="0" w:color="auto"/>
            </w:tcBorders>
            <w:shd w:val="clear" w:color="auto" w:fill="auto"/>
            <w:noWrap/>
            <w:vAlign w:val="center"/>
            <w:hideMark/>
          </w:tcPr>
          <w:p w14:paraId="11118E66" w14:textId="77777777" w:rsidR="002979D7" w:rsidRPr="00082ADD" w:rsidRDefault="002979D7" w:rsidP="00A616E9">
            <w:pPr>
              <w:spacing w:line="240" w:lineRule="auto"/>
              <w:jc w:val="left"/>
              <w:rPr>
                <w:rFonts w:cs="Arial"/>
                <w:b/>
                <w:bCs/>
                <w:color w:val="0070C0"/>
                <w:sz w:val="20"/>
              </w:rPr>
            </w:pPr>
            <w:r w:rsidRPr="00082ADD">
              <w:rPr>
                <w:rFonts w:cs="Arial"/>
                <w:b/>
                <w:bCs/>
                <w:color w:val="0070C0"/>
                <w:sz w:val="20"/>
              </w:rPr>
              <w:t> </w:t>
            </w:r>
          </w:p>
        </w:tc>
      </w:tr>
      <w:tr w:rsidR="002979D7" w:rsidRPr="00082ADD" w14:paraId="7C9C6015" w14:textId="77777777" w:rsidTr="00A616E9">
        <w:trPr>
          <w:trHeight w:val="360"/>
        </w:trPr>
        <w:tc>
          <w:tcPr>
            <w:tcW w:w="3110" w:type="dxa"/>
            <w:tcBorders>
              <w:top w:val="nil"/>
              <w:left w:val="single" w:sz="4" w:space="0" w:color="auto"/>
              <w:bottom w:val="single" w:sz="4" w:space="0" w:color="BFBFBF"/>
              <w:right w:val="nil"/>
            </w:tcBorders>
            <w:shd w:val="clear" w:color="auto" w:fill="auto"/>
            <w:noWrap/>
            <w:vAlign w:val="center"/>
            <w:hideMark/>
          </w:tcPr>
          <w:p w14:paraId="68C86ECB" w14:textId="77777777" w:rsidR="002979D7" w:rsidRPr="00082ADD" w:rsidRDefault="002979D7" w:rsidP="00A616E9">
            <w:pPr>
              <w:spacing w:line="240" w:lineRule="auto"/>
              <w:jc w:val="left"/>
              <w:rPr>
                <w:rFonts w:cs="Arial"/>
                <w:b/>
                <w:bCs/>
                <w:sz w:val="20"/>
              </w:rPr>
            </w:pPr>
            <w:r w:rsidRPr="00082ADD">
              <w:rPr>
                <w:rFonts w:cs="Arial"/>
                <w:b/>
                <w:bCs/>
                <w:sz w:val="20"/>
              </w:rPr>
              <w:t>IT Programme</w:t>
            </w:r>
          </w:p>
        </w:tc>
        <w:tc>
          <w:tcPr>
            <w:tcW w:w="857" w:type="dxa"/>
            <w:tcBorders>
              <w:top w:val="nil"/>
              <w:left w:val="nil"/>
              <w:bottom w:val="nil"/>
              <w:right w:val="nil"/>
            </w:tcBorders>
            <w:shd w:val="clear" w:color="auto" w:fill="auto"/>
            <w:noWrap/>
            <w:vAlign w:val="center"/>
            <w:hideMark/>
          </w:tcPr>
          <w:p w14:paraId="6C4F56A2" w14:textId="77777777" w:rsidR="002979D7" w:rsidRPr="00082ADD" w:rsidRDefault="002979D7" w:rsidP="00A616E9">
            <w:pPr>
              <w:spacing w:line="240" w:lineRule="auto"/>
              <w:jc w:val="left"/>
              <w:rPr>
                <w:rFonts w:cs="Arial"/>
                <w:b/>
                <w:bCs/>
                <w:sz w:val="20"/>
              </w:rPr>
            </w:pPr>
          </w:p>
        </w:tc>
        <w:tc>
          <w:tcPr>
            <w:tcW w:w="850" w:type="dxa"/>
            <w:tcBorders>
              <w:top w:val="nil"/>
              <w:left w:val="nil"/>
              <w:bottom w:val="nil"/>
              <w:right w:val="nil"/>
            </w:tcBorders>
            <w:shd w:val="clear" w:color="auto" w:fill="auto"/>
            <w:noWrap/>
            <w:vAlign w:val="center"/>
            <w:hideMark/>
          </w:tcPr>
          <w:p w14:paraId="3ABB6C7A" w14:textId="77777777" w:rsidR="002979D7" w:rsidRPr="00082ADD" w:rsidRDefault="002979D7" w:rsidP="00A616E9">
            <w:pPr>
              <w:spacing w:line="240" w:lineRule="auto"/>
              <w:jc w:val="left"/>
              <w:rPr>
                <w:rFonts w:ascii="Times New Roman" w:hAnsi="Times New Roman"/>
                <w:sz w:val="20"/>
              </w:rPr>
            </w:pPr>
          </w:p>
        </w:tc>
        <w:tc>
          <w:tcPr>
            <w:tcW w:w="893" w:type="dxa"/>
            <w:tcBorders>
              <w:top w:val="nil"/>
              <w:left w:val="nil"/>
              <w:bottom w:val="nil"/>
              <w:right w:val="nil"/>
            </w:tcBorders>
            <w:shd w:val="clear" w:color="auto" w:fill="auto"/>
            <w:noWrap/>
            <w:vAlign w:val="center"/>
            <w:hideMark/>
          </w:tcPr>
          <w:p w14:paraId="433D6640" w14:textId="77777777" w:rsidR="002979D7" w:rsidRPr="00082ADD" w:rsidRDefault="002979D7" w:rsidP="00A616E9">
            <w:pPr>
              <w:spacing w:line="240" w:lineRule="auto"/>
              <w:jc w:val="left"/>
              <w:rPr>
                <w:rFonts w:ascii="Times New Roman" w:hAnsi="Times New Roman"/>
                <w:sz w:val="20"/>
              </w:rPr>
            </w:pPr>
          </w:p>
        </w:tc>
        <w:tc>
          <w:tcPr>
            <w:tcW w:w="904" w:type="dxa"/>
            <w:tcBorders>
              <w:top w:val="nil"/>
              <w:left w:val="nil"/>
              <w:bottom w:val="nil"/>
              <w:right w:val="nil"/>
            </w:tcBorders>
            <w:shd w:val="clear" w:color="auto" w:fill="auto"/>
            <w:noWrap/>
            <w:vAlign w:val="center"/>
            <w:hideMark/>
          </w:tcPr>
          <w:p w14:paraId="25888E9A" w14:textId="77777777" w:rsidR="002979D7" w:rsidRPr="00082ADD" w:rsidRDefault="002979D7" w:rsidP="00A616E9">
            <w:pPr>
              <w:spacing w:line="240" w:lineRule="auto"/>
              <w:jc w:val="left"/>
              <w:rPr>
                <w:rFonts w:ascii="Times New Roman" w:hAnsi="Times New Roman"/>
                <w:sz w:val="20"/>
              </w:rPr>
            </w:pPr>
          </w:p>
        </w:tc>
        <w:tc>
          <w:tcPr>
            <w:tcW w:w="880" w:type="dxa"/>
            <w:tcBorders>
              <w:top w:val="nil"/>
              <w:left w:val="nil"/>
              <w:bottom w:val="nil"/>
              <w:right w:val="nil"/>
            </w:tcBorders>
            <w:shd w:val="clear" w:color="auto" w:fill="auto"/>
            <w:noWrap/>
            <w:vAlign w:val="center"/>
            <w:hideMark/>
          </w:tcPr>
          <w:p w14:paraId="02D36C43" w14:textId="77777777" w:rsidR="002979D7" w:rsidRPr="00082ADD" w:rsidRDefault="002979D7" w:rsidP="00A616E9">
            <w:pPr>
              <w:spacing w:line="240" w:lineRule="auto"/>
              <w:jc w:val="left"/>
              <w:rPr>
                <w:rFonts w:ascii="Times New Roman" w:hAnsi="Times New Roman"/>
                <w:sz w:val="20"/>
              </w:rPr>
            </w:pPr>
          </w:p>
        </w:tc>
        <w:tc>
          <w:tcPr>
            <w:tcW w:w="880" w:type="dxa"/>
            <w:tcBorders>
              <w:top w:val="nil"/>
              <w:left w:val="nil"/>
              <w:bottom w:val="nil"/>
              <w:right w:val="nil"/>
            </w:tcBorders>
            <w:shd w:val="clear" w:color="auto" w:fill="auto"/>
            <w:noWrap/>
            <w:vAlign w:val="center"/>
            <w:hideMark/>
          </w:tcPr>
          <w:p w14:paraId="03ECF04E" w14:textId="77777777" w:rsidR="002979D7" w:rsidRPr="00082ADD" w:rsidRDefault="002979D7" w:rsidP="00A616E9">
            <w:pPr>
              <w:spacing w:line="240" w:lineRule="auto"/>
              <w:jc w:val="left"/>
              <w:rPr>
                <w:rFonts w:ascii="Times New Roman" w:hAnsi="Times New Roman"/>
                <w:sz w:val="20"/>
              </w:rPr>
            </w:pPr>
          </w:p>
        </w:tc>
        <w:tc>
          <w:tcPr>
            <w:tcW w:w="3058" w:type="dxa"/>
            <w:tcBorders>
              <w:top w:val="nil"/>
              <w:left w:val="nil"/>
              <w:bottom w:val="single" w:sz="4" w:space="0" w:color="BFBFBF"/>
              <w:right w:val="single" w:sz="4" w:space="0" w:color="auto"/>
            </w:tcBorders>
            <w:shd w:val="clear" w:color="auto" w:fill="auto"/>
            <w:noWrap/>
            <w:vAlign w:val="center"/>
            <w:hideMark/>
          </w:tcPr>
          <w:p w14:paraId="33CB8907" w14:textId="77777777" w:rsidR="002979D7" w:rsidRPr="00082ADD" w:rsidRDefault="002979D7" w:rsidP="00A616E9">
            <w:pPr>
              <w:spacing w:line="240" w:lineRule="auto"/>
              <w:jc w:val="left"/>
              <w:rPr>
                <w:rFonts w:cs="Arial"/>
                <w:b/>
                <w:bCs/>
                <w:sz w:val="20"/>
              </w:rPr>
            </w:pPr>
            <w:r w:rsidRPr="00082ADD">
              <w:rPr>
                <w:rFonts w:cs="Arial"/>
                <w:b/>
                <w:bCs/>
                <w:sz w:val="20"/>
              </w:rPr>
              <w:t> </w:t>
            </w:r>
          </w:p>
        </w:tc>
        <w:tc>
          <w:tcPr>
            <w:tcW w:w="836" w:type="dxa"/>
            <w:tcBorders>
              <w:top w:val="nil"/>
              <w:left w:val="nil"/>
              <w:bottom w:val="nil"/>
              <w:right w:val="nil"/>
            </w:tcBorders>
            <w:shd w:val="clear" w:color="auto" w:fill="auto"/>
            <w:noWrap/>
            <w:vAlign w:val="center"/>
            <w:hideMark/>
          </w:tcPr>
          <w:p w14:paraId="22548DDA" w14:textId="77777777" w:rsidR="002979D7" w:rsidRPr="00082ADD" w:rsidRDefault="002979D7" w:rsidP="00A616E9">
            <w:pPr>
              <w:spacing w:line="240" w:lineRule="auto"/>
              <w:jc w:val="left"/>
              <w:rPr>
                <w:rFonts w:cs="Arial"/>
                <w:b/>
                <w:bCs/>
                <w:sz w:val="20"/>
              </w:rPr>
            </w:pPr>
            <w:r w:rsidRPr="00082ADD">
              <w:rPr>
                <w:rFonts w:cs="Arial"/>
                <w:b/>
                <w:bCs/>
                <w:sz w:val="20"/>
              </w:rPr>
              <w:t> </w:t>
            </w:r>
          </w:p>
        </w:tc>
        <w:tc>
          <w:tcPr>
            <w:tcW w:w="850" w:type="dxa"/>
            <w:tcBorders>
              <w:top w:val="nil"/>
              <w:left w:val="nil"/>
              <w:bottom w:val="nil"/>
              <w:right w:val="nil"/>
            </w:tcBorders>
            <w:shd w:val="clear" w:color="auto" w:fill="auto"/>
            <w:noWrap/>
            <w:vAlign w:val="center"/>
            <w:hideMark/>
          </w:tcPr>
          <w:p w14:paraId="20D2B741" w14:textId="77777777" w:rsidR="002979D7" w:rsidRPr="00082ADD" w:rsidRDefault="002979D7" w:rsidP="00A616E9">
            <w:pPr>
              <w:spacing w:line="240" w:lineRule="auto"/>
              <w:jc w:val="left"/>
              <w:rPr>
                <w:rFonts w:cs="Arial"/>
                <w:b/>
                <w:bCs/>
                <w:sz w:val="20"/>
              </w:rPr>
            </w:pPr>
          </w:p>
        </w:tc>
        <w:tc>
          <w:tcPr>
            <w:tcW w:w="836" w:type="dxa"/>
            <w:tcBorders>
              <w:top w:val="nil"/>
              <w:left w:val="nil"/>
              <w:bottom w:val="nil"/>
              <w:right w:val="nil"/>
            </w:tcBorders>
            <w:shd w:val="clear" w:color="auto" w:fill="auto"/>
            <w:noWrap/>
            <w:vAlign w:val="center"/>
            <w:hideMark/>
          </w:tcPr>
          <w:p w14:paraId="4ECD0CA5" w14:textId="77777777" w:rsidR="002979D7" w:rsidRPr="00082ADD" w:rsidRDefault="002979D7" w:rsidP="00A616E9">
            <w:pPr>
              <w:spacing w:line="240" w:lineRule="auto"/>
              <w:jc w:val="left"/>
              <w:rPr>
                <w:rFonts w:ascii="Times New Roman" w:hAnsi="Times New Roman"/>
                <w:sz w:val="20"/>
              </w:rPr>
            </w:pPr>
          </w:p>
        </w:tc>
        <w:tc>
          <w:tcPr>
            <w:tcW w:w="850" w:type="dxa"/>
            <w:tcBorders>
              <w:top w:val="nil"/>
              <w:left w:val="nil"/>
              <w:bottom w:val="nil"/>
              <w:right w:val="nil"/>
            </w:tcBorders>
            <w:shd w:val="clear" w:color="auto" w:fill="auto"/>
            <w:noWrap/>
            <w:vAlign w:val="center"/>
            <w:hideMark/>
          </w:tcPr>
          <w:p w14:paraId="2B6AF7D6" w14:textId="77777777" w:rsidR="002979D7" w:rsidRPr="00082ADD" w:rsidRDefault="002979D7" w:rsidP="00A616E9">
            <w:pPr>
              <w:spacing w:line="240" w:lineRule="auto"/>
              <w:jc w:val="left"/>
              <w:rPr>
                <w:rFonts w:ascii="Times New Roman" w:hAnsi="Times New Roman"/>
                <w:sz w:val="20"/>
              </w:rPr>
            </w:pPr>
          </w:p>
        </w:tc>
        <w:tc>
          <w:tcPr>
            <w:tcW w:w="850" w:type="dxa"/>
            <w:tcBorders>
              <w:top w:val="nil"/>
              <w:left w:val="nil"/>
              <w:bottom w:val="nil"/>
              <w:right w:val="single" w:sz="4" w:space="0" w:color="auto"/>
            </w:tcBorders>
            <w:shd w:val="clear" w:color="auto" w:fill="auto"/>
            <w:noWrap/>
            <w:vAlign w:val="center"/>
            <w:hideMark/>
          </w:tcPr>
          <w:p w14:paraId="41B29F77" w14:textId="77777777" w:rsidR="002979D7" w:rsidRPr="00082ADD" w:rsidRDefault="002979D7" w:rsidP="00A616E9">
            <w:pPr>
              <w:spacing w:line="240" w:lineRule="auto"/>
              <w:jc w:val="left"/>
              <w:rPr>
                <w:rFonts w:cs="Arial"/>
                <w:b/>
                <w:bCs/>
                <w:sz w:val="20"/>
              </w:rPr>
            </w:pPr>
            <w:r w:rsidRPr="00082ADD">
              <w:rPr>
                <w:rFonts w:cs="Arial"/>
                <w:b/>
                <w:bCs/>
                <w:sz w:val="20"/>
              </w:rPr>
              <w:t> </w:t>
            </w:r>
          </w:p>
        </w:tc>
      </w:tr>
      <w:tr w:rsidR="002979D7" w:rsidRPr="00082ADD" w14:paraId="63076A84" w14:textId="77777777" w:rsidTr="00A616E9">
        <w:trPr>
          <w:trHeight w:val="1020"/>
        </w:trPr>
        <w:tc>
          <w:tcPr>
            <w:tcW w:w="3110" w:type="dxa"/>
            <w:tcBorders>
              <w:top w:val="nil"/>
              <w:left w:val="single" w:sz="4" w:space="0" w:color="auto"/>
              <w:bottom w:val="single" w:sz="4" w:space="0" w:color="BFBFBF"/>
              <w:right w:val="single" w:sz="4" w:space="0" w:color="BFBFBF"/>
            </w:tcBorders>
            <w:shd w:val="clear" w:color="auto" w:fill="auto"/>
            <w:vAlign w:val="center"/>
            <w:hideMark/>
          </w:tcPr>
          <w:p w14:paraId="161F0D41" w14:textId="77777777" w:rsidR="002979D7" w:rsidRPr="00082ADD" w:rsidRDefault="002979D7" w:rsidP="00A616E9">
            <w:pPr>
              <w:spacing w:line="240" w:lineRule="auto"/>
              <w:jc w:val="left"/>
              <w:rPr>
                <w:rFonts w:cs="Arial"/>
                <w:sz w:val="20"/>
              </w:rPr>
            </w:pPr>
            <w:r w:rsidRPr="00082ADD">
              <w:rPr>
                <w:rFonts w:cs="Arial"/>
                <w:sz w:val="20"/>
              </w:rPr>
              <w:t>IT Unallocated Funding</w:t>
            </w:r>
          </w:p>
        </w:tc>
        <w:tc>
          <w:tcPr>
            <w:tcW w:w="857" w:type="dxa"/>
            <w:tcBorders>
              <w:top w:val="single" w:sz="4" w:space="0" w:color="BFBFBF"/>
              <w:left w:val="nil"/>
              <w:bottom w:val="single" w:sz="4" w:space="0" w:color="BFBFBF"/>
              <w:right w:val="single" w:sz="4" w:space="0" w:color="BFBFBF"/>
            </w:tcBorders>
            <w:shd w:val="clear" w:color="auto" w:fill="auto"/>
            <w:noWrap/>
            <w:vAlign w:val="center"/>
            <w:hideMark/>
          </w:tcPr>
          <w:p w14:paraId="404C2166" w14:textId="77777777" w:rsidR="002979D7" w:rsidRPr="00082ADD" w:rsidRDefault="002979D7" w:rsidP="00A616E9">
            <w:pPr>
              <w:spacing w:line="240" w:lineRule="auto"/>
              <w:jc w:val="right"/>
              <w:rPr>
                <w:rFonts w:cs="Arial"/>
                <w:sz w:val="20"/>
              </w:rPr>
            </w:pPr>
            <w:r w:rsidRPr="00082ADD">
              <w:rPr>
                <w:rFonts w:cs="Arial"/>
                <w:sz w:val="20"/>
              </w:rPr>
              <w:t xml:space="preserve">62 </w:t>
            </w:r>
          </w:p>
        </w:tc>
        <w:tc>
          <w:tcPr>
            <w:tcW w:w="850" w:type="dxa"/>
            <w:tcBorders>
              <w:top w:val="single" w:sz="4" w:space="0" w:color="BFBFBF"/>
              <w:left w:val="nil"/>
              <w:bottom w:val="single" w:sz="4" w:space="0" w:color="BFBFBF"/>
              <w:right w:val="single" w:sz="4" w:space="0" w:color="BFBFBF"/>
            </w:tcBorders>
            <w:shd w:val="clear" w:color="auto" w:fill="auto"/>
            <w:noWrap/>
            <w:vAlign w:val="center"/>
            <w:hideMark/>
          </w:tcPr>
          <w:p w14:paraId="43AA1507"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93" w:type="dxa"/>
            <w:tcBorders>
              <w:top w:val="single" w:sz="4" w:space="0" w:color="BFBFBF"/>
              <w:left w:val="nil"/>
              <w:bottom w:val="single" w:sz="4" w:space="0" w:color="BFBFBF"/>
              <w:right w:val="single" w:sz="4" w:space="0" w:color="BFBFBF"/>
            </w:tcBorders>
            <w:shd w:val="clear" w:color="auto" w:fill="auto"/>
            <w:noWrap/>
            <w:vAlign w:val="center"/>
            <w:hideMark/>
          </w:tcPr>
          <w:p w14:paraId="6EF5989D" w14:textId="77777777" w:rsidR="002979D7" w:rsidRPr="00082ADD" w:rsidRDefault="002979D7" w:rsidP="00A616E9">
            <w:pPr>
              <w:spacing w:line="240" w:lineRule="auto"/>
              <w:jc w:val="right"/>
              <w:rPr>
                <w:rFonts w:cs="Arial"/>
                <w:sz w:val="20"/>
              </w:rPr>
            </w:pPr>
            <w:r w:rsidRPr="00082ADD">
              <w:rPr>
                <w:rFonts w:cs="Arial"/>
                <w:sz w:val="20"/>
              </w:rPr>
              <w:t xml:space="preserve">62 </w:t>
            </w:r>
          </w:p>
        </w:tc>
        <w:tc>
          <w:tcPr>
            <w:tcW w:w="904" w:type="dxa"/>
            <w:tcBorders>
              <w:top w:val="single" w:sz="4" w:space="0" w:color="BFBFBF"/>
              <w:left w:val="nil"/>
              <w:bottom w:val="single" w:sz="4" w:space="0" w:color="BFBFBF"/>
              <w:right w:val="single" w:sz="4" w:space="0" w:color="BFBFBF"/>
            </w:tcBorders>
            <w:shd w:val="clear" w:color="auto" w:fill="auto"/>
            <w:noWrap/>
            <w:vAlign w:val="center"/>
            <w:hideMark/>
          </w:tcPr>
          <w:p w14:paraId="5EECAE87"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80" w:type="dxa"/>
            <w:tcBorders>
              <w:top w:val="single" w:sz="4" w:space="0" w:color="BFBFBF"/>
              <w:left w:val="nil"/>
              <w:bottom w:val="single" w:sz="4" w:space="0" w:color="BFBFBF"/>
              <w:right w:val="single" w:sz="4" w:space="0" w:color="BFBFBF"/>
            </w:tcBorders>
            <w:shd w:val="clear" w:color="auto" w:fill="auto"/>
            <w:noWrap/>
            <w:vAlign w:val="center"/>
            <w:hideMark/>
          </w:tcPr>
          <w:p w14:paraId="38F055AC"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80" w:type="dxa"/>
            <w:tcBorders>
              <w:top w:val="single" w:sz="4" w:space="0" w:color="BFBFBF"/>
              <w:left w:val="nil"/>
              <w:bottom w:val="single" w:sz="4" w:space="0" w:color="BFBFBF"/>
              <w:right w:val="single" w:sz="4" w:space="0" w:color="BFBFBF"/>
            </w:tcBorders>
            <w:shd w:val="clear" w:color="auto" w:fill="auto"/>
            <w:noWrap/>
            <w:vAlign w:val="center"/>
            <w:hideMark/>
          </w:tcPr>
          <w:p w14:paraId="77137F26"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3058" w:type="dxa"/>
            <w:tcBorders>
              <w:top w:val="nil"/>
              <w:left w:val="nil"/>
              <w:bottom w:val="single" w:sz="4" w:space="0" w:color="BFBFBF"/>
              <w:right w:val="single" w:sz="4" w:space="0" w:color="auto"/>
            </w:tcBorders>
            <w:shd w:val="clear" w:color="auto" w:fill="auto"/>
            <w:vAlign w:val="center"/>
            <w:hideMark/>
          </w:tcPr>
          <w:p w14:paraId="4201C293" w14:textId="77777777" w:rsidR="002979D7" w:rsidRPr="00082ADD" w:rsidRDefault="002979D7" w:rsidP="00A616E9">
            <w:pPr>
              <w:spacing w:line="240" w:lineRule="auto"/>
              <w:jc w:val="left"/>
              <w:rPr>
                <w:rFonts w:cs="Arial"/>
                <w:sz w:val="20"/>
              </w:rPr>
            </w:pPr>
            <w:r w:rsidRPr="00082ADD">
              <w:rPr>
                <w:rFonts w:cs="Arial"/>
                <w:sz w:val="20"/>
              </w:rPr>
              <w:t>This is the general budget for IT projects.  When specific schemes are brought forward, a budget is then transferred from 'unallocated'.</w:t>
            </w:r>
          </w:p>
        </w:tc>
        <w:tc>
          <w:tcPr>
            <w:tcW w:w="836" w:type="dxa"/>
            <w:tcBorders>
              <w:top w:val="single" w:sz="4" w:space="0" w:color="BFBFBF"/>
              <w:left w:val="nil"/>
              <w:bottom w:val="single" w:sz="4" w:space="0" w:color="BFBFBF"/>
              <w:right w:val="single" w:sz="4" w:space="0" w:color="BFBFBF"/>
            </w:tcBorders>
            <w:shd w:val="clear" w:color="auto" w:fill="auto"/>
            <w:noWrap/>
            <w:vAlign w:val="center"/>
            <w:hideMark/>
          </w:tcPr>
          <w:p w14:paraId="58925F49" w14:textId="77777777" w:rsidR="002979D7" w:rsidRPr="00082ADD" w:rsidRDefault="002979D7" w:rsidP="00A616E9">
            <w:pPr>
              <w:spacing w:line="240" w:lineRule="auto"/>
              <w:jc w:val="right"/>
              <w:rPr>
                <w:rFonts w:cs="Arial"/>
                <w:sz w:val="20"/>
              </w:rPr>
            </w:pPr>
            <w:r w:rsidRPr="00082ADD">
              <w:rPr>
                <w:rFonts w:cs="Arial"/>
                <w:sz w:val="20"/>
              </w:rPr>
              <w:t xml:space="preserve">62 </w:t>
            </w:r>
          </w:p>
        </w:tc>
        <w:tc>
          <w:tcPr>
            <w:tcW w:w="850" w:type="dxa"/>
            <w:tcBorders>
              <w:top w:val="single" w:sz="4" w:space="0" w:color="BFBFBF"/>
              <w:left w:val="nil"/>
              <w:bottom w:val="single" w:sz="4" w:space="0" w:color="BFBFBF"/>
              <w:right w:val="single" w:sz="4" w:space="0" w:color="BFBFBF"/>
            </w:tcBorders>
            <w:shd w:val="clear" w:color="auto" w:fill="auto"/>
            <w:noWrap/>
            <w:vAlign w:val="center"/>
            <w:hideMark/>
          </w:tcPr>
          <w:p w14:paraId="025E6437" w14:textId="77777777" w:rsidR="002979D7" w:rsidRPr="00082ADD" w:rsidRDefault="002979D7" w:rsidP="00A616E9">
            <w:pPr>
              <w:spacing w:line="240" w:lineRule="auto"/>
              <w:jc w:val="right"/>
              <w:rPr>
                <w:rFonts w:cs="Arial"/>
                <w:sz w:val="20"/>
              </w:rPr>
            </w:pPr>
            <w:r w:rsidRPr="00082ADD">
              <w:rPr>
                <w:rFonts w:cs="Arial"/>
                <w:sz w:val="20"/>
              </w:rPr>
              <w:t xml:space="preserve">200 </w:t>
            </w:r>
          </w:p>
        </w:tc>
        <w:tc>
          <w:tcPr>
            <w:tcW w:w="836" w:type="dxa"/>
            <w:tcBorders>
              <w:top w:val="single" w:sz="4" w:space="0" w:color="BFBFBF"/>
              <w:left w:val="nil"/>
              <w:bottom w:val="single" w:sz="4" w:space="0" w:color="BFBFBF"/>
              <w:right w:val="single" w:sz="4" w:space="0" w:color="BFBFBF"/>
            </w:tcBorders>
            <w:shd w:val="clear" w:color="auto" w:fill="auto"/>
            <w:noWrap/>
            <w:vAlign w:val="center"/>
            <w:hideMark/>
          </w:tcPr>
          <w:p w14:paraId="7A374CA5" w14:textId="77777777" w:rsidR="002979D7" w:rsidRPr="00082ADD" w:rsidRDefault="002979D7" w:rsidP="00A616E9">
            <w:pPr>
              <w:spacing w:line="240" w:lineRule="auto"/>
              <w:jc w:val="right"/>
              <w:rPr>
                <w:rFonts w:cs="Arial"/>
                <w:sz w:val="20"/>
              </w:rPr>
            </w:pPr>
            <w:r w:rsidRPr="00082ADD">
              <w:rPr>
                <w:rFonts w:cs="Arial"/>
                <w:sz w:val="20"/>
              </w:rPr>
              <w:t xml:space="preserve">200 </w:t>
            </w:r>
          </w:p>
        </w:tc>
        <w:tc>
          <w:tcPr>
            <w:tcW w:w="850" w:type="dxa"/>
            <w:tcBorders>
              <w:top w:val="single" w:sz="4" w:space="0" w:color="BFBFBF"/>
              <w:left w:val="nil"/>
              <w:bottom w:val="single" w:sz="4" w:space="0" w:color="BFBFBF"/>
              <w:right w:val="single" w:sz="4" w:space="0" w:color="BFBFBF"/>
            </w:tcBorders>
            <w:shd w:val="clear" w:color="auto" w:fill="auto"/>
            <w:noWrap/>
            <w:vAlign w:val="center"/>
            <w:hideMark/>
          </w:tcPr>
          <w:p w14:paraId="36845EC4" w14:textId="77777777" w:rsidR="002979D7" w:rsidRPr="00082ADD" w:rsidRDefault="002979D7" w:rsidP="00A616E9">
            <w:pPr>
              <w:spacing w:line="240" w:lineRule="auto"/>
              <w:jc w:val="right"/>
              <w:rPr>
                <w:rFonts w:cs="Arial"/>
                <w:sz w:val="20"/>
              </w:rPr>
            </w:pPr>
            <w:r w:rsidRPr="00082ADD">
              <w:rPr>
                <w:rFonts w:cs="Arial"/>
                <w:sz w:val="20"/>
              </w:rPr>
              <w:t xml:space="preserve">200 </w:t>
            </w:r>
          </w:p>
        </w:tc>
        <w:tc>
          <w:tcPr>
            <w:tcW w:w="850" w:type="dxa"/>
            <w:tcBorders>
              <w:top w:val="single" w:sz="4" w:space="0" w:color="BFBFBF"/>
              <w:left w:val="nil"/>
              <w:bottom w:val="single" w:sz="4" w:space="0" w:color="BFBFBF"/>
              <w:right w:val="single" w:sz="4" w:space="0" w:color="auto"/>
            </w:tcBorders>
            <w:shd w:val="clear" w:color="auto" w:fill="auto"/>
            <w:noWrap/>
            <w:vAlign w:val="center"/>
            <w:hideMark/>
          </w:tcPr>
          <w:p w14:paraId="0F344352" w14:textId="77777777" w:rsidR="002979D7" w:rsidRPr="00082ADD" w:rsidRDefault="002979D7" w:rsidP="00A616E9">
            <w:pPr>
              <w:spacing w:line="240" w:lineRule="auto"/>
              <w:jc w:val="right"/>
              <w:rPr>
                <w:rFonts w:cs="Arial"/>
                <w:sz w:val="20"/>
              </w:rPr>
            </w:pPr>
            <w:r w:rsidRPr="00082ADD">
              <w:rPr>
                <w:rFonts w:cs="Arial"/>
                <w:sz w:val="20"/>
              </w:rPr>
              <w:t xml:space="preserve">662 </w:t>
            </w:r>
          </w:p>
        </w:tc>
      </w:tr>
      <w:tr w:rsidR="002979D7" w:rsidRPr="00082ADD" w14:paraId="5D212185" w14:textId="77777777" w:rsidTr="00A616E9">
        <w:trPr>
          <w:trHeight w:val="360"/>
        </w:trPr>
        <w:tc>
          <w:tcPr>
            <w:tcW w:w="3110" w:type="dxa"/>
            <w:tcBorders>
              <w:top w:val="nil"/>
              <w:left w:val="single" w:sz="4" w:space="0" w:color="auto"/>
              <w:bottom w:val="single" w:sz="4" w:space="0" w:color="BFBFBF"/>
              <w:right w:val="single" w:sz="4" w:space="0" w:color="BFBFBF"/>
            </w:tcBorders>
            <w:shd w:val="clear" w:color="auto" w:fill="auto"/>
            <w:vAlign w:val="center"/>
            <w:hideMark/>
          </w:tcPr>
          <w:p w14:paraId="2E8E3FF7" w14:textId="77777777" w:rsidR="002979D7" w:rsidRPr="00082ADD" w:rsidRDefault="002979D7" w:rsidP="00A616E9">
            <w:pPr>
              <w:spacing w:line="240" w:lineRule="auto"/>
              <w:jc w:val="left"/>
              <w:rPr>
                <w:rFonts w:cs="Arial"/>
                <w:sz w:val="20"/>
              </w:rPr>
            </w:pPr>
            <w:r w:rsidRPr="00082ADD">
              <w:rPr>
                <w:rFonts w:cs="Arial"/>
                <w:sz w:val="20"/>
              </w:rPr>
              <w:t>Capita Software Upgrade (c/f)</w:t>
            </w:r>
          </w:p>
        </w:tc>
        <w:tc>
          <w:tcPr>
            <w:tcW w:w="857" w:type="dxa"/>
            <w:tcBorders>
              <w:top w:val="nil"/>
              <w:left w:val="nil"/>
              <w:bottom w:val="single" w:sz="4" w:space="0" w:color="BFBFBF"/>
              <w:right w:val="single" w:sz="4" w:space="0" w:color="BFBFBF"/>
            </w:tcBorders>
            <w:shd w:val="clear" w:color="auto" w:fill="auto"/>
            <w:noWrap/>
            <w:vAlign w:val="center"/>
            <w:hideMark/>
          </w:tcPr>
          <w:p w14:paraId="2238C3CB" w14:textId="77777777" w:rsidR="002979D7" w:rsidRPr="00082ADD" w:rsidRDefault="002979D7" w:rsidP="00A616E9">
            <w:pPr>
              <w:spacing w:line="240" w:lineRule="auto"/>
              <w:jc w:val="right"/>
              <w:rPr>
                <w:rFonts w:cs="Arial"/>
                <w:sz w:val="20"/>
              </w:rPr>
            </w:pPr>
            <w:r w:rsidRPr="00082ADD">
              <w:rPr>
                <w:rFonts w:cs="Arial"/>
                <w:sz w:val="20"/>
              </w:rPr>
              <w:t xml:space="preserve">5 </w:t>
            </w:r>
          </w:p>
        </w:tc>
        <w:tc>
          <w:tcPr>
            <w:tcW w:w="850" w:type="dxa"/>
            <w:tcBorders>
              <w:top w:val="nil"/>
              <w:left w:val="nil"/>
              <w:bottom w:val="single" w:sz="4" w:space="0" w:color="BFBFBF"/>
              <w:right w:val="single" w:sz="4" w:space="0" w:color="BFBFBF"/>
            </w:tcBorders>
            <w:shd w:val="clear" w:color="auto" w:fill="auto"/>
            <w:noWrap/>
            <w:vAlign w:val="center"/>
            <w:hideMark/>
          </w:tcPr>
          <w:p w14:paraId="76BC0D26" w14:textId="77777777" w:rsidR="002979D7" w:rsidRPr="00082ADD" w:rsidRDefault="002979D7" w:rsidP="00A616E9">
            <w:pPr>
              <w:spacing w:line="240" w:lineRule="auto"/>
              <w:jc w:val="right"/>
              <w:rPr>
                <w:rFonts w:cs="Arial"/>
                <w:sz w:val="20"/>
              </w:rPr>
            </w:pPr>
            <w:r w:rsidRPr="00082ADD">
              <w:rPr>
                <w:rFonts w:cs="Arial"/>
                <w:sz w:val="20"/>
              </w:rPr>
              <w:t xml:space="preserve">5 </w:t>
            </w:r>
          </w:p>
        </w:tc>
        <w:tc>
          <w:tcPr>
            <w:tcW w:w="893" w:type="dxa"/>
            <w:tcBorders>
              <w:top w:val="nil"/>
              <w:left w:val="nil"/>
              <w:bottom w:val="single" w:sz="4" w:space="0" w:color="BFBFBF"/>
              <w:right w:val="single" w:sz="4" w:space="0" w:color="BFBFBF"/>
            </w:tcBorders>
            <w:shd w:val="clear" w:color="auto" w:fill="auto"/>
            <w:noWrap/>
            <w:vAlign w:val="center"/>
            <w:hideMark/>
          </w:tcPr>
          <w:p w14:paraId="275152CF" w14:textId="77777777" w:rsidR="002979D7" w:rsidRPr="00082ADD" w:rsidRDefault="002979D7" w:rsidP="00A616E9">
            <w:pPr>
              <w:spacing w:line="240" w:lineRule="auto"/>
              <w:jc w:val="right"/>
              <w:rPr>
                <w:rFonts w:cs="Arial"/>
                <w:sz w:val="20"/>
              </w:rPr>
            </w:pPr>
            <w:r w:rsidRPr="00082ADD">
              <w:rPr>
                <w:rFonts w:cs="Arial"/>
                <w:sz w:val="20"/>
              </w:rPr>
              <w:t xml:space="preserve">5 </w:t>
            </w:r>
          </w:p>
        </w:tc>
        <w:tc>
          <w:tcPr>
            <w:tcW w:w="904" w:type="dxa"/>
            <w:tcBorders>
              <w:top w:val="nil"/>
              <w:left w:val="nil"/>
              <w:bottom w:val="single" w:sz="4" w:space="0" w:color="BFBFBF"/>
              <w:right w:val="single" w:sz="4" w:space="0" w:color="BFBFBF"/>
            </w:tcBorders>
            <w:shd w:val="clear" w:color="auto" w:fill="auto"/>
            <w:noWrap/>
            <w:vAlign w:val="center"/>
            <w:hideMark/>
          </w:tcPr>
          <w:p w14:paraId="75E2872B"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0E6870C3"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57BAB14B"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3058" w:type="dxa"/>
            <w:tcBorders>
              <w:top w:val="nil"/>
              <w:left w:val="nil"/>
              <w:bottom w:val="single" w:sz="4" w:space="0" w:color="BFBFBF"/>
              <w:right w:val="single" w:sz="4" w:space="0" w:color="auto"/>
            </w:tcBorders>
            <w:shd w:val="clear" w:color="auto" w:fill="auto"/>
            <w:vAlign w:val="center"/>
            <w:hideMark/>
          </w:tcPr>
          <w:p w14:paraId="30307CE3" w14:textId="77777777" w:rsidR="002979D7" w:rsidRPr="00082ADD" w:rsidRDefault="002979D7" w:rsidP="00A616E9">
            <w:pPr>
              <w:spacing w:line="240" w:lineRule="auto"/>
              <w:jc w:val="left"/>
              <w:rPr>
                <w:rFonts w:cs="Arial"/>
                <w:sz w:val="20"/>
              </w:rPr>
            </w:pPr>
            <w:r w:rsidRPr="00082ADD">
              <w:rPr>
                <w:rFonts w:cs="Arial"/>
                <w:sz w:val="20"/>
              </w:rPr>
              <w:t>On track</w:t>
            </w:r>
          </w:p>
        </w:tc>
        <w:tc>
          <w:tcPr>
            <w:tcW w:w="836" w:type="dxa"/>
            <w:tcBorders>
              <w:top w:val="nil"/>
              <w:left w:val="nil"/>
              <w:bottom w:val="single" w:sz="4" w:space="0" w:color="BFBFBF"/>
              <w:right w:val="single" w:sz="4" w:space="0" w:color="BFBFBF"/>
            </w:tcBorders>
            <w:shd w:val="clear" w:color="auto" w:fill="auto"/>
            <w:noWrap/>
            <w:vAlign w:val="center"/>
            <w:hideMark/>
          </w:tcPr>
          <w:p w14:paraId="4F33E6DB" w14:textId="77777777" w:rsidR="002979D7" w:rsidRPr="00082ADD" w:rsidRDefault="002979D7" w:rsidP="00A616E9">
            <w:pPr>
              <w:spacing w:line="240" w:lineRule="auto"/>
              <w:jc w:val="right"/>
              <w:rPr>
                <w:rFonts w:cs="Arial"/>
                <w:sz w:val="20"/>
              </w:rPr>
            </w:pPr>
            <w:r w:rsidRPr="00082ADD">
              <w:rPr>
                <w:rFonts w:cs="Arial"/>
                <w:sz w:val="20"/>
              </w:rPr>
              <w:t xml:space="preserve">5 </w:t>
            </w:r>
          </w:p>
        </w:tc>
        <w:tc>
          <w:tcPr>
            <w:tcW w:w="850" w:type="dxa"/>
            <w:tcBorders>
              <w:top w:val="nil"/>
              <w:left w:val="nil"/>
              <w:bottom w:val="single" w:sz="4" w:space="0" w:color="BFBFBF"/>
              <w:right w:val="single" w:sz="4" w:space="0" w:color="BFBFBF"/>
            </w:tcBorders>
            <w:shd w:val="clear" w:color="auto" w:fill="auto"/>
            <w:noWrap/>
            <w:vAlign w:val="center"/>
            <w:hideMark/>
          </w:tcPr>
          <w:p w14:paraId="152C49F6"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36" w:type="dxa"/>
            <w:tcBorders>
              <w:top w:val="nil"/>
              <w:left w:val="nil"/>
              <w:bottom w:val="single" w:sz="4" w:space="0" w:color="BFBFBF"/>
              <w:right w:val="single" w:sz="4" w:space="0" w:color="BFBFBF"/>
            </w:tcBorders>
            <w:shd w:val="clear" w:color="auto" w:fill="auto"/>
            <w:noWrap/>
            <w:vAlign w:val="center"/>
            <w:hideMark/>
          </w:tcPr>
          <w:p w14:paraId="5F1E1325"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nil"/>
              <w:left w:val="nil"/>
              <w:bottom w:val="single" w:sz="4" w:space="0" w:color="BFBFBF"/>
              <w:right w:val="single" w:sz="4" w:space="0" w:color="BFBFBF"/>
            </w:tcBorders>
            <w:shd w:val="clear" w:color="auto" w:fill="auto"/>
            <w:noWrap/>
            <w:vAlign w:val="center"/>
            <w:hideMark/>
          </w:tcPr>
          <w:p w14:paraId="1FD155CC"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nil"/>
              <w:left w:val="nil"/>
              <w:bottom w:val="single" w:sz="4" w:space="0" w:color="BFBFBF"/>
              <w:right w:val="single" w:sz="4" w:space="0" w:color="auto"/>
            </w:tcBorders>
            <w:shd w:val="clear" w:color="auto" w:fill="auto"/>
            <w:noWrap/>
            <w:vAlign w:val="center"/>
            <w:hideMark/>
          </w:tcPr>
          <w:p w14:paraId="3CD54767" w14:textId="77777777" w:rsidR="002979D7" w:rsidRPr="00082ADD" w:rsidRDefault="002979D7" w:rsidP="00A616E9">
            <w:pPr>
              <w:spacing w:line="240" w:lineRule="auto"/>
              <w:jc w:val="right"/>
              <w:rPr>
                <w:rFonts w:cs="Arial"/>
                <w:sz w:val="20"/>
              </w:rPr>
            </w:pPr>
            <w:r w:rsidRPr="00082ADD">
              <w:rPr>
                <w:rFonts w:cs="Arial"/>
                <w:sz w:val="20"/>
              </w:rPr>
              <w:t xml:space="preserve">5 </w:t>
            </w:r>
          </w:p>
        </w:tc>
      </w:tr>
      <w:tr w:rsidR="002979D7" w:rsidRPr="00082ADD" w14:paraId="4F4F7694" w14:textId="77777777" w:rsidTr="00A616E9">
        <w:trPr>
          <w:trHeight w:val="765"/>
        </w:trPr>
        <w:tc>
          <w:tcPr>
            <w:tcW w:w="3110" w:type="dxa"/>
            <w:tcBorders>
              <w:top w:val="nil"/>
              <w:left w:val="single" w:sz="4" w:space="0" w:color="auto"/>
              <w:bottom w:val="single" w:sz="4" w:space="0" w:color="BFBFBF"/>
              <w:right w:val="single" w:sz="4" w:space="0" w:color="BFBFBF"/>
            </w:tcBorders>
            <w:shd w:val="clear" w:color="auto" w:fill="auto"/>
            <w:vAlign w:val="center"/>
            <w:hideMark/>
          </w:tcPr>
          <w:p w14:paraId="5B0FC2C2" w14:textId="77777777" w:rsidR="002979D7" w:rsidRPr="00082ADD" w:rsidRDefault="002979D7" w:rsidP="00A616E9">
            <w:pPr>
              <w:spacing w:line="240" w:lineRule="auto"/>
              <w:jc w:val="left"/>
              <w:rPr>
                <w:rFonts w:cs="Arial"/>
                <w:sz w:val="20"/>
              </w:rPr>
            </w:pPr>
            <w:r w:rsidRPr="00082ADD">
              <w:rPr>
                <w:rFonts w:cs="Arial"/>
                <w:sz w:val="20"/>
              </w:rPr>
              <w:t>Civic Centre conference centre hearing loop</w:t>
            </w:r>
          </w:p>
        </w:tc>
        <w:tc>
          <w:tcPr>
            <w:tcW w:w="857" w:type="dxa"/>
            <w:tcBorders>
              <w:top w:val="nil"/>
              <w:left w:val="nil"/>
              <w:bottom w:val="single" w:sz="4" w:space="0" w:color="BFBFBF"/>
              <w:right w:val="single" w:sz="4" w:space="0" w:color="BFBFBF"/>
            </w:tcBorders>
            <w:shd w:val="clear" w:color="auto" w:fill="auto"/>
            <w:noWrap/>
            <w:vAlign w:val="center"/>
            <w:hideMark/>
          </w:tcPr>
          <w:p w14:paraId="06AF6558" w14:textId="77777777" w:rsidR="002979D7" w:rsidRPr="00082ADD" w:rsidRDefault="002979D7" w:rsidP="00A616E9">
            <w:pPr>
              <w:spacing w:line="240" w:lineRule="auto"/>
              <w:jc w:val="right"/>
              <w:rPr>
                <w:rFonts w:cs="Arial"/>
                <w:sz w:val="20"/>
              </w:rPr>
            </w:pPr>
            <w:r w:rsidRPr="00082ADD">
              <w:rPr>
                <w:rFonts w:cs="Arial"/>
                <w:sz w:val="20"/>
              </w:rPr>
              <w:t xml:space="preserve">35 </w:t>
            </w:r>
          </w:p>
        </w:tc>
        <w:tc>
          <w:tcPr>
            <w:tcW w:w="850" w:type="dxa"/>
            <w:tcBorders>
              <w:top w:val="nil"/>
              <w:left w:val="nil"/>
              <w:bottom w:val="single" w:sz="4" w:space="0" w:color="BFBFBF"/>
              <w:right w:val="single" w:sz="4" w:space="0" w:color="BFBFBF"/>
            </w:tcBorders>
            <w:shd w:val="clear" w:color="auto" w:fill="auto"/>
            <w:noWrap/>
            <w:vAlign w:val="center"/>
            <w:hideMark/>
          </w:tcPr>
          <w:p w14:paraId="11CFA4C8"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93" w:type="dxa"/>
            <w:tcBorders>
              <w:top w:val="nil"/>
              <w:left w:val="nil"/>
              <w:bottom w:val="single" w:sz="4" w:space="0" w:color="BFBFBF"/>
              <w:right w:val="single" w:sz="4" w:space="0" w:color="BFBFBF"/>
            </w:tcBorders>
            <w:shd w:val="clear" w:color="auto" w:fill="auto"/>
            <w:noWrap/>
            <w:vAlign w:val="center"/>
            <w:hideMark/>
          </w:tcPr>
          <w:p w14:paraId="65F14EE4" w14:textId="77777777" w:rsidR="002979D7" w:rsidRPr="00082ADD" w:rsidRDefault="002979D7" w:rsidP="00A616E9">
            <w:pPr>
              <w:spacing w:line="240" w:lineRule="auto"/>
              <w:jc w:val="right"/>
              <w:rPr>
                <w:rFonts w:cs="Arial"/>
                <w:sz w:val="20"/>
              </w:rPr>
            </w:pPr>
            <w:r w:rsidRPr="00082ADD">
              <w:rPr>
                <w:rFonts w:cs="Arial"/>
                <w:sz w:val="20"/>
              </w:rPr>
              <w:t xml:space="preserve">35 </w:t>
            </w:r>
          </w:p>
        </w:tc>
        <w:tc>
          <w:tcPr>
            <w:tcW w:w="904" w:type="dxa"/>
            <w:tcBorders>
              <w:top w:val="nil"/>
              <w:left w:val="nil"/>
              <w:bottom w:val="single" w:sz="4" w:space="0" w:color="BFBFBF"/>
              <w:right w:val="single" w:sz="4" w:space="0" w:color="BFBFBF"/>
            </w:tcBorders>
            <w:shd w:val="clear" w:color="auto" w:fill="auto"/>
            <w:noWrap/>
            <w:vAlign w:val="center"/>
            <w:hideMark/>
          </w:tcPr>
          <w:p w14:paraId="756C708B"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5C267E07"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4BBDC45C"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3058" w:type="dxa"/>
            <w:tcBorders>
              <w:top w:val="nil"/>
              <w:left w:val="nil"/>
              <w:bottom w:val="single" w:sz="4" w:space="0" w:color="BFBFBF"/>
              <w:right w:val="single" w:sz="4" w:space="0" w:color="auto"/>
            </w:tcBorders>
            <w:shd w:val="clear" w:color="auto" w:fill="auto"/>
            <w:vAlign w:val="center"/>
            <w:hideMark/>
          </w:tcPr>
          <w:p w14:paraId="4A22D3E4" w14:textId="77777777" w:rsidR="002979D7" w:rsidRPr="00082ADD" w:rsidRDefault="002979D7" w:rsidP="00A616E9">
            <w:pPr>
              <w:spacing w:line="240" w:lineRule="auto"/>
              <w:jc w:val="left"/>
              <w:rPr>
                <w:rFonts w:cs="Arial"/>
                <w:sz w:val="20"/>
              </w:rPr>
            </w:pPr>
            <w:r w:rsidRPr="00082ADD">
              <w:rPr>
                <w:rFonts w:cs="Arial"/>
                <w:sz w:val="20"/>
              </w:rPr>
              <w:t xml:space="preserve">Further </w:t>
            </w:r>
            <w:r>
              <w:rPr>
                <w:rFonts w:cs="Arial"/>
                <w:sz w:val="20"/>
              </w:rPr>
              <w:t>development</w:t>
            </w:r>
            <w:r w:rsidRPr="00082ADD">
              <w:rPr>
                <w:rFonts w:cs="Arial"/>
                <w:sz w:val="20"/>
              </w:rPr>
              <w:t xml:space="preserve"> </w:t>
            </w:r>
            <w:r>
              <w:rPr>
                <w:rFonts w:cs="Arial"/>
                <w:sz w:val="20"/>
              </w:rPr>
              <w:t xml:space="preserve">of the </w:t>
            </w:r>
            <w:r w:rsidRPr="00082ADD">
              <w:rPr>
                <w:rFonts w:cs="Arial"/>
                <w:sz w:val="20"/>
              </w:rPr>
              <w:t>project has revised the estimate down to £35k.</w:t>
            </w:r>
          </w:p>
        </w:tc>
        <w:tc>
          <w:tcPr>
            <w:tcW w:w="836" w:type="dxa"/>
            <w:tcBorders>
              <w:top w:val="nil"/>
              <w:left w:val="nil"/>
              <w:bottom w:val="single" w:sz="4" w:space="0" w:color="BFBFBF"/>
              <w:right w:val="single" w:sz="4" w:space="0" w:color="BFBFBF"/>
            </w:tcBorders>
            <w:shd w:val="clear" w:color="auto" w:fill="auto"/>
            <w:noWrap/>
            <w:vAlign w:val="center"/>
            <w:hideMark/>
          </w:tcPr>
          <w:p w14:paraId="35279CD5" w14:textId="77777777" w:rsidR="002979D7" w:rsidRPr="00082ADD" w:rsidRDefault="002979D7" w:rsidP="00A616E9">
            <w:pPr>
              <w:spacing w:line="240" w:lineRule="auto"/>
              <w:jc w:val="right"/>
              <w:rPr>
                <w:rFonts w:cs="Arial"/>
                <w:sz w:val="20"/>
              </w:rPr>
            </w:pPr>
            <w:r w:rsidRPr="00082ADD">
              <w:rPr>
                <w:rFonts w:cs="Arial"/>
                <w:sz w:val="20"/>
              </w:rPr>
              <w:t xml:space="preserve">35 </w:t>
            </w:r>
          </w:p>
        </w:tc>
        <w:tc>
          <w:tcPr>
            <w:tcW w:w="850" w:type="dxa"/>
            <w:tcBorders>
              <w:top w:val="nil"/>
              <w:left w:val="nil"/>
              <w:bottom w:val="single" w:sz="4" w:space="0" w:color="BFBFBF"/>
              <w:right w:val="single" w:sz="4" w:space="0" w:color="BFBFBF"/>
            </w:tcBorders>
            <w:shd w:val="clear" w:color="auto" w:fill="auto"/>
            <w:noWrap/>
            <w:vAlign w:val="center"/>
            <w:hideMark/>
          </w:tcPr>
          <w:p w14:paraId="4BB86A66"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36" w:type="dxa"/>
            <w:tcBorders>
              <w:top w:val="nil"/>
              <w:left w:val="nil"/>
              <w:bottom w:val="single" w:sz="4" w:space="0" w:color="BFBFBF"/>
              <w:right w:val="single" w:sz="4" w:space="0" w:color="BFBFBF"/>
            </w:tcBorders>
            <w:shd w:val="clear" w:color="auto" w:fill="auto"/>
            <w:noWrap/>
            <w:vAlign w:val="center"/>
            <w:hideMark/>
          </w:tcPr>
          <w:p w14:paraId="7CD6AEC8"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nil"/>
              <w:left w:val="nil"/>
              <w:bottom w:val="single" w:sz="4" w:space="0" w:color="BFBFBF"/>
              <w:right w:val="single" w:sz="4" w:space="0" w:color="BFBFBF"/>
            </w:tcBorders>
            <w:shd w:val="clear" w:color="auto" w:fill="auto"/>
            <w:noWrap/>
            <w:vAlign w:val="center"/>
            <w:hideMark/>
          </w:tcPr>
          <w:p w14:paraId="52FC25CB"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nil"/>
              <w:left w:val="nil"/>
              <w:bottom w:val="single" w:sz="4" w:space="0" w:color="BFBFBF"/>
              <w:right w:val="single" w:sz="4" w:space="0" w:color="auto"/>
            </w:tcBorders>
            <w:shd w:val="clear" w:color="auto" w:fill="auto"/>
            <w:noWrap/>
            <w:vAlign w:val="center"/>
            <w:hideMark/>
          </w:tcPr>
          <w:p w14:paraId="2E42AF65" w14:textId="77777777" w:rsidR="002979D7" w:rsidRPr="00082ADD" w:rsidRDefault="002979D7" w:rsidP="00A616E9">
            <w:pPr>
              <w:spacing w:line="240" w:lineRule="auto"/>
              <w:jc w:val="right"/>
              <w:rPr>
                <w:rFonts w:cs="Arial"/>
                <w:sz w:val="20"/>
              </w:rPr>
            </w:pPr>
            <w:r w:rsidRPr="00082ADD">
              <w:rPr>
                <w:rFonts w:cs="Arial"/>
                <w:sz w:val="20"/>
              </w:rPr>
              <w:t xml:space="preserve">35 </w:t>
            </w:r>
          </w:p>
        </w:tc>
      </w:tr>
      <w:tr w:rsidR="002979D7" w:rsidRPr="00082ADD" w14:paraId="5E2B43AA" w14:textId="77777777" w:rsidTr="00A616E9">
        <w:trPr>
          <w:trHeight w:val="360"/>
        </w:trPr>
        <w:tc>
          <w:tcPr>
            <w:tcW w:w="3110" w:type="dxa"/>
            <w:tcBorders>
              <w:top w:val="nil"/>
              <w:left w:val="single" w:sz="4" w:space="0" w:color="auto"/>
              <w:bottom w:val="single" w:sz="4" w:space="0" w:color="BFBFBF"/>
              <w:right w:val="single" w:sz="4" w:space="0" w:color="BFBFBF"/>
            </w:tcBorders>
            <w:shd w:val="clear" w:color="auto" w:fill="auto"/>
            <w:vAlign w:val="center"/>
            <w:hideMark/>
          </w:tcPr>
          <w:p w14:paraId="3684F125" w14:textId="77777777" w:rsidR="002979D7" w:rsidRPr="00082ADD" w:rsidRDefault="002979D7" w:rsidP="00A616E9">
            <w:pPr>
              <w:spacing w:line="240" w:lineRule="auto"/>
              <w:jc w:val="left"/>
              <w:rPr>
                <w:rFonts w:cs="Arial"/>
                <w:sz w:val="20"/>
              </w:rPr>
            </w:pPr>
            <w:r w:rsidRPr="00082ADD">
              <w:rPr>
                <w:rFonts w:cs="Arial"/>
                <w:sz w:val="20"/>
              </w:rPr>
              <w:t>HFX Upgrade (c/f)</w:t>
            </w:r>
          </w:p>
        </w:tc>
        <w:tc>
          <w:tcPr>
            <w:tcW w:w="857" w:type="dxa"/>
            <w:tcBorders>
              <w:top w:val="nil"/>
              <w:left w:val="nil"/>
              <w:bottom w:val="single" w:sz="4" w:space="0" w:color="BFBFBF"/>
              <w:right w:val="single" w:sz="4" w:space="0" w:color="BFBFBF"/>
            </w:tcBorders>
            <w:shd w:val="clear" w:color="auto" w:fill="auto"/>
            <w:noWrap/>
            <w:vAlign w:val="center"/>
            <w:hideMark/>
          </w:tcPr>
          <w:p w14:paraId="2523E911" w14:textId="77777777" w:rsidR="002979D7" w:rsidRPr="00082ADD" w:rsidRDefault="002979D7" w:rsidP="00A616E9">
            <w:pPr>
              <w:spacing w:line="240" w:lineRule="auto"/>
              <w:jc w:val="right"/>
              <w:rPr>
                <w:rFonts w:cs="Arial"/>
                <w:sz w:val="20"/>
              </w:rPr>
            </w:pPr>
            <w:r w:rsidRPr="00082ADD">
              <w:rPr>
                <w:rFonts w:cs="Arial"/>
                <w:sz w:val="20"/>
              </w:rPr>
              <w:t xml:space="preserve">4 </w:t>
            </w:r>
          </w:p>
        </w:tc>
        <w:tc>
          <w:tcPr>
            <w:tcW w:w="850" w:type="dxa"/>
            <w:tcBorders>
              <w:top w:val="nil"/>
              <w:left w:val="nil"/>
              <w:bottom w:val="single" w:sz="4" w:space="0" w:color="BFBFBF"/>
              <w:right w:val="single" w:sz="4" w:space="0" w:color="BFBFBF"/>
            </w:tcBorders>
            <w:shd w:val="clear" w:color="auto" w:fill="auto"/>
            <w:noWrap/>
            <w:vAlign w:val="center"/>
            <w:hideMark/>
          </w:tcPr>
          <w:p w14:paraId="6DB0F5BC" w14:textId="77777777" w:rsidR="002979D7" w:rsidRPr="00082ADD" w:rsidRDefault="002979D7" w:rsidP="00A616E9">
            <w:pPr>
              <w:spacing w:line="240" w:lineRule="auto"/>
              <w:jc w:val="right"/>
              <w:rPr>
                <w:rFonts w:cs="Arial"/>
                <w:sz w:val="20"/>
              </w:rPr>
            </w:pPr>
            <w:r w:rsidRPr="00082ADD">
              <w:rPr>
                <w:rFonts w:cs="Arial"/>
                <w:sz w:val="20"/>
              </w:rPr>
              <w:t xml:space="preserve">4 </w:t>
            </w:r>
          </w:p>
        </w:tc>
        <w:tc>
          <w:tcPr>
            <w:tcW w:w="893" w:type="dxa"/>
            <w:tcBorders>
              <w:top w:val="nil"/>
              <w:left w:val="nil"/>
              <w:bottom w:val="single" w:sz="4" w:space="0" w:color="BFBFBF"/>
              <w:right w:val="single" w:sz="4" w:space="0" w:color="BFBFBF"/>
            </w:tcBorders>
            <w:shd w:val="clear" w:color="auto" w:fill="auto"/>
            <w:noWrap/>
            <w:vAlign w:val="center"/>
            <w:hideMark/>
          </w:tcPr>
          <w:p w14:paraId="38D00EDB" w14:textId="77777777" w:rsidR="002979D7" w:rsidRPr="00082ADD" w:rsidRDefault="002979D7" w:rsidP="00A616E9">
            <w:pPr>
              <w:spacing w:line="240" w:lineRule="auto"/>
              <w:jc w:val="right"/>
              <w:rPr>
                <w:rFonts w:cs="Arial"/>
                <w:sz w:val="20"/>
              </w:rPr>
            </w:pPr>
            <w:r w:rsidRPr="00082ADD">
              <w:rPr>
                <w:rFonts w:cs="Arial"/>
                <w:sz w:val="20"/>
              </w:rPr>
              <w:t xml:space="preserve">4 </w:t>
            </w:r>
          </w:p>
        </w:tc>
        <w:tc>
          <w:tcPr>
            <w:tcW w:w="904" w:type="dxa"/>
            <w:tcBorders>
              <w:top w:val="nil"/>
              <w:left w:val="nil"/>
              <w:bottom w:val="single" w:sz="4" w:space="0" w:color="BFBFBF"/>
              <w:right w:val="single" w:sz="4" w:space="0" w:color="BFBFBF"/>
            </w:tcBorders>
            <w:shd w:val="clear" w:color="auto" w:fill="auto"/>
            <w:noWrap/>
            <w:vAlign w:val="center"/>
            <w:hideMark/>
          </w:tcPr>
          <w:p w14:paraId="20D6AE38"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66E658D5"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2DEACFF4"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3058" w:type="dxa"/>
            <w:tcBorders>
              <w:top w:val="nil"/>
              <w:left w:val="nil"/>
              <w:bottom w:val="single" w:sz="4" w:space="0" w:color="BFBFBF"/>
              <w:right w:val="single" w:sz="4" w:space="0" w:color="auto"/>
            </w:tcBorders>
            <w:shd w:val="clear" w:color="auto" w:fill="auto"/>
            <w:vAlign w:val="center"/>
            <w:hideMark/>
          </w:tcPr>
          <w:p w14:paraId="24387EB0" w14:textId="77777777" w:rsidR="002979D7" w:rsidRPr="00082ADD" w:rsidRDefault="002979D7" w:rsidP="00A616E9">
            <w:pPr>
              <w:spacing w:line="240" w:lineRule="auto"/>
              <w:jc w:val="left"/>
              <w:rPr>
                <w:rFonts w:cs="Arial"/>
                <w:sz w:val="20"/>
              </w:rPr>
            </w:pPr>
            <w:r w:rsidRPr="00082ADD">
              <w:rPr>
                <w:rFonts w:cs="Arial"/>
                <w:sz w:val="20"/>
              </w:rPr>
              <w:t>On track</w:t>
            </w:r>
          </w:p>
        </w:tc>
        <w:tc>
          <w:tcPr>
            <w:tcW w:w="836" w:type="dxa"/>
            <w:tcBorders>
              <w:top w:val="nil"/>
              <w:left w:val="nil"/>
              <w:bottom w:val="single" w:sz="4" w:space="0" w:color="BFBFBF"/>
              <w:right w:val="single" w:sz="4" w:space="0" w:color="BFBFBF"/>
            </w:tcBorders>
            <w:shd w:val="clear" w:color="auto" w:fill="auto"/>
            <w:noWrap/>
            <w:vAlign w:val="center"/>
            <w:hideMark/>
          </w:tcPr>
          <w:p w14:paraId="2660DE83" w14:textId="77777777" w:rsidR="002979D7" w:rsidRPr="00082ADD" w:rsidRDefault="002979D7" w:rsidP="00A616E9">
            <w:pPr>
              <w:spacing w:line="240" w:lineRule="auto"/>
              <w:jc w:val="right"/>
              <w:rPr>
                <w:rFonts w:cs="Arial"/>
                <w:sz w:val="20"/>
              </w:rPr>
            </w:pPr>
            <w:r w:rsidRPr="00082ADD">
              <w:rPr>
                <w:rFonts w:cs="Arial"/>
                <w:sz w:val="20"/>
              </w:rPr>
              <w:t xml:space="preserve">4 </w:t>
            </w:r>
          </w:p>
        </w:tc>
        <w:tc>
          <w:tcPr>
            <w:tcW w:w="850" w:type="dxa"/>
            <w:tcBorders>
              <w:top w:val="nil"/>
              <w:left w:val="nil"/>
              <w:bottom w:val="single" w:sz="4" w:space="0" w:color="BFBFBF"/>
              <w:right w:val="single" w:sz="4" w:space="0" w:color="BFBFBF"/>
            </w:tcBorders>
            <w:shd w:val="clear" w:color="auto" w:fill="auto"/>
            <w:noWrap/>
            <w:vAlign w:val="center"/>
            <w:hideMark/>
          </w:tcPr>
          <w:p w14:paraId="6D450062"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36" w:type="dxa"/>
            <w:tcBorders>
              <w:top w:val="nil"/>
              <w:left w:val="nil"/>
              <w:bottom w:val="single" w:sz="4" w:space="0" w:color="BFBFBF"/>
              <w:right w:val="single" w:sz="4" w:space="0" w:color="BFBFBF"/>
            </w:tcBorders>
            <w:shd w:val="clear" w:color="auto" w:fill="auto"/>
            <w:noWrap/>
            <w:vAlign w:val="center"/>
            <w:hideMark/>
          </w:tcPr>
          <w:p w14:paraId="0B2CA3AB"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nil"/>
              <w:left w:val="nil"/>
              <w:bottom w:val="single" w:sz="4" w:space="0" w:color="BFBFBF"/>
              <w:right w:val="single" w:sz="4" w:space="0" w:color="BFBFBF"/>
            </w:tcBorders>
            <w:shd w:val="clear" w:color="auto" w:fill="auto"/>
            <w:noWrap/>
            <w:vAlign w:val="center"/>
            <w:hideMark/>
          </w:tcPr>
          <w:p w14:paraId="4A8F9888"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nil"/>
              <w:left w:val="nil"/>
              <w:bottom w:val="single" w:sz="4" w:space="0" w:color="BFBFBF"/>
              <w:right w:val="single" w:sz="4" w:space="0" w:color="auto"/>
            </w:tcBorders>
            <w:shd w:val="clear" w:color="auto" w:fill="auto"/>
            <w:noWrap/>
            <w:vAlign w:val="center"/>
            <w:hideMark/>
          </w:tcPr>
          <w:p w14:paraId="01DB8934" w14:textId="77777777" w:rsidR="002979D7" w:rsidRPr="00082ADD" w:rsidRDefault="002979D7" w:rsidP="00A616E9">
            <w:pPr>
              <w:spacing w:line="240" w:lineRule="auto"/>
              <w:jc w:val="right"/>
              <w:rPr>
                <w:rFonts w:cs="Arial"/>
                <w:sz w:val="20"/>
              </w:rPr>
            </w:pPr>
            <w:r w:rsidRPr="00082ADD">
              <w:rPr>
                <w:rFonts w:cs="Arial"/>
                <w:sz w:val="20"/>
              </w:rPr>
              <w:t xml:space="preserve">4 </w:t>
            </w:r>
          </w:p>
        </w:tc>
      </w:tr>
      <w:tr w:rsidR="002979D7" w:rsidRPr="00082ADD" w14:paraId="60612355" w14:textId="77777777" w:rsidTr="00A616E9">
        <w:trPr>
          <w:trHeight w:val="360"/>
        </w:trPr>
        <w:tc>
          <w:tcPr>
            <w:tcW w:w="3110" w:type="dxa"/>
            <w:tcBorders>
              <w:top w:val="nil"/>
              <w:left w:val="single" w:sz="4" w:space="0" w:color="auto"/>
              <w:bottom w:val="single" w:sz="4" w:space="0" w:color="BFBFBF"/>
              <w:right w:val="single" w:sz="4" w:space="0" w:color="BFBFBF"/>
            </w:tcBorders>
            <w:shd w:val="clear" w:color="auto" w:fill="auto"/>
            <w:vAlign w:val="center"/>
            <w:hideMark/>
          </w:tcPr>
          <w:p w14:paraId="3CCFBE4E" w14:textId="77777777" w:rsidR="002979D7" w:rsidRPr="00082ADD" w:rsidRDefault="002979D7" w:rsidP="00A616E9">
            <w:pPr>
              <w:spacing w:line="240" w:lineRule="auto"/>
              <w:jc w:val="left"/>
              <w:rPr>
                <w:rFonts w:cs="Arial"/>
                <w:sz w:val="20"/>
              </w:rPr>
            </w:pPr>
            <w:proofErr w:type="spellStart"/>
            <w:r w:rsidRPr="00082ADD">
              <w:rPr>
                <w:rFonts w:cs="Arial"/>
                <w:sz w:val="20"/>
              </w:rPr>
              <w:t>Idox</w:t>
            </w:r>
            <w:proofErr w:type="spellEnd"/>
            <w:r w:rsidRPr="00082ADD">
              <w:rPr>
                <w:rFonts w:cs="Arial"/>
                <w:sz w:val="20"/>
              </w:rPr>
              <w:t xml:space="preserve"> (c/f)</w:t>
            </w:r>
          </w:p>
        </w:tc>
        <w:tc>
          <w:tcPr>
            <w:tcW w:w="857" w:type="dxa"/>
            <w:tcBorders>
              <w:top w:val="nil"/>
              <w:left w:val="nil"/>
              <w:bottom w:val="single" w:sz="4" w:space="0" w:color="BFBFBF"/>
              <w:right w:val="single" w:sz="4" w:space="0" w:color="BFBFBF"/>
            </w:tcBorders>
            <w:shd w:val="clear" w:color="auto" w:fill="auto"/>
            <w:noWrap/>
            <w:vAlign w:val="center"/>
            <w:hideMark/>
          </w:tcPr>
          <w:p w14:paraId="08C4963F" w14:textId="77777777" w:rsidR="002979D7" w:rsidRPr="00082ADD" w:rsidRDefault="002979D7" w:rsidP="00A616E9">
            <w:pPr>
              <w:spacing w:line="240" w:lineRule="auto"/>
              <w:jc w:val="right"/>
              <w:rPr>
                <w:rFonts w:cs="Arial"/>
                <w:sz w:val="20"/>
              </w:rPr>
            </w:pPr>
            <w:r w:rsidRPr="00082ADD">
              <w:rPr>
                <w:rFonts w:cs="Arial"/>
                <w:sz w:val="20"/>
              </w:rPr>
              <w:t xml:space="preserve">147 </w:t>
            </w:r>
          </w:p>
        </w:tc>
        <w:tc>
          <w:tcPr>
            <w:tcW w:w="850" w:type="dxa"/>
            <w:tcBorders>
              <w:top w:val="nil"/>
              <w:left w:val="nil"/>
              <w:bottom w:val="single" w:sz="4" w:space="0" w:color="BFBFBF"/>
              <w:right w:val="single" w:sz="4" w:space="0" w:color="BFBFBF"/>
            </w:tcBorders>
            <w:shd w:val="clear" w:color="auto" w:fill="auto"/>
            <w:noWrap/>
            <w:vAlign w:val="center"/>
            <w:hideMark/>
          </w:tcPr>
          <w:p w14:paraId="78C4B58A" w14:textId="77777777" w:rsidR="002979D7" w:rsidRPr="00082ADD" w:rsidRDefault="002979D7" w:rsidP="00A616E9">
            <w:pPr>
              <w:spacing w:line="240" w:lineRule="auto"/>
              <w:jc w:val="right"/>
              <w:rPr>
                <w:rFonts w:cs="Arial"/>
                <w:sz w:val="20"/>
              </w:rPr>
            </w:pPr>
            <w:r w:rsidRPr="00082ADD">
              <w:rPr>
                <w:rFonts w:cs="Arial"/>
                <w:sz w:val="20"/>
              </w:rPr>
              <w:t xml:space="preserve">147 </w:t>
            </w:r>
          </w:p>
        </w:tc>
        <w:tc>
          <w:tcPr>
            <w:tcW w:w="893" w:type="dxa"/>
            <w:tcBorders>
              <w:top w:val="nil"/>
              <w:left w:val="nil"/>
              <w:bottom w:val="single" w:sz="4" w:space="0" w:color="BFBFBF"/>
              <w:right w:val="single" w:sz="4" w:space="0" w:color="BFBFBF"/>
            </w:tcBorders>
            <w:shd w:val="clear" w:color="auto" w:fill="auto"/>
            <w:noWrap/>
            <w:vAlign w:val="center"/>
            <w:hideMark/>
          </w:tcPr>
          <w:p w14:paraId="2D757A5A" w14:textId="77777777" w:rsidR="002979D7" w:rsidRPr="00082ADD" w:rsidRDefault="002979D7" w:rsidP="00A616E9">
            <w:pPr>
              <w:spacing w:line="240" w:lineRule="auto"/>
              <w:jc w:val="right"/>
              <w:rPr>
                <w:rFonts w:cs="Arial"/>
                <w:sz w:val="20"/>
              </w:rPr>
            </w:pPr>
            <w:r w:rsidRPr="00082ADD">
              <w:rPr>
                <w:rFonts w:cs="Arial"/>
                <w:sz w:val="20"/>
              </w:rPr>
              <w:t xml:space="preserve">147 </w:t>
            </w:r>
          </w:p>
        </w:tc>
        <w:tc>
          <w:tcPr>
            <w:tcW w:w="904" w:type="dxa"/>
            <w:tcBorders>
              <w:top w:val="nil"/>
              <w:left w:val="nil"/>
              <w:bottom w:val="single" w:sz="4" w:space="0" w:color="BFBFBF"/>
              <w:right w:val="single" w:sz="4" w:space="0" w:color="BFBFBF"/>
            </w:tcBorders>
            <w:shd w:val="clear" w:color="auto" w:fill="auto"/>
            <w:noWrap/>
            <w:vAlign w:val="center"/>
            <w:hideMark/>
          </w:tcPr>
          <w:p w14:paraId="0EE3950E"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4BDA0311"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05B479DF"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3058" w:type="dxa"/>
            <w:tcBorders>
              <w:top w:val="nil"/>
              <w:left w:val="nil"/>
              <w:bottom w:val="single" w:sz="4" w:space="0" w:color="BFBFBF"/>
              <w:right w:val="single" w:sz="4" w:space="0" w:color="auto"/>
            </w:tcBorders>
            <w:shd w:val="clear" w:color="auto" w:fill="auto"/>
            <w:vAlign w:val="center"/>
            <w:hideMark/>
          </w:tcPr>
          <w:p w14:paraId="77B4198E" w14:textId="77777777" w:rsidR="002979D7" w:rsidRPr="00082ADD" w:rsidRDefault="002979D7" w:rsidP="00A616E9">
            <w:pPr>
              <w:spacing w:line="240" w:lineRule="auto"/>
              <w:jc w:val="left"/>
              <w:rPr>
                <w:rFonts w:cs="Arial"/>
                <w:sz w:val="20"/>
              </w:rPr>
            </w:pPr>
            <w:r w:rsidRPr="00082ADD">
              <w:rPr>
                <w:rFonts w:cs="Arial"/>
                <w:sz w:val="20"/>
              </w:rPr>
              <w:t>On track</w:t>
            </w:r>
          </w:p>
        </w:tc>
        <w:tc>
          <w:tcPr>
            <w:tcW w:w="836" w:type="dxa"/>
            <w:tcBorders>
              <w:top w:val="nil"/>
              <w:left w:val="nil"/>
              <w:bottom w:val="single" w:sz="4" w:space="0" w:color="BFBFBF"/>
              <w:right w:val="single" w:sz="4" w:space="0" w:color="BFBFBF"/>
            </w:tcBorders>
            <w:shd w:val="clear" w:color="auto" w:fill="auto"/>
            <w:noWrap/>
            <w:vAlign w:val="center"/>
            <w:hideMark/>
          </w:tcPr>
          <w:p w14:paraId="5345499B" w14:textId="77777777" w:rsidR="002979D7" w:rsidRPr="00082ADD" w:rsidRDefault="002979D7" w:rsidP="00A616E9">
            <w:pPr>
              <w:spacing w:line="240" w:lineRule="auto"/>
              <w:jc w:val="right"/>
              <w:rPr>
                <w:rFonts w:cs="Arial"/>
                <w:sz w:val="20"/>
              </w:rPr>
            </w:pPr>
            <w:r w:rsidRPr="00082ADD">
              <w:rPr>
                <w:rFonts w:cs="Arial"/>
                <w:sz w:val="20"/>
              </w:rPr>
              <w:t xml:space="preserve">147 </w:t>
            </w:r>
          </w:p>
        </w:tc>
        <w:tc>
          <w:tcPr>
            <w:tcW w:w="850" w:type="dxa"/>
            <w:tcBorders>
              <w:top w:val="nil"/>
              <w:left w:val="nil"/>
              <w:bottom w:val="single" w:sz="4" w:space="0" w:color="BFBFBF"/>
              <w:right w:val="single" w:sz="4" w:space="0" w:color="BFBFBF"/>
            </w:tcBorders>
            <w:shd w:val="clear" w:color="auto" w:fill="auto"/>
            <w:noWrap/>
            <w:vAlign w:val="center"/>
            <w:hideMark/>
          </w:tcPr>
          <w:p w14:paraId="2425A43D"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36" w:type="dxa"/>
            <w:tcBorders>
              <w:top w:val="nil"/>
              <w:left w:val="nil"/>
              <w:bottom w:val="single" w:sz="4" w:space="0" w:color="BFBFBF"/>
              <w:right w:val="single" w:sz="4" w:space="0" w:color="BFBFBF"/>
            </w:tcBorders>
            <w:shd w:val="clear" w:color="auto" w:fill="auto"/>
            <w:noWrap/>
            <w:vAlign w:val="center"/>
            <w:hideMark/>
          </w:tcPr>
          <w:p w14:paraId="531A8556"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nil"/>
              <w:left w:val="nil"/>
              <w:bottom w:val="single" w:sz="4" w:space="0" w:color="BFBFBF"/>
              <w:right w:val="single" w:sz="4" w:space="0" w:color="BFBFBF"/>
            </w:tcBorders>
            <w:shd w:val="clear" w:color="auto" w:fill="auto"/>
            <w:noWrap/>
            <w:vAlign w:val="center"/>
            <w:hideMark/>
          </w:tcPr>
          <w:p w14:paraId="3B7A1187"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nil"/>
              <w:left w:val="nil"/>
              <w:bottom w:val="single" w:sz="4" w:space="0" w:color="BFBFBF"/>
              <w:right w:val="single" w:sz="4" w:space="0" w:color="auto"/>
            </w:tcBorders>
            <w:shd w:val="clear" w:color="auto" w:fill="auto"/>
            <w:noWrap/>
            <w:vAlign w:val="center"/>
            <w:hideMark/>
          </w:tcPr>
          <w:p w14:paraId="54FF475A" w14:textId="77777777" w:rsidR="002979D7" w:rsidRPr="00082ADD" w:rsidRDefault="002979D7" w:rsidP="00A616E9">
            <w:pPr>
              <w:spacing w:line="240" w:lineRule="auto"/>
              <w:jc w:val="right"/>
              <w:rPr>
                <w:rFonts w:cs="Arial"/>
                <w:sz w:val="20"/>
              </w:rPr>
            </w:pPr>
            <w:r w:rsidRPr="00082ADD">
              <w:rPr>
                <w:rFonts w:cs="Arial"/>
                <w:sz w:val="20"/>
              </w:rPr>
              <w:t xml:space="preserve">147 </w:t>
            </w:r>
          </w:p>
        </w:tc>
      </w:tr>
      <w:tr w:rsidR="002979D7" w:rsidRPr="00082ADD" w14:paraId="6874A41F" w14:textId="77777777" w:rsidTr="00A616E9">
        <w:trPr>
          <w:trHeight w:val="510"/>
        </w:trPr>
        <w:tc>
          <w:tcPr>
            <w:tcW w:w="3110" w:type="dxa"/>
            <w:tcBorders>
              <w:top w:val="nil"/>
              <w:left w:val="single" w:sz="4" w:space="0" w:color="auto"/>
              <w:bottom w:val="single" w:sz="4" w:space="0" w:color="BFBFBF"/>
              <w:right w:val="single" w:sz="4" w:space="0" w:color="BFBFBF"/>
            </w:tcBorders>
            <w:shd w:val="clear" w:color="auto" w:fill="auto"/>
            <w:vAlign w:val="center"/>
            <w:hideMark/>
          </w:tcPr>
          <w:p w14:paraId="09955357" w14:textId="77777777" w:rsidR="002979D7" w:rsidRPr="00082ADD" w:rsidRDefault="002979D7" w:rsidP="00A616E9">
            <w:pPr>
              <w:spacing w:line="240" w:lineRule="auto"/>
              <w:jc w:val="left"/>
              <w:rPr>
                <w:rFonts w:cs="Arial"/>
                <w:sz w:val="20"/>
              </w:rPr>
            </w:pPr>
            <w:r w:rsidRPr="00082ADD">
              <w:rPr>
                <w:rFonts w:cs="Arial"/>
                <w:sz w:val="20"/>
              </w:rPr>
              <w:t>Single Sign On and Calendar Integration</w:t>
            </w:r>
          </w:p>
        </w:tc>
        <w:tc>
          <w:tcPr>
            <w:tcW w:w="857" w:type="dxa"/>
            <w:tcBorders>
              <w:top w:val="nil"/>
              <w:left w:val="nil"/>
              <w:bottom w:val="single" w:sz="4" w:space="0" w:color="BFBFBF"/>
              <w:right w:val="single" w:sz="4" w:space="0" w:color="BFBFBF"/>
            </w:tcBorders>
            <w:shd w:val="clear" w:color="auto" w:fill="auto"/>
            <w:noWrap/>
            <w:vAlign w:val="center"/>
            <w:hideMark/>
          </w:tcPr>
          <w:p w14:paraId="40AAF3D1" w14:textId="77777777" w:rsidR="002979D7" w:rsidRPr="00082ADD" w:rsidRDefault="002979D7" w:rsidP="00A616E9">
            <w:pPr>
              <w:spacing w:line="240" w:lineRule="auto"/>
              <w:jc w:val="right"/>
              <w:rPr>
                <w:rFonts w:cs="Arial"/>
                <w:sz w:val="20"/>
              </w:rPr>
            </w:pPr>
            <w:r w:rsidRPr="00082ADD">
              <w:rPr>
                <w:rFonts w:cs="Arial"/>
                <w:sz w:val="20"/>
              </w:rPr>
              <w:t xml:space="preserve">33 </w:t>
            </w:r>
          </w:p>
        </w:tc>
        <w:tc>
          <w:tcPr>
            <w:tcW w:w="850" w:type="dxa"/>
            <w:tcBorders>
              <w:top w:val="nil"/>
              <w:left w:val="nil"/>
              <w:bottom w:val="single" w:sz="4" w:space="0" w:color="BFBFBF"/>
              <w:right w:val="single" w:sz="4" w:space="0" w:color="BFBFBF"/>
            </w:tcBorders>
            <w:shd w:val="clear" w:color="auto" w:fill="auto"/>
            <w:noWrap/>
            <w:vAlign w:val="center"/>
            <w:hideMark/>
          </w:tcPr>
          <w:p w14:paraId="79587024" w14:textId="77777777" w:rsidR="002979D7" w:rsidRPr="00082ADD" w:rsidRDefault="002979D7" w:rsidP="00A616E9">
            <w:pPr>
              <w:spacing w:line="240" w:lineRule="auto"/>
              <w:jc w:val="right"/>
              <w:rPr>
                <w:rFonts w:cs="Arial"/>
                <w:sz w:val="20"/>
              </w:rPr>
            </w:pPr>
            <w:r w:rsidRPr="00082ADD">
              <w:rPr>
                <w:rFonts w:cs="Arial"/>
                <w:sz w:val="20"/>
              </w:rPr>
              <w:t xml:space="preserve">22 </w:t>
            </w:r>
          </w:p>
        </w:tc>
        <w:tc>
          <w:tcPr>
            <w:tcW w:w="893" w:type="dxa"/>
            <w:tcBorders>
              <w:top w:val="nil"/>
              <w:left w:val="nil"/>
              <w:bottom w:val="single" w:sz="4" w:space="0" w:color="BFBFBF"/>
              <w:right w:val="single" w:sz="4" w:space="0" w:color="BFBFBF"/>
            </w:tcBorders>
            <w:shd w:val="clear" w:color="auto" w:fill="auto"/>
            <w:noWrap/>
            <w:vAlign w:val="center"/>
            <w:hideMark/>
          </w:tcPr>
          <w:p w14:paraId="50D2FF67" w14:textId="77777777" w:rsidR="002979D7" w:rsidRPr="00082ADD" w:rsidRDefault="002979D7" w:rsidP="00A616E9">
            <w:pPr>
              <w:spacing w:line="240" w:lineRule="auto"/>
              <w:jc w:val="right"/>
              <w:rPr>
                <w:rFonts w:cs="Arial"/>
                <w:sz w:val="20"/>
              </w:rPr>
            </w:pPr>
            <w:r w:rsidRPr="00082ADD">
              <w:rPr>
                <w:rFonts w:cs="Arial"/>
                <w:sz w:val="20"/>
              </w:rPr>
              <w:t xml:space="preserve">33 </w:t>
            </w:r>
          </w:p>
        </w:tc>
        <w:tc>
          <w:tcPr>
            <w:tcW w:w="904" w:type="dxa"/>
            <w:tcBorders>
              <w:top w:val="nil"/>
              <w:left w:val="nil"/>
              <w:bottom w:val="single" w:sz="4" w:space="0" w:color="BFBFBF"/>
              <w:right w:val="single" w:sz="4" w:space="0" w:color="BFBFBF"/>
            </w:tcBorders>
            <w:shd w:val="clear" w:color="auto" w:fill="auto"/>
            <w:noWrap/>
            <w:vAlign w:val="center"/>
            <w:hideMark/>
          </w:tcPr>
          <w:p w14:paraId="499CE2AA"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22B08234"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687FD4B0"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3058" w:type="dxa"/>
            <w:tcBorders>
              <w:top w:val="nil"/>
              <w:left w:val="nil"/>
              <w:bottom w:val="single" w:sz="4" w:space="0" w:color="BFBFBF"/>
              <w:right w:val="single" w:sz="4" w:space="0" w:color="auto"/>
            </w:tcBorders>
            <w:shd w:val="clear" w:color="auto" w:fill="auto"/>
            <w:vAlign w:val="center"/>
            <w:hideMark/>
          </w:tcPr>
          <w:p w14:paraId="0B0F4EF0" w14:textId="77777777" w:rsidR="002979D7" w:rsidRPr="00082ADD" w:rsidRDefault="002979D7" w:rsidP="00A616E9">
            <w:pPr>
              <w:spacing w:line="240" w:lineRule="auto"/>
              <w:jc w:val="left"/>
              <w:rPr>
                <w:rFonts w:cs="Arial"/>
                <w:sz w:val="20"/>
              </w:rPr>
            </w:pPr>
            <w:r w:rsidRPr="00082ADD">
              <w:rPr>
                <w:rFonts w:cs="Arial"/>
                <w:sz w:val="20"/>
              </w:rPr>
              <w:t>On track</w:t>
            </w:r>
          </w:p>
        </w:tc>
        <w:tc>
          <w:tcPr>
            <w:tcW w:w="836" w:type="dxa"/>
            <w:tcBorders>
              <w:top w:val="nil"/>
              <w:left w:val="nil"/>
              <w:bottom w:val="single" w:sz="4" w:space="0" w:color="BFBFBF"/>
              <w:right w:val="single" w:sz="4" w:space="0" w:color="BFBFBF"/>
            </w:tcBorders>
            <w:shd w:val="clear" w:color="auto" w:fill="auto"/>
            <w:noWrap/>
            <w:vAlign w:val="center"/>
            <w:hideMark/>
          </w:tcPr>
          <w:p w14:paraId="65540F59" w14:textId="77777777" w:rsidR="002979D7" w:rsidRPr="00082ADD" w:rsidRDefault="002979D7" w:rsidP="00A616E9">
            <w:pPr>
              <w:spacing w:line="240" w:lineRule="auto"/>
              <w:jc w:val="right"/>
              <w:rPr>
                <w:rFonts w:cs="Arial"/>
                <w:sz w:val="20"/>
              </w:rPr>
            </w:pPr>
            <w:r w:rsidRPr="00082ADD">
              <w:rPr>
                <w:rFonts w:cs="Arial"/>
                <w:sz w:val="20"/>
              </w:rPr>
              <w:t xml:space="preserve">33 </w:t>
            </w:r>
          </w:p>
        </w:tc>
        <w:tc>
          <w:tcPr>
            <w:tcW w:w="850" w:type="dxa"/>
            <w:tcBorders>
              <w:top w:val="nil"/>
              <w:left w:val="nil"/>
              <w:bottom w:val="single" w:sz="4" w:space="0" w:color="BFBFBF"/>
              <w:right w:val="single" w:sz="4" w:space="0" w:color="BFBFBF"/>
            </w:tcBorders>
            <w:shd w:val="clear" w:color="auto" w:fill="auto"/>
            <w:noWrap/>
            <w:vAlign w:val="center"/>
            <w:hideMark/>
          </w:tcPr>
          <w:p w14:paraId="64DDB214"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36" w:type="dxa"/>
            <w:tcBorders>
              <w:top w:val="nil"/>
              <w:left w:val="nil"/>
              <w:bottom w:val="single" w:sz="4" w:space="0" w:color="BFBFBF"/>
              <w:right w:val="single" w:sz="4" w:space="0" w:color="BFBFBF"/>
            </w:tcBorders>
            <w:shd w:val="clear" w:color="auto" w:fill="auto"/>
            <w:noWrap/>
            <w:vAlign w:val="center"/>
            <w:hideMark/>
          </w:tcPr>
          <w:p w14:paraId="2805A6EC"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nil"/>
              <w:left w:val="nil"/>
              <w:bottom w:val="single" w:sz="4" w:space="0" w:color="BFBFBF"/>
              <w:right w:val="single" w:sz="4" w:space="0" w:color="BFBFBF"/>
            </w:tcBorders>
            <w:shd w:val="clear" w:color="auto" w:fill="auto"/>
            <w:noWrap/>
            <w:vAlign w:val="center"/>
            <w:hideMark/>
          </w:tcPr>
          <w:p w14:paraId="7BE176A9"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nil"/>
              <w:left w:val="nil"/>
              <w:bottom w:val="single" w:sz="4" w:space="0" w:color="BFBFBF"/>
              <w:right w:val="single" w:sz="4" w:space="0" w:color="auto"/>
            </w:tcBorders>
            <w:shd w:val="clear" w:color="auto" w:fill="auto"/>
            <w:noWrap/>
            <w:vAlign w:val="center"/>
            <w:hideMark/>
          </w:tcPr>
          <w:p w14:paraId="139223D0" w14:textId="77777777" w:rsidR="002979D7" w:rsidRPr="00082ADD" w:rsidRDefault="002979D7" w:rsidP="00A616E9">
            <w:pPr>
              <w:spacing w:line="240" w:lineRule="auto"/>
              <w:jc w:val="right"/>
              <w:rPr>
                <w:rFonts w:cs="Arial"/>
                <w:sz w:val="20"/>
              </w:rPr>
            </w:pPr>
            <w:r w:rsidRPr="00082ADD">
              <w:rPr>
                <w:rFonts w:cs="Arial"/>
                <w:sz w:val="20"/>
              </w:rPr>
              <w:t xml:space="preserve">33 </w:t>
            </w:r>
          </w:p>
        </w:tc>
      </w:tr>
      <w:tr w:rsidR="002979D7" w:rsidRPr="00082ADD" w14:paraId="77DEE538" w14:textId="77777777" w:rsidTr="00A616E9">
        <w:trPr>
          <w:trHeight w:val="360"/>
        </w:trPr>
        <w:tc>
          <w:tcPr>
            <w:tcW w:w="3110" w:type="dxa"/>
            <w:tcBorders>
              <w:top w:val="nil"/>
              <w:left w:val="single" w:sz="4" w:space="0" w:color="auto"/>
              <w:bottom w:val="single" w:sz="4" w:space="0" w:color="BFBFBF"/>
              <w:right w:val="single" w:sz="4" w:space="0" w:color="BFBFBF"/>
            </w:tcBorders>
            <w:shd w:val="clear" w:color="auto" w:fill="auto"/>
            <w:vAlign w:val="center"/>
            <w:hideMark/>
          </w:tcPr>
          <w:p w14:paraId="5DC936FD" w14:textId="77777777" w:rsidR="002979D7" w:rsidRPr="00082ADD" w:rsidRDefault="002979D7" w:rsidP="00A616E9">
            <w:pPr>
              <w:spacing w:line="240" w:lineRule="auto"/>
              <w:jc w:val="left"/>
              <w:rPr>
                <w:rFonts w:cs="Arial"/>
                <w:sz w:val="20"/>
              </w:rPr>
            </w:pPr>
            <w:r w:rsidRPr="00082ADD">
              <w:rPr>
                <w:rFonts w:cs="Arial"/>
                <w:sz w:val="20"/>
              </w:rPr>
              <w:t>Members tablet refresh</w:t>
            </w:r>
          </w:p>
        </w:tc>
        <w:tc>
          <w:tcPr>
            <w:tcW w:w="857" w:type="dxa"/>
            <w:tcBorders>
              <w:top w:val="nil"/>
              <w:left w:val="nil"/>
              <w:bottom w:val="single" w:sz="4" w:space="0" w:color="BFBFBF"/>
              <w:right w:val="single" w:sz="4" w:space="0" w:color="BFBFBF"/>
            </w:tcBorders>
            <w:shd w:val="clear" w:color="auto" w:fill="auto"/>
            <w:noWrap/>
            <w:vAlign w:val="center"/>
            <w:hideMark/>
          </w:tcPr>
          <w:p w14:paraId="0B4F802C" w14:textId="77777777" w:rsidR="002979D7" w:rsidRPr="00082ADD" w:rsidRDefault="002979D7" w:rsidP="00A616E9">
            <w:pPr>
              <w:spacing w:line="240" w:lineRule="auto"/>
              <w:jc w:val="right"/>
              <w:rPr>
                <w:rFonts w:cs="Arial"/>
                <w:sz w:val="20"/>
              </w:rPr>
            </w:pPr>
            <w:r w:rsidRPr="00082ADD">
              <w:rPr>
                <w:rFonts w:cs="Arial"/>
                <w:sz w:val="20"/>
              </w:rPr>
              <w:t xml:space="preserve">52 </w:t>
            </w:r>
          </w:p>
        </w:tc>
        <w:tc>
          <w:tcPr>
            <w:tcW w:w="850" w:type="dxa"/>
            <w:tcBorders>
              <w:top w:val="nil"/>
              <w:left w:val="nil"/>
              <w:bottom w:val="single" w:sz="4" w:space="0" w:color="BFBFBF"/>
              <w:right w:val="single" w:sz="4" w:space="0" w:color="BFBFBF"/>
            </w:tcBorders>
            <w:shd w:val="clear" w:color="auto" w:fill="auto"/>
            <w:noWrap/>
            <w:vAlign w:val="center"/>
            <w:hideMark/>
          </w:tcPr>
          <w:p w14:paraId="03F4DFEB" w14:textId="77777777" w:rsidR="002979D7" w:rsidRPr="00082ADD" w:rsidRDefault="002979D7" w:rsidP="00A616E9">
            <w:pPr>
              <w:spacing w:line="240" w:lineRule="auto"/>
              <w:jc w:val="right"/>
              <w:rPr>
                <w:rFonts w:cs="Arial"/>
                <w:sz w:val="20"/>
              </w:rPr>
            </w:pPr>
            <w:r w:rsidRPr="00082ADD">
              <w:rPr>
                <w:rFonts w:cs="Arial"/>
                <w:sz w:val="20"/>
              </w:rPr>
              <w:t xml:space="preserve">52 </w:t>
            </w:r>
          </w:p>
        </w:tc>
        <w:tc>
          <w:tcPr>
            <w:tcW w:w="893" w:type="dxa"/>
            <w:tcBorders>
              <w:top w:val="nil"/>
              <w:left w:val="nil"/>
              <w:bottom w:val="single" w:sz="4" w:space="0" w:color="BFBFBF"/>
              <w:right w:val="single" w:sz="4" w:space="0" w:color="BFBFBF"/>
            </w:tcBorders>
            <w:shd w:val="clear" w:color="auto" w:fill="auto"/>
            <w:noWrap/>
            <w:vAlign w:val="center"/>
            <w:hideMark/>
          </w:tcPr>
          <w:p w14:paraId="643EFC3B" w14:textId="77777777" w:rsidR="002979D7" w:rsidRPr="00082ADD" w:rsidRDefault="002979D7" w:rsidP="00A616E9">
            <w:pPr>
              <w:spacing w:line="240" w:lineRule="auto"/>
              <w:jc w:val="right"/>
              <w:rPr>
                <w:rFonts w:cs="Arial"/>
                <w:sz w:val="20"/>
              </w:rPr>
            </w:pPr>
            <w:r w:rsidRPr="00082ADD">
              <w:rPr>
                <w:rFonts w:cs="Arial"/>
                <w:sz w:val="20"/>
              </w:rPr>
              <w:t xml:space="preserve">52 </w:t>
            </w:r>
          </w:p>
        </w:tc>
        <w:tc>
          <w:tcPr>
            <w:tcW w:w="904" w:type="dxa"/>
            <w:tcBorders>
              <w:top w:val="nil"/>
              <w:left w:val="nil"/>
              <w:bottom w:val="single" w:sz="4" w:space="0" w:color="BFBFBF"/>
              <w:right w:val="single" w:sz="4" w:space="0" w:color="BFBFBF"/>
            </w:tcBorders>
            <w:shd w:val="clear" w:color="auto" w:fill="auto"/>
            <w:noWrap/>
            <w:vAlign w:val="center"/>
            <w:hideMark/>
          </w:tcPr>
          <w:p w14:paraId="5F5F56AC"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678CEC42"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24508FC6"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3058" w:type="dxa"/>
            <w:tcBorders>
              <w:top w:val="nil"/>
              <w:left w:val="nil"/>
              <w:bottom w:val="single" w:sz="4" w:space="0" w:color="BFBFBF"/>
              <w:right w:val="single" w:sz="4" w:space="0" w:color="auto"/>
            </w:tcBorders>
            <w:shd w:val="clear" w:color="auto" w:fill="auto"/>
            <w:vAlign w:val="center"/>
            <w:hideMark/>
          </w:tcPr>
          <w:p w14:paraId="41A852B5" w14:textId="77777777" w:rsidR="002979D7" w:rsidRPr="00082ADD" w:rsidRDefault="002979D7" w:rsidP="00A616E9">
            <w:pPr>
              <w:spacing w:line="240" w:lineRule="auto"/>
              <w:jc w:val="left"/>
              <w:rPr>
                <w:rFonts w:cs="Arial"/>
                <w:sz w:val="20"/>
              </w:rPr>
            </w:pPr>
            <w:r w:rsidRPr="00082ADD">
              <w:rPr>
                <w:rFonts w:cs="Arial"/>
                <w:sz w:val="20"/>
              </w:rPr>
              <w:t>On track</w:t>
            </w:r>
          </w:p>
        </w:tc>
        <w:tc>
          <w:tcPr>
            <w:tcW w:w="836" w:type="dxa"/>
            <w:tcBorders>
              <w:top w:val="nil"/>
              <w:left w:val="nil"/>
              <w:bottom w:val="single" w:sz="4" w:space="0" w:color="BFBFBF"/>
              <w:right w:val="single" w:sz="4" w:space="0" w:color="BFBFBF"/>
            </w:tcBorders>
            <w:shd w:val="clear" w:color="auto" w:fill="auto"/>
            <w:noWrap/>
            <w:vAlign w:val="center"/>
            <w:hideMark/>
          </w:tcPr>
          <w:p w14:paraId="7179B0EF" w14:textId="77777777" w:rsidR="002979D7" w:rsidRPr="00082ADD" w:rsidRDefault="002979D7" w:rsidP="00A616E9">
            <w:pPr>
              <w:spacing w:line="240" w:lineRule="auto"/>
              <w:jc w:val="right"/>
              <w:rPr>
                <w:rFonts w:cs="Arial"/>
                <w:sz w:val="20"/>
              </w:rPr>
            </w:pPr>
            <w:r w:rsidRPr="00082ADD">
              <w:rPr>
                <w:rFonts w:cs="Arial"/>
                <w:sz w:val="20"/>
              </w:rPr>
              <w:t xml:space="preserve">52 </w:t>
            </w:r>
          </w:p>
        </w:tc>
        <w:tc>
          <w:tcPr>
            <w:tcW w:w="850" w:type="dxa"/>
            <w:tcBorders>
              <w:top w:val="nil"/>
              <w:left w:val="nil"/>
              <w:bottom w:val="single" w:sz="4" w:space="0" w:color="BFBFBF"/>
              <w:right w:val="single" w:sz="4" w:space="0" w:color="BFBFBF"/>
            </w:tcBorders>
            <w:shd w:val="clear" w:color="auto" w:fill="auto"/>
            <w:noWrap/>
            <w:vAlign w:val="center"/>
            <w:hideMark/>
          </w:tcPr>
          <w:p w14:paraId="6485B017"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36" w:type="dxa"/>
            <w:tcBorders>
              <w:top w:val="nil"/>
              <w:left w:val="nil"/>
              <w:bottom w:val="single" w:sz="4" w:space="0" w:color="BFBFBF"/>
              <w:right w:val="single" w:sz="4" w:space="0" w:color="BFBFBF"/>
            </w:tcBorders>
            <w:shd w:val="clear" w:color="auto" w:fill="auto"/>
            <w:noWrap/>
            <w:vAlign w:val="center"/>
            <w:hideMark/>
          </w:tcPr>
          <w:p w14:paraId="77C15884"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nil"/>
              <w:left w:val="nil"/>
              <w:bottom w:val="single" w:sz="4" w:space="0" w:color="BFBFBF"/>
              <w:right w:val="single" w:sz="4" w:space="0" w:color="BFBFBF"/>
            </w:tcBorders>
            <w:shd w:val="clear" w:color="auto" w:fill="auto"/>
            <w:noWrap/>
            <w:vAlign w:val="center"/>
            <w:hideMark/>
          </w:tcPr>
          <w:p w14:paraId="4F6DAAF3"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nil"/>
              <w:left w:val="nil"/>
              <w:bottom w:val="single" w:sz="4" w:space="0" w:color="BFBFBF"/>
              <w:right w:val="single" w:sz="4" w:space="0" w:color="auto"/>
            </w:tcBorders>
            <w:shd w:val="clear" w:color="auto" w:fill="auto"/>
            <w:noWrap/>
            <w:vAlign w:val="center"/>
            <w:hideMark/>
          </w:tcPr>
          <w:p w14:paraId="3D4414CE" w14:textId="77777777" w:rsidR="002979D7" w:rsidRPr="00082ADD" w:rsidRDefault="002979D7" w:rsidP="00A616E9">
            <w:pPr>
              <w:spacing w:line="240" w:lineRule="auto"/>
              <w:jc w:val="right"/>
              <w:rPr>
                <w:rFonts w:cs="Arial"/>
                <w:sz w:val="20"/>
              </w:rPr>
            </w:pPr>
            <w:r w:rsidRPr="00082ADD">
              <w:rPr>
                <w:rFonts w:cs="Arial"/>
                <w:sz w:val="20"/>
              </w:rPr>
              <w:t xml:space="preserve">52 </w:t>
            </w:r>
          </w:p>
        </w:tc>
      </w:tr>
      <w:tr w:rsidR="002979D7" w:rsidRPr="00082ADD" w14:paraId="1479DFF0" w14:textId="77777777" w:rsidTr="00A616E9">
        <w:trPr>
          <w:trHeight w:val="360"/>
        </w:trPr>
        <w:tc>
          <w:tcPr>
            <w:tcW w:w="3110" w:type="dxa"/>
            <w:tcBorders>
              <w:top w:val="nil"/>
              <w:left w:val="single" w:sz="4" w:space="0" w:color="auto"/>
              <w:bottom w:val="single" w:sz="4" w:space="0" w:color="BFBFBF"/>
              <w:right w:val="single" w:sz="4" w:space="0" w:color="BFBFBF"/>
            </w:tcBorders>
            <w:shd w:val="clear" w:color="auto" w:fill="auto"/>
            <w:vAlign w:val="center"/>
            <w:hideMark/>
          </w:tcPr>
          <w:p w14:paraId="3D0C9300" w14:textId="77777777" w:rsidR="002979D7" w:rsidRPr="00082ADD" w:rsidRDefault="002979D7" w:rsidP="00A616E9">
            <w:pPr>
              <w:spacing w:line="240" w:lineRule="auto"/>
              <w:jc w:val="left"/>
              <w:rPr>
                <w:rFonts w:cs="Arial"/>
                <w:sz w:val="20"/>
              </w:rPr>
            </w:pPr>
            <w:r w:rsidRPr="00082ADD">
              <w:rPr>
                <w:rFonts w:cs="Arial"/>
                <w:sz w:val="20"/>
              </w:rPr>
              <w:t>Mobile phone upgrade</w:t>
            </w:r>
          </w:p>
        </w:tc>
        <w:tc>
          <w:tcPr>
            <w:tcW w:w="857" w:type="dxa"/>
            <w:tcBorders>
              <w:top w:val="nil"/>
              <w:left w:val="nil"/>
              <w:bottom w:val="single" w:sz="4" w:space="0" w:color="BFBFBF"/>
              <w:right w:val="single" w:sz="4" w:space="0" w:color="BFBFBF"/>
            </w:tcBorders>
            <w:shd w:val="clear" w:color="auto" w:fill="auto"/>
            <w:noWrap/>
            <w:vAlign w:val="center"/>
            <w:hideMark/>
          </w:tcPr>
          <w:p w14:paraId="26703201" w14:textId="77777777" w:rsidR="002979D7" w:rsidRPr="00082ADD" w:rsidRDefault="002979D7" w:rsidP="00A616E9">
            <w:pPr>
              <w:spacing w:line="240" w:lineRule="auto"/>
              <w:jc w:val="right"/>
              <w:rPr>
                <w:rFonts w:cs="Arial"/>
                <w:sz w:val="20"/>
              </w:rPr>
            </w:pPr>
            <w:r w:rsidRPr="00082ADD">
              <w:rPr>
                <w:rFonts w:cs="Arial"/>
                <w:sz w:val="20"/>
              </w:rPr>
              <w:t xml:space="preserve">12 </w:t>
            </w:r>
          </w:p>
        </w:tc>
        <w:tc>
          <w:tcPr>
            <w:tcW w:w="850" w:type="dxa"/>
            <w:tcBorders>
              <w:top w:val="nil"/>
              <w:left w:val="nil"/>
              <w:bottom w:val="single" w:sz="4" w:space="0" w:color="BFBFBF"/>
              <w:right w:val="single" w:sz="4" w:space="0" w:color="BFBFBF"/>
            </w:tcBorders>
            <w:shd w:val="clear" w:color="auto" w:fill="auto"/>
            <w:noWrap/>
            <w:vAlign w:val="center"/>
            <w:hideMark/>
          </w:tcPr>
          <w:p w14:paraId="393B2362" w14:textId="77777777" w:rsidR="002979D7" w:rsidRPr="00082ADD" w:rsidRDefault="002979D7" w:rsidP="00A616E9">
            <w:pPr>
              <w:spacing w:line="240" w:lineRule="auto"/>
              <w:jc w:val="right"/>
              <w:rPr>
                <w:rFonts w:cs="Arial"/>
                <w:sz w:val="20"/>
              </w:rPr>
            </w:pPr>
            <w:r w:rsidRPr="00082ADD">
              <w:rPr>
                <w:rFonts w:cs="Arial"/>
                <w:sz w:val="20"/>
              </w:rPr>
              <w:t xml:space="preserve">9 </w:t>
            </w:r>
          </w:p>
        </w:tc>
        <w:tc>
          <w:tcPr>
            <w:tcW w:w="893" w:type="dxa"/>
            <w:tcBorders>
              <w:top w:val="nil"/>
              <w:left w:val="nil"/>
              <w:bottom w:val="single" w:sz="4" w:space="0" w:color="BFBFBF"/>
              <w:right w:val="single" w:sz="4" w:space="0" w:color="BFBFBF"/>
            </w:tcBorders>
            <w:shd w:val="clear" w:color="auto" w:fill="auto"/>
            <w:noWrap/>
            <w:vAlign w:val="center"/>
            <w:hideMark/>
          </w:tcPr>
          <w:p w14:paraId="2CC94A55" w14:textId="77777777" w:rsidR="002979D7" w:rsidRPr="00082ADD" w:rsidRDefault="002979D7" w:rsidP="00A616E9">
            <w:pPr>
              <w:spacing w:line="240" w:lineRule="auto"/>
              <w:jc w:val="right"/>
              <w:rPr>
                <w:rFonts w:cs="Arial"/>
                <w:sz w:val="20"/>
              </w:rPr>
            </w:pPr>
            <w:r w:rsidRPr="00082ADD">
              <w:rPr>
                <w:rFonts w:cs="Arial"/>
                <w:sz w:val="20"/>
              </w:rPr>
              <w:t xml:space="preserve">12 </w:t>
            </w:r>
          </w:p>
        </w:tc>
        <w:tc>
          <w:tcPr>
            <w:tcW w:w="904" w:type="dxa"/>
            <w:tcBorders>
              <w:top w:val="nil"/>
              <w:left w:val="nil"/>
              <w:bottom w:val="single" w:sz="4" w:space="0" w:color="BFBFBF"/>
              <w:right w:val="single" w:sz="4" w:space="0" w:color="BFBFBF"/>
            </w:tcBorders>
            <w:shd w:val="clear" w:color="auto" w:fill="auto"/>
            <w:noWrap/>
            <w:vAlign w:val="center"/>
            <w:hideMark/>
          </w:tcPr>
          <w:p w14:paraId="41356FA7"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3A092C2A"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0CF02093"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3058" w:type="dxa"/>
            <w:tcBorders>
              <w:top w:val="nil"/>
              <w:left w:val="nil"/>
              <w:bottom w:val="single" w:sz="4" w:space="0" w:color="BFBFBF"/>
              <w:right w:val="single" w:sz="4" w:space="0" w:color="auto"/>
            </w:tcBorders>
            <w:shd w:val="clear" w:color="auto" w:fill="auto"/>
            <w:vAlign w:val="center"/>
            <w:hideMark/>
          </w:tcPr>
          <w:p w14:paraId="731E6EA8" w14:textId="77777777" w:rsidR="002979D7" w:rsidRPr="00082ADD" w:rsidRDefault="002979D7" w:rsidP="00A616E9">
            <w:pPr>
              <w:spacing w:line="240" w:lineRule="auto"/>
              <w:jc w:val="left"/>
              <w:rPr>
                <w:rFonts w:cs="Arial"/>
                <w:sz w:val="20"/>
              </w:rPr>
            </w:pPr>
            <w:r w:rsidRPr="00082ADD">
              <w:rPr>
                <w:rFonts w:cs="Arial"/>
                <w:sz w:val="20"/>
              </w:rPr>
              <w:t>On track</w:t>
            </w:r>
          </w:p>
        </w:tc>
        <w:tc>
          <w:tcPr>
            <w:tcW w:w="836" w:type="dxa"/>
            <w:tcBorders>
              <w:top w:val="nil"/>
              <w:left w:val="nil"/>
              <w:bottom w:val="single" w:sz="4" w:space="0" w:color="BFBFBF"/>
              <w:right w:val="single" w:sz="4" w:space="0" w:color="BFBFBF"/>
            </w:tcBorders>
            <w:shd w:val="clear" w:color="auto" w:fill="auto"/>
            <w:noWrap/>
            <w:vAlign w:val="center"/>
            <w:hideMark/>
          </w:tcPr>
          <w:p w14:paraId="71881944" w14:textId="77777777" w:rsidR="002979D7" w:rsidRPr="00082ADD" w:rsidRDefault="002979D7" w:rsidP="00A616E9">
            <w:pPr>
              <w:spacing w:line="240" w:lineRule="auto"/>
              <w:jc w:val="right"/>
              <w:rPr>
                <w:rFonts w:cs="Arial"/>
                <w:sz w:val="20"/>
              </w:rPr>
            </w:pPr>
            <w:r w:rsidRPr="00082ADD">
              <w:rPr>
                <w:rFonts w:cs="Arial"/>
                <w:sz w:val="20"/>
              </w:rPr>
              <w:t xml:space="preserve">12 </w:t>
            </w:r>
          </w:p>
        </w:tc>
        <w:tc>
          <w:tcPr>
            <w:tcW w:w="850" w:type="dxa"/>
            <w:tcBorders>
              <w:top w:val="nil"/>
              <w:left w:val="nil"/>
              <w:bottom w:val="single" w:sz="4" w:space="0" w:color="BFBFBF"/>
              <w:right w:val="single" w:sz="4" w:space="0" w:color="BFBFBF"/>
            </w:tcBorders>
            <w:shd w:val="clear" w:color="auto" w:fill="auto"/>
            <w:noWrap/>
            <w:vAlign w:val="center"/>
            <w:hideMark/>
          </w:tcPr>
          <w:p w14:paraId="0D3E37D3"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36" w:type="dxa"/>
            <w:tcBorders>
              <w:top w:val="nil"/>
              <w:left w:val="nil"/>
              <w:bottom w:val="single" w:sz="4" w:space="0" w:color="BFBFBF"/>
              <w:right w:val="single" w:sz="4" w:space="0" w:color="BFBFBF"/>
            </w:tcBorders>
            <w:shd w:val="clear" w:color="auto" w:fill="auto"/>
            <w:noWrap/>
            <w:vAlign w:val="center"/>
            <w:hideMark/>
          </w:tcPr>
          <w:p w14:paraId="26F03F58"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nil"/>
              <w:left w:val="nil"/>
              <w:bottom w:val="single" w:sz="4" w:space="0" w:color="BFBFBF"/>
              <w:right w:val="single" w:sz="4" w:space="0" w:color="BFBFBF"/>
            </w:tcBorders>
            <w:shd w:val="clear" w:color="auto" w:fill="auto"/>
            <w:noWrap/>
            <w:vAlign w:val="center"/>
            <w:hideMark/>
          </w:tcPr>
          <w:p w14:paraId="69BAD474"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nil"/>
              <w:left w:val="nil"/>
              <w:bottom w:val="single" w:sz="4" w:space="0" w:color="BFBFBF"/>
              <w:right w:val="single" w:sz="4" w:space="0" w:color="auto"/>
            </w:tcBorders>
            <w:shd w:val="clear" w:color="auto" w:fill="auto"/>
            <w:noWrap/>
            <w:vAlign w:val="center"/>
            <w:hideMark/>
          </w:tcPr>
          <w:p w14:paraId="3F755CE7" w14:textId="77777777" w:rsidR="002979D7" w:rsidRPr="00082ADD" w:rsidRDefault="002979D7" w:rsidP="00A616E9">
            <w:pPr>
              <w:spacing w:line="240" w:lineRule="auto"/>
              <w:jc w:val="right"/>
              <w:rPr>
                <w:rFonts w:cs="Arial"/>
                <w:sz w:val="20"/>
              </w:rPr>
            </w:pPr>
            <w:r w:rsidRPr="00082ADD">
              <w:rPr>
                <w:rFonts w:cs="Arial"/>
                <w:sz w:val="20"/>
              </w:rPr>
              <w:t xml:space="preserve">12 </w:t>
            </w:r>
          </w:p>
        </w:tc>
      </w:tr>
      <w:tr w:rsidR="002979D7" w:rsidRPr="00082ADD" w14:paraId="1F80DDF6" w14:textId="77777777" w:rsidTr="00A616E9">
        <w:trPr>
          <w:trHeight w:val="510"/>
        </w:trPr>
        <w:tc>
          <w:tcPr>
            <w:tcW w:w="3110" w:type="dxa"/>
            <w:tcBorders>
              <w:top w:val="nil"/>
              <w:left w:val="single" w:sz="4" w:space="0" w:color="auto"/>
              <w:bottom w:val="single" w:sz="4" w:space="0" w:color="BFBFBF"/>
              <w:right w:val="single" w:sz="4" w:space="0" w:color="BFBFBF"/>
            </w:tcBorders>
            <w:shd w:val="clear" w:color="auto" w:fill="auto"/>
            <w:vAlign w:val="center"/>
            <w:hideMark/>
          </w:tcPr>
          <w:p w14:paraId="2290C1BF" w14:textId="77777777" w:rsidR="002979D7" w:rsidRPr="00082ADD" w:rsidRDefault="002979D7" w:rsidP="00A616E9">
            <w:pPr>
              <w:spacing w:line="240" w:lineRule="auto"/>
              <w:jc w:val="left"/>
              <w:rPr>
                <w:rFonts w:cs="Arial"/>
                <w:sz w:val="20"/>
              </w:rPr>
            </w:pPr>
            <w:r w:rsidRPr="00082ADD">
              <w:rPr>
                <w:rFonts w:cs="Arial"/>
                <w:sz w:val="20"/>
              </w:rPr>
              <w:t>Front to Back Office Automation</w:t>
            </w:r>
          </w:p>
        </w:tc>
        <w:tc>
          <w:tcPr>
            <w:tcW w:w="857" w:type="dxa"/>
            <w:tcBorders>
              <w:top w:val="nil"/>
              <w:left w:val="nil"/>
              <w:bottom w:val="single" w:sz="4" w:space="0" w:color="BFBFBF"/>
              <w:right w:val="single" w:sz="4" w:space="0" w:color="BFBFBF"/>
            </w:tcBorders>
            <w:shd w:val="clear" w:color="auto" w:fill="auto"/>
            <w:noWrap/>
            <w:vAlign w:val="center"/>
            <w:hideMark/>
          </w:tcPr>
          <w:p w14:paraId="266581C6" w14:textId="77777777" w:rsidR="002979D7" w:rsidRPr="00082ADD" w:rsidRDefault="002979D7" w:rsidP="00A616E9">
            <w:pPr>
              <w:spacing w:line="240" w:lineRule="auto"/>
              <w:jc w:val="right"/>
              <w:rPr>
                <w:rFonts w:cs="Arial"/>
                <w:sz w:val="20"/>
              </w:rPr>
            </w:pPr>
            <w:r w:rsidRPr="00082ADD">
              <w:rPr>
                <w:rFonts w:cs="Arial"/>
                <w:sz w:val="20"/>
              </w:rPr>
              <w:t xml:space="preserve">17 </w:t>
            </w:r>
          </w:p>
        </w:tc>
        <w:tc>
          <w:tcPr>
            <w:tcW w:w="850" w:type="dxa"/>
            <w:tcBorders>
              <w:top w:val="nil"/>
              <w:left w:val="nil"/>
              <w:bottom w:val="single" w:sz="4" w:space="0" w:color="BFBFBF"/>
              <w:right w:val="single" w:sz="4" w:space="0" w:color="BFBFBF"/>
            </w:tcBorders>
            <w:shd w:val="clear" w:color="auto" w:fill="auto"/>
            <w:noWrap/>
            <w:vAlign w:val="center"/>
            <w:hideMark/>
          </w:tcPr>
          <w:p w14:paraId="1F30440D"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93" w:type="dxa"/>
            <w:tcBorders>
              <w:top w:val="nil"/>
              <w:left w:val="nil"/>
              <w:bottom w:val="single" w:sz="4" w:space="0" w:color="BFBFBF"/>
              <w:right w:val="single" w:sz="4" w:space="0" w:color="BFBFBF"/>
            </w:tcBorders>
            <w:shd w:val="clear" w:color="auto" w:fill="auto"/>
            <w:noWrap/>
            <w:vAlign w:val="center"/>
            <w:hideMark/>
          </w:tcPr>
          <w:p w14:paraId="19AF6644" w14:textId="77777777" w:rsidR="002979D7" w:rsidRPr="00082ADD" w:rsidRDefault="002979D7" w:rsidP="00A616E9">
            <w:pPr>
              <w:spacing w:line="240" w:lineRule="auto"/>
              <w:jc w:val="right"/>
              <w:rPr>
                <w:rFonts w:cs="Arial"/>
                <w:sz w:val="20"/>
              </w:rPr>
            </w:pPr>
            <w:r w:rsidRPr="00082ADD">
              <w:rPr>
                <w:rFonts w:cs="Arial"/>
                <w:sz w:val="20"/>
              </w:rPr>
              <w:t xml:space="preserve">17 </w:t>
            </w:r>
          </w:p>
        </w:tc>
        <w:tc>
          <w:tcPr>
            <w:tcW w:w="904" w:type="dxa"/>
            <w:tcBorders>
              <w:top w:val="nil"/>
              <w:left w:val="nil"/>
              <w:bottom w:val="single" w:sz="4" w:space="0" w:color="BFBFBF"/>
              <w:right w:val="single" w:sz="4" w:space="0" w:color="BFBFBF"/>
            </w:tcBorders>
            <w:shd w:val="clear" w:color="auto" w:fill="auto"/>
            <w:noWrap/>
            <w:vAlign w:val="center"/>
            <w:hideMark/>
          </w:tcPr>
          <w:p w14:paraId="78F2F360"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1B6F9E51"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24194765"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3058" w:type="dxa"/>
            <w:tcBorders>
              <w:top w:val="nil"/>
              <w:left w:val="nil"/>
              <w:bottom w:val="single" w:sz="4" w:space="0" w:color="BFBFBF"/>
              <w:right w:val="single" w:sz="4" w:space="0" w:color="auto"/>
            </w:tcBorders>
            <w:shd w:val="clear" w:color="auto" w:fill="auto"/>
            <w:vAlign w:val="center"/>
            <w:hideMark/>
          </w:tcPr>
          <w:p w14:paraId="78D4A97B" w14:textId="77777777" w:rsidR="002979D7" w:rsidRPr="00082ADD" w:rsidRDefault="002979D7" w:rsidP="00A616E9">
            <w:pPr>
              <w:spacing w:line="240" w:lineRule="auto"/>
              <w:jc w:val="left"/>
              <w:rPr>
                <w:rFonts w:cs="Arial"/>
                <w:sz w:val="20"/>
              </w:rPr>
            </w:pPr>
            <w:r w:rsidRPr="00082ADD">
              <w:rPr>
                <w:rFonts w:cs="Arial"/>
                <w:sz w:val="20"/>
              </w:rPr>
              <w:t>On track</w:t>
            </w:r>
          </w:p>
        </w:tc>
        <w:tc>
          <w:tcPr>
            <w:tcW w:w="836" w:type="dxa"/>
            <w:tcBorders>
              <w:top w:val="nil"/>
              <w:left w:val="nil"/>
              <w:bottom w:val="single" w:sz="4" w:space="0" w:color="BFBFBF"/>
              <w:right w:val="single" w:sz="4" w:space="0" w:color="BFBFBF"/>
            </w:tcBorders>
            <w:shd w:val="clear" w:color="auto" w:fill="auto"/>
            <w:noWrap/>
            <w:vAlign w:val="center"/>
            <w:hideMark/>
          </w:tcPr>
          <w:p w14:paraId="1176D1F1" w14:textId="77777777" w:rsidR="002979D7" w:rsidRPr="00082ADD" w:rsidRDefault="002979D7" w:rsidP="00A616E9">
            <w:pPr>
              <w:spacing w:line="240" w:lineRule="auto"/>
              <w:jc w:val="right"/>
              <w:rPr>
                <w:rFonts w:cs="Arial"/>
                <w:sz w:val="20"/>
              </w:rPr>
            </w:pPr>
            <w:r w:rsidRPr="00082ADD">
              <w:rPr>
                <w:rFonts w:cs="Arial"/>
                <w:sz w:val="20"/>
              </w:rPr>
              <w:t xml:space="preserve">17 </w:t>
            </w:r>
          </w:p>
        </w:tc>
        <w:tc>
          <w:tcPr>
            <w:tcW w:w="850" w:type="dxa"/>
            <w:tcBorders>
              <w:top w:val="nil"/>
              <w:left w:val="nil"/>
              <w:bottom w:val="single" w:sz="4" w:space="0" w:color="BFBFBF"/>
              <w:right w:val="single" w:sz="4" w:space="0" w:color="BFBFBF"/>
            </w:tcBorders>
            <w:shd w:val="clear" w:color="auto" w:fill="auto"/>
            <w:noWrap/>
            <w:vAlign w:val="center"/>
            <w:hideMark/>
          </w:tcPr>
          <w:p w14:paraId="1660C094"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36" w:type="dxa"/>
            <w:tcBorders>
              <w:top w:val="nil"/>
              <w:left w:val="nil"/>
              <w:bottom w:val="single" w:sz="4" w:space="0" w:color="BFBFBF"/>
              <w:right w:val="single" w:sz="4" w:space="0" w:color="BFBFBF"/>
            </w:tcBorders>
            <w:shd w:val="clear" w:color="auto" w:fill="auto"/>
            <w:noWrap/>
            <w:vAlign w:val="center"/>
            <w:hideMark/>
          </w:tcPr>
          <w:p w14:paraId="18C89FD2"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nil"/>
              <w:left w:val="nil"/>
              <w:bottom w:val="single" w:sz="4" w:space="0" w:color="BFBFBF"/>
              <w:right w:val="single" w:sz="4" w:space="0" w:color="BFBFBF"/>
            </w:tcBorders>
            <w:shd w:val="clear" w:color="auto" w:fill="auto"/>
            <w:noWrap/>
            <w:vAlign w:val="center"/>
            <w:hideMark/>
          </w:tcPr>
          <w:p w14:paraId="63A7FBA7"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nil"/>
              <w:left w:val="nil"/>
              <w:bottom w:val="single" w:sz="4" w:space="0" w:color="BFBFBF"/>
              <w:right w:val="single" w:sz="4" w:space="0" w:color="auto"/>
            </w:tcBorders>
            <w:shd w:val="clear" w:color="auto" w:fill="auto"/>
            <w:noWrap/>
            <w:vAlign w:val="center"/>
            <w:hideMark/>
          </w:tcPr>
          <w:p w14:paraId="3E6E10A2" w14:textId="77777777" w:rsidR="002979D7" w:rsidRPr="00082ADD" w:rsidRDefault="002979D7" w:rsidP="00A616E9">
            <w:pPr>
              <w:spacing w:line="240" w:lineRule="auto"/>
              <w:jc w:val="right"/>
              <w:rPr>
                <w:rFonts w:cs="Arial"/>
                <w:sz w:val="20"/>
              </w:rPr>
            </w:pPr>
            <w:r w:rsidRPr="00082ADD">
              <w:rPr>
                <w:rFonts w:cs="Arial"/>
                <w:sz w:val="20"/>
              </w:rPr>
              <w:t xml:space="preserve">17 </w:t>
            </w:r>
          </w:p>
        </w:tc>
      </w:tr>
      <w:tr w:rsidR="002979D7" w:rsidRPr="00082ADD" w14:paraId="500D6D4B" w14:textId="77777777" w:rsidTr="00A616E9">
        <w:trPr>
          <w:trHeight w:val="360"/>
        </w:trPr>
        <w:tc>
          <w:tcPr>
            <w:tcW w:w="3110" w:type="dxa"/>
            <w:tcBorders>
              <w:top w:val="nil"/>
              <w:left w:val="single" w:sz="4" w:space="0" w:color="auto"/>
              <w:bottom w:val="single" w:sz="4" w:space="0" w:color="BFBFBF"/>
              <w:right w:val="single" w:sz="4" w:space="0" w:color="BFBFBF"/>
            </w:tcBorders>
            <w:shd w:val="clear" w:color="auto" w:fill="auto"/>
            <w:vAlign w:val="center"/>
            <w:hideMark/>
          </w:tcPr>
          <w:p w14:paraId="2DCFE84E" w14:textId="77777777" w:rsidR="002979D7" w:rsidRPr="00082ADD" w:rsidRDefault="002979D7" w:rsidP="00A616E9">
            <w:pPr>
              <w:spacing w:line="240" w:lineRule="auto"/>
              <w:jc w:val="left"/>
              <w:rPr>
                <w:rFonts w:cs="Arial"/>
                <w:sz w:val="20"/>
              </w:rPr>
            </w:pPr>
            <w:r w:rsidRPr="00082ADD">
              <w:rPr>
                <w:rFonts w:cs="Arial"/>
                <w:sz w:val="20"/>
              </w:rPr>
              <w:t>Help Desk System</w:t>
            </w:r>
          </w:p>
        </w:tc>
        <w:tc>
          <w:tcPr>
            <w:tcW w:w="857" w:type="dxa"/>
            <w:tcBorders>
              <w:top w:val="nil"/>
              <w:left w:val="nil"/>
              <w:bottom w:val="single" w:sz="4" w:space="0" w:color="BFBFBF"/>
              <w:right w:val="single" w:sz="4" w:space="0" w:color="BFBFBF"/>
            </w:tcBorders>
            <w:shd w:val="clear" w:color="auto" w:fill="auto"/>
            <w:noWrap/>
            <w:vAlign w:val="center"/>
            <w:hideMark/>
          </w:tcPr>
          <w:p w14:paraId="1C0FCC2F" w14:textId="77777777" w:rsidR="002979D7" w:rsidRPr="00082ADD" w:rsidRDefault="002979D7" w:rsidP="00A616E9">
            <w:pPr>
              <w:spacing w:line="240" w:lineRule="auto"/>
              <w:jc w:val="right"/>
              <w:rPr>
                <w:rFonts w:cs="Arial"/>
                <w:sz w:val="20"/>
              </w:rPr>
            </w:pPr>
            <w:r w:rsidRPr="00082ADD">
              <w:rPr>
                <w:rFonts w:cs="Arial"/>
                <w:sz w:val="20"/>
              </w:rPr>
              <w:t xml:space="preserve">5 </w:t>
            </w:r>
          </w:p>
        </w:tc>
        <w:tc>
          <w:tcPr>
            <w:tcW w:w="850" w:type="dxa"/>
            <w:tcBorders>
              <w:top w:val="nil"/>
              <w:left w:val="nil"/>
              <w:bottom w:val="single" w:sz="4" w:space="0" w:color="BFBFBF"/>
              <w:right w:val="single" w:sz="4" w:space="0" w:color="BFBFBF"/>
            </w:tcBorders>
            <w:shd w:val="clear" w:color="auto" w:fill="auto"/>
            <w:noWrap/>
            <w:vAlign w:val="center"/>
            <w:hideMark/>
          </w:tcPr>
          <w:p w14:paraId="2518E45E"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93" w:type="dxa"/>
            <w:tcBorders>
              <w:top w:val="nil"/>
              <w:left w:val="nil"/>
              <w:bottom w:val="single" w:sz="4" w:space="0" w:color="BFBFBF"/>
              <w:right w:val="single" w:sz="4" w:space="0" w:color="BFBFBF"/>
            </w:tcBorders>
            <w:shd w:val="clear" w:color="auto" w:fill="auto"/>
            <w:noWrap/>
            <w:vAlign w:val="center"/>
            <w:hideMark/>
          </w:tcPr>
          <w:p w14:paraId="46FDB3F4" w14:textId="77777777" w:rsidR="002979D7" w:rsidRPr="00082ADD" w:rsidRDefault="002979D7" w:rsidP="00A616E9">
            <w:pPr>
              <w:spacing w:line="240" w:lineRule="auto"/>
              <w:jc w:val="right"/>
              <w:rPr>
                <w:rFonts w:cs="Arial"/>
                <w:sz w:val="20"/>
              </w:rPr>
            </w:pPr>
            <w:r w:rsidRPr="00082ADD">
              <w:rPr>
                <w:rFonts w:cs="Arial"/>
                <w:sz w:val="20"/>
              </w:rPr>
              <w:t xml:space="preserve">5 </w:t>
            </w:r>
          </w:p>
        </w:tc>
        <w:tc>
          <w:tcPr>
            <w:tcW w:w="904" w:type="dxa"/>
            <w:tcBorders>
              <w:top w:val="nil"/>
              <w:left w:val="nil"/>
              <w:bottom w:val="single" w:sz="4" w:space="0" w:color="BFBFBF"/>
              <w:right w:val="single" w:sz="4" w:space="0" w:color="BFBFBF"/>
            </w:tcBorders>
            <w:shd w:val="clear" w:color="auto" w:fill="auto"/>
            <w:noWrap/>
            <w:vAlign w:val="center"/>
            <w:hideMark/>
          </w:tcPr>
          <w:p w14:paraId="0DED6E43"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68ABB2EA"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1DFBAC27"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3058" w:type="dxa"/>
            <w:tcBorders>
              <w:top w:val="nil"/>
              <w:left w:val="nil"/>
              <w:bottom w:val="single" w:sz="4" w:space="0" w:color="BFBFBF"/>
              <w:right w:val="single" w:sz="4" w:space="0" w:color="auto"/>
            </w:tcBorders>
            <w:shd w:val="clear" w:color="auto" w:fill="auto"/>
            <w:vAlign w:val="center"/>
            <w:hideMark/>
          </w:tcPr>
          <w:p w14:paraId="5B081248" w14:textId="77777777" w:rsidR="002979D7" w:rsidRPr="00082ADD" w:rsidRDefault="002979D7" w:rsidP="00A616E9">
            <w:pPr>
              <w:spacing w:line="240" w:lineRule="auto"/>
              <w:jc w:val="left"/>
              <w:rPr>
                <w:rFonts w:cs="Arial"/>
                <w:sz w:val="20"/>
              </w:rPr>
            </w:pPr>
            <w:r w:rsidRPr="00082ADD">
              <w:rPr>
                <w:rFonts w:cs="Arial"/>
                <w:sz w:val="20"/>
              </w:rPr>
              <w:t>On track</w:t>
            </w:r>
          </w:p>
        </w:tc>
        <w:tc>
          <w:tcPr>
            <w:tcW w:w="836" w:type="dxa"/>
            <w:tcBorders>
              <w:top w:val="nil"/>
              <w:left w:val="nil"/>
              <w:bottom w:val="single" w:sz="4" w:space="0" w:color="BFBFBF"/>
              <w:right w:val="single" w:sz="4" w:space="0" w:color="BFBFBF"/>
            </w:tcBorders>
            <w:shd w:val="clear" w:color="auto" w:fill="auto"/>
            <w:noWrap/>
            <w:vAlign w:val="center"/>
            <w:hideMark/>
          </w:tcPr>
          <w:p w14:paraId="5FB2443F" w14:textId="77777777" w:rsidR="002979D7" w:rsidRPr="00082ADD" w:rsidRDefault="002979D7" w:rsidP="00A616E9">
            <w:pPr>
              <w:spacing w:line="240" w:lineRule="auto"/>
              <w:jc w:val="right"/>
              <w:rPr>
                <w:rFonts w:cs="Arial"/>
                <w:sz w:val="20"/>
              </w:rPr>
            </w:pPr>
            <w:r w:rsidRPr="00082ADD">
              <w:rPr>
                <w:rFonts w:cs="Arial"/>
                <w:sz w:val="20"/>
              </w:rPr>
              <w:t xml:space="preserve">5 </w:t>
            </w:r>
          </w:p>
        </w:tc>
        <w:tc>
          <w:tcPr>
            <w:tcW w:w="850" w:type="dxa"/>
            <w:tcBorders>
              <w:top w:val="nil"/>
              <w:left w:val="nil"/>
              <w:bottom w:val="single" w:sz="4" w:space="0" w:color="BFBFBF"/>
              <w:right w:val="single" w:sz="4" w:space="0" w:color="BFBFBF"/>
            </w:tcBorders>
            <w:shd w:val="clear" w:color="auto" w:fill="auto"/>
            <w:noWrap/>
            <w:vAlign w:val="center"/>
            <w:hideMark/>
          </w:tcPr>
          <w:p w14:paraId="54F11AE6"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36" w:type="dxa"/>
            <w:tcBorders>
              <w:top w:val="nil"/>
              <w:left w:val="nil"/>
              <w:bottom w:val="single" w:sz="4" w:space="0" w:color="BFBFBF"/>
              <w:right w:val="single" w:sz="4" w:space="0" w:color="BFBFBF"/>
            </w:tcBorders>
            <w:shd w:val="clear" w:color="auto" w:fill="auto"/>
            <w:noWrap/>
            <w:vAlign w:val="center"/>
            <w:hideMark/>
          </w:tcPr>
          <w:p w14:paraId="40A1C69E"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nil"/>
              <w:left w:val="nil"/>
              <w:bottom w:val="single" w:sz="4" w:space="0" w:color="BFBFBF"/>
              <w:right w:val="single" w:sz="4" w:space="0" w:color="BFBFBF"/>
            </w:tcBorders>
            <w:shd w:val="clear" w:color="auto" w:fill="auto"/>
            <w:noWrap/>
            <w:vAlign w:val="center"/>
            <w:hideMark/>
          </w:tcPr>
          <w:p w14:paraId="194D65CE"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nil"/>
              <w:left w:val="nil"/>
              <w:bottom w:val="single" w:sz="4" w:space="0" w:color="BFBFBF"/>
              <w:right w:val="single" w:sz="4" w:space="0" w:color="auto"/>
            </w:tcBorders>
            <w:shd w:val="clear" w:color="auto" w:fill="auto"/>
            <w:noWrap/>
            <w:vAlign w:val="center"/>
            <w:hideMark/>
          </w:tcPr>
          <w:p w14:paraId="49475179" w14:textId="77777777" w:rsidR="002979D7" w:rsidRPr="00082ADD" w:rsidRDefault="002979D7" w:rsidP="00A616E9">
            <w:pPr>
              <w:spacing w:line="240" w:lineRule="auto"/>
              <w:jc w:val="right"/>
              <w:rPr>
                <w:rFonts w:cs="Arial"/>
                <w:sz w:val="20"/>
              </w:rPr>
            </w:pPr>
            <w:r w:rsidRPr="00082ADD">
              <w:rPr>
                <w:rFonts w:cs="Arial"/>
                <w:sz w:val="20"/>
              </w:rPr>
              <w:t xml:space="preserve">5 </w:t>
            </w:r>
          </w:p>
        </w:tc>
      </w:tr>
      <w:tr w:rsidR="002979D7" w:rsidRPr="00082ADD" w14:paraId="43C9A2E7" w14:textId="77777777" w:rsidTr="00A616E9">
        <w:trPr>
          <w:trHeight w:val="360"/>
        </w:trPr>
        <w:tc>
          <w:tcPr>
            <w:tcW w:w="3110" w:type="dxa"/>
            <w:tcBorders>
              <w:top w:val="nil"/>
              <w:left w:val="single" w:sz="4" w:space="0" w:color="auto"/>
              <w:bottom w:val="single" w:sz="4" w:space="0" w:color="BFBFBF"/>
              <w:right w:val="single" w:sz="4" w:space="0" w:color="BFBFBF"/>
            </w:tcBorders>
            <w:shd w:val="clear" w:color="auto" w:fill="auto"/>
            <w:vAlign w:val="center"/>
            <w:hideMark/>
          </w:tcPr>
          <w:p w14:paraId="2E26A406" w14:textId="77777777" w:rsidR="002979D7" w:rsidRPr="00082ADD" w:rsidRDefault="002979D7" w:rsidP="00A616E9">
            <w:pPr>
              <w:spacing w:line="240" w:lineRule="auto"/>
              <w:jc w:val="left"/>
              <w:rPr>
                <w:rFonts w:cs="Arial"/>
                <w:sz w:val="20"/>
              </w:rPr>
            </w:pPr>
            <w:r w:rsidRPr="00082ADD">
              <w:rPr>
                <w:rFonts w:cs="Arial"/>
                <w:sz w:val="20"/>
              </w:rPr>
              <w:t>Tablet refresh (agile working)</w:t>
            </w:r>
          </w:p>
        </w:tc>
        <w:tc>
          <w:tcPr>
            <w:tcW w:w="857" w:type="dxa"/>
            <w:tcBorders>
              <w:top w:val="nil"/>
              <w:left w:val="nil"/>
              <w:bottom w:val="single" w:sz="4" w:space="0" w:color="BFBFBF"/>
              <w:right w:val="single" w:sz="4" w:space="0" w:color="BFBFBF"/>
            </w:tcBorders>
            <w:shd w:val="clear" w:color="auto" w:fill="auto"/>
            <w:noWrap/>
            <w:vAlign w:val="center"/>
            <w:hideMark/>
          </w:tcPr>
          <w:p w14:paraId="1B6F427D" w14:textId="77777777" w:rsidR="002979D7" w:rsidRPr="00082ADD" w:rsidRDefault="002979D7" w:rsidP="00A616E9">
            <w:pPr>
              <w:spacing w:line="240" w:lineRule="auto"/>
              <w:jc w:val="right"/>
              <w:rPr>
                <w:rFonts w:cs="Arial"/>
                <w:sz w:val="20"/>
              </w:rPr>
            </w:pPr>
            <w:r w:rsidRPr="00082ADD">
              <w:rPr>
                <w:rFonts w:cs="Arial"/>
                <w:sz w:val="20"/>
              </w:rPr>
              <w:t xml:space="preserve">35 </w:t>
            </w:r>
          </w:p>
        </w:tc>
        <w:tc>
          <w:tcPr>
            <w:tcW w:w="850" w:type="dxa"/>
            <w:tcBorders>
              <w:top w:val="nil"/>
              <w:left w:val="nil"/>
              <w:bottom w:val="single" w:sz="4" w:space="0" w:color="BFBFBF"/>
              <w:right w:val="single" w:sz="4" w:space="0" w:color="BFBFBF"/>
            </w:tcBorders>
            <w:shd w:val="clear" w:color="auto" w:fill="auto"/>
            <w:noWrap/>
            <w:vAlign w:val="center"/>
            <w:hideMark/>
          </w:tcPr>
          <w:p w14:paraId="165673C1"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93" w:type="dxa"/>
            <w:tcBorders>
              <w:top w:val="nil"/>
              <w:left w:val="nil"/>
              <w:bottom w:val="single" w:sz="4" w:space="0" w:color="BFBFBF"/>
              <w:right w:val="single" w:sz="4" w:space="0" w:color="BFBFBF"/>
            </w:tcBorders>
            <w:shd w:val="clear" w:color="auto" w:fill="auto"/>
            <w:noWrap/>
            <w:vAlign w:val="center"/>
            <w:hideMark/>
          </w:tcPr>
          <w:p w14:paraId="0DA36B63" w14:textId="77777777" w:rsidR="002979D7" w:rsidRPr="00082ADD" w:rsidRDefault="002979D7" w:rsidP="00A616E9">
            <w:pPr>
              <w:spacing w:line="240" w:lineRule="auto"/>
              <w:jc w:val="right"/>
              <w:rPr>
                <w:rFonts w:cs="Arial"/>
                <w:sz w:val="20"/>
              </w:rPr>
            </w:pPr>
            <w:r w:rsidRPr="00082ADD">
              <w:rPr>
                <w:rFonts w:cs="Arial"/>
                <w:sz w:val="20"/>
              </w:rPr>
              <w:t xml:space="preserve">35 </w:t>
            </w:r>
          </w:p>
        </w:tc>
        <w:tc>
          <w:tcPr>
            <w:tcW w:w="904" w:type="dxa"/>
            <w:tcBorders>
              <w:top w:val="nil"/>
              <w:left w:val="nil"/>
              <w:bottom w:val="single" w:sz="4" w:space="0" w:color="BFBFBF"/>
              <w:right w:val="single" w:sz="4" w:space="0" w:color="BFBFBF"/>
            </w:tcBorders>
            <w:shd w:val="clear" w:color="auto" w:fill="auto"/>
            <w:noWrap/>
            <w:vAlign w:val="center"/>
            <w:hideMark/>
          </w:tcPr>
          <w:p w14:paraId="515B7840"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3D210D6F"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380D4187"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3058" w:type="dxa"/>
            <w:tcBorders>
              <w:top w:val="nil"/>
              <w:left w:val="nil"/>
              <w:bottom w:val="single" w:sz="4" w:space="0" w:color="BFBFBF"/>
              <w:right w:val="single" w:sz="4" w:space="0" w:color="auto"/>
            </w:tcBorders>
            <w:shd w:val="clear" w:color="auto" w:fill="auto"/>
            <w:vAlign w:val="center"/>
            <w:hideMark/>
          </w:tcPr>
          <w:p w14:paraId="6F97A897" w14:textId="77777777" w:rsidR="002979D7" w:rsidRPr="00082ADD" w:rsidRDefault="002979D7" w:rsidP="00A616E9">
            <w:pPr>
              <w:spacing w:line="240" w:lineRule="auto"/>
              <w:jc w:val="left"/>
              <w:rPr>
                <w:rFonts w:cs="Arial"/>
                <w:sz w:val="20"/>
              </w:rPr>
            </w:pPr>
            <w:r w:rsidRPr="00082ADD">
              <w:rPr>
                <w:rFonts w:cs="Arial"/>
                <w:sz w:val="20"/>
              </w:rPr>
              <w:t>On track</w:t>
            </w:r>
          </w:p>
        </w:tc>
        <w:tc>
          <w:tcPr>
            <w:tcW w:w="836" w:type="dxa"/>
            <w:tcBorders>
              <w:top w:val="nil"/>
              <w:left w:val="nil"/>
              <w:bottom w:val="single" w:sz="4" w:space="0" w:color="BFBFBF"/>
              <w:right w:val="single" w:sz="4" w:space="0" w:color="BFBFBF"/>
            </w:tcBorders>
            <w:shd w:val="clear" w:color="auto" w:fill="auto"/>
            <w:noWrap/>
            <w:vAlign w:val="center"/>
            <w:hideMark/>
          </w:tcPr>
          <w:p w14:paraId="282B8CD0" w14:textId="77777777" w:rsidR="002979D7" w:rsidRPr="00082ADD" w:rsidRDefault="002979D7" w:rsidP="00A616E9">
            <w:pPr>
              <w:spacing w:line="240" w:lineRule="auto"/>
              <w:jc w:val="right"/>
              <w:rPr>
                <w:rFonts w:cs="Arial"/>
                <w:sz w:val="20"/>
              </w:rPr>
            </w:pPr>
            <w:r w:rsidRPr="00082ADD">
              <w:rPr>
                <w:rFonts w:cs="Arial"/>
                <w:sz w:val="20"/>
              </w:rPr>
              <w:t xml:space="preserve">35 </w:t>
            </w:r>
          </w:p>
        </w:tc>
        <w:tc>
          <w:tcPr>
            <w:tcW w:w="850" w:type="dxa"/>
            <w:tcBorders>
              <w:top w:val="nil"/>
              <w:left w:val="nil"/>
              <w:bottom w:val="single" w:sz="4" w:space="0" w:color="BFBFBF"/>
              <w:right w:val="single" w:sz="4" w:space="0" w:color="BFBFBF"/>
            </w:tcBorders>
            <w:shd w:val="clear" w:color="auto" w:fill="auto"/>
            <w:noWrap/>
            <w:vAlign w:val="center"/>
            <w:hideMark/>
          </w:tcPr>
          <w:p w14:paraId="29C5C707"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36" w:type="dxa"/>
            <w:tcBorders>
              <w:top w:val="nil"/>
              <w:left w:val="nil"/>
              <w:bottom w:val="single" w:sz="4" w:space="0" w:color="BFBFBF"/>
              <w:right w:val="single" w:sz="4" w:space="0" w:color="BFBFBF"/>
            </w:tcBorders>
            <w:shd w:val="clear" w:color="auto" w:fill="auto"/>
            <w:noWrap/>
            <w:vAlign w:val="center"/>
            <w:hideMark/>
          </w:tcPr>
          <w:p w14:paraId="23712B9D"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nil"/>
              <w:left w:val="nil"/>
              <w:bottom w:val="single" w:sz="4" w:space="0" w:color="BFBFBF"/>
              <w:right w:val="single" w:sz="4" w:space="0" w:color="BFBFBF"/>
            </w:tcBorders>
            <w:shd w:val="clear" w:color="auto" w:fill="auto"/>
            <w:noWrap/>
            <w:vAlign w:val="center"/>
            <w:hideMark/>
          </w:tcPr>
          <w:p w14:paraId="47A2F83B"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nil"/>
              <w:left w:val="nil"/>
              <w:bottom w:val="single" w:sz="4" w:space="0" w:color="BFBFBF"/>
              <w:right w:val="single" w:sz="4" w:space="0" w:color="auto"/>
            </w:tcBorders>
            <w:shd w:val="clear" w:color="auto" w:fill="auto"/>
            <w:noWrap/>
            <w:vAlign w:val="center"/>
            <w:hideMark/>
          </w:tcPr>
          <w:p w14:paraId="5219D33D" w14:textId="77777777" w:rsidR="002979D7" w:rsidRPr="00082ADD" w:rsidRDefault="002979D7" w:rsidP="00A616E9">
            <w:pPr>
              <w:spacing w:line="240" w:lineRule="auto"/>
              <w:jc w:val="right"/>
              <w:rPr>
                <w:rFonts w:cs="Arial"/>
                <w:sz w:val="20"/>
              </w:rPr>
            </w:pPr>
            <w:r w:rsidRPr="00082ADD">
              <w:rPr>
                <w:rFonts w:cs="Arial"/>
                <w:sz w:val="20"/>
              </w:rPr>
              <w:t xml:space="preserve">35 </w:t>
            </w:r>
          </w:p>
        </w:tc>
      </w:tr>
      <w:tr w:rsidR="002979D7" w:rsidRPr="00082ADD" w14:paraId="14E3EC1A" w14:textId="77777777" w:rsidTr="00A616E9">
        <w:trPr>
          <w:trHeight w:val="360"/>
        </w:trPr>
        <w:tc>
          <w:tcPr>
            <w:tcW w:w="3110" w:type="dxa"/>
            <w:tcBorders>
              <w:top w:val="single" w:sz="4" w:space="0" w:color="auto"/>
              <w:left w:val="single" w:sz="4" w:space="0" w:color="auto"/>
              <w:bottom w:val="single" w:sz="4" w:space="0" w:color="auto"/>
              <w:right w:val="nil"/>
            </w:tcBorders>
            <w:shd w:val="clear" w:color="000000" w:fill="F2F2F2"/>
            <w:vAlign w:val="center"/>
            <w:hideMark/>
          </w:tcPr>
          <w:p w14:paraId="297B464B" w14:textId="77777777" w:rsidR="002979D7" w:rsidRPr="00082ADD" w:rsidRDefault="002979D7" w:rsidP="00A616E9">
            <w:pPr>
              <w:spacing w:line="240" w:lineRule="auto"/>
              <w:jc w:val="left"/>
              <w:rPr>
                <w:rFonts w:cs="Arial"/>
                <w:b/>
                <w:bCs/>
                <w:sz w:val="20"/>
              </w:rPr>
            </w:pPr>
            <w:r w:rsidRPr="00082ADD">
              <w:rPr>
                <w:rFonts w:cs="Arial"/>
                <w:b/>
                <w:bCs/>
                <w:sz w:val="20"/>
              </w:rPr>
              <w:t>Total IT Programme</w:t>
            </w:r>
          </w:p>
        </w:tc>
        <w:tc>
          <w:tcPr>
            <w:tcW w:w="857" w:type="dxa"/>
            <w:tcBorders>
              <w:top w:val="single" w:sz="4" w:space="0" w:color="auto"/>
              <w:left w:val="nil"/>
              <w:bottom w:val="single" w:sz="4" w:space="0" w:color="auto"/>
              <w:right w:val="nil"/>
            </w:tcBorders>
            <w:shd w:val="clear" w:color="000000" w:fill="F2F2F2"/>
            <w:noWrap/>
            <w:vAlign w:val="center"/>
            <w:hideMark/>
          </w:tcPr>
          <w:p w14:paraId="794484EF" w14:textId="77777777" w:rsidR="002979D7" w:rsidRPr="00082ADD" w:rsidRDefault="002979D7" w:rsidP="00A616E9">
            <w:pPr>
              <w:spacing w:line="240" w:lineRule="auto"/>
              <w:jc w:val="right"/>
              <w:rPr>
                <w:rFonts w:cs="Arial"/>
                <w:b/>
                <w:bCs/>
                <w:sz w:val="20"/>
              </w:rPr>
            </w:pPr>
            <w:r w:rsidRPr="00082ADD">
              <w:rPr>
                <w:rFonts w:cs="Arial"/>
                <w:b/>
                <w:bCs/>
                <w:sz w:val="20"/>
              </w:rPr>
              <w:t xml:space="preserve">405 </w:t>
            </w:r>
          </w:p>
        </w:tc>
        <w:tc>
          <w:tcPr>
            <w:tcW w:w="850" w:type="dxa"/>
            <w:tcBorders>
              <w:top w:val="single" w:sz="4" w:space="0" w:color="auto"/>
              <w:left w:val="nil"/>
              <w:bottom w:val="single" w:sz="4" w:space="0" w:color="auto"/>
              <w:right w:val="nil"/>
            </w:tcBorders>
            <w:shd w:val="clear" w:color="000000" w:fill="F2F2F2"/>
            <w:noWrap/>
            <w:vAlign w:val="center"/>
            <w:hideMark/>
          </w:tcPr>
          <w:p w14:paraId="54ACAEEC" w14:textId="77777777" w:rsidR="002979D7" w:rsidRPr="00082ADD" w:rsidRDefault="002979D7" w:rsidP="00A616E9">
            <w:pPr>
              <w:spacing w:line="240" w:lineRule="auto"/>
              <w:jc w:val="right"/>
              <w:rPr>
                <w:rFonts w:cs="Arial"/>
                <w:b/>
                <w:bCs/>
                <w:sz w:val="20"/>
              </w:rPr>
            </w:pPr>
            <w:r w:rsidRPr="00082ADD">
              <w:rPr>
                <w:rFonts w:cs="Arial"/>
                <w:b/>
                <w:bCs/>
                <w:sz w:val="20"/>
              </w:rPr>
              <w:t xml:space="preserve">238 </w:t>
            </w:r>
          </w:p>
        </w:tc>
        <w:tc>
          <w:tcPr>
            <w:tcW w:w="893" w:type="dxa"/>
            <w:tcBorders>
              <w:top w:val="single" w:sz="4" w:space="0" w:color="auto"/>
              <w:left w:val="nil"/>
              <w:bottom w:val="single" w:sz="4" w:space="0" w:color="auto"/>
              <w:right w:val="nil"/>
            </w:tcBorders>
            <w:shd w:val="clear" w:color="000000" w:fill="F2F2F2"/>
            <w:noWrap/>
            <w:vAlign w:val="center"/>
            <w:hideMark/>
          </w:tcPr>
          <w:p w14:paraId="7FBF755D" w14:textId="77777777" w:rsidR="002979D7" w:rsidRPr="00082ADD" w:rsidRDefault="002979D7" w:rsidP="00A616E9">
            <w:pPr>
              <w:spacing w:line="240" w:lineRule="auto"/>
              <w:jc w:val="right"/>
              <w:rPr>
                <w:rFonts w:cs="Arial"/>
                <w:b/>
                <w:bCs/>
                <w:sz w:val="20"/>
              </w:rPr>
            </w:pPr>
            <w:r w:rsidRPr="00082ADD">
              <w:rPr>
                <w:rFonts w:cs="Arial"/>
                <w:b/>
                <w:bCs/>
                <w:sz w:val="20"/>
              </w:rPr>
              <w:t xml:space="preserve">405 </w:t>
            </w:r>
          </w:p>
        </w:tc>
        <w:tc>
          <w:tcPr>
            <w:tcW w:w="904" w:type="dxa"/>
            <w:tcBorders>
              <w:top w:val="single" w:sz="4" w:space="0" w:color="auto"/>
              <w:left w:val="nil"/>
              <w:bottom w:val="single" w:sz="4" w:space="0" w:color="auto"/>
              <w:right w:val="nil"/>
            </w:tcBorders>
            <w:shd w:val="clear" w:color="000000" w:fill="F2F2F2"/>
            <w:noWrap/>
            <w:vAlign w:val="center"/>
            <w:hideMark/>
          </w:tcPr>
          <w:p w14:paraId="6F06649F" w14:textId="77777777" w:rsidR="002979D7" w:rsidRPr="00082ADD" w:rsidRDefault="002979D7" w:rsidP="00A616E9">
            <w:pPr>
              <w:spacing w:line="240" w:lineRule="auto"/>
              <w:jc w:val="right"/>
              <w:rPr>
                <w:rFonts w:cs="Arial"/>
                <w:b/>
                <w:bCs/>
                <w:sz w:val="20"/>
              </w:rPr>
            </w:pPr>
            <w:r w:rsidRPr="00082ADD">
              <w:rPr>
                <w:rFonts w:cs="Arial"/>
                <w:b/>
                <w:bCs/>
                <w:sz w:val="20"/>
              </w:rPr>
              <w:t xml:space="preserve">-  </w:t>
            </w:r>
          </w:p>
        </w:tc>
        <w:tc>
          <w:tcPr>
            <w:tcW w:w="880" w:type="dxa"/>
            <w:tcBorders>
              <w:top w:val="single" w:sz="4" w:space="0" w:color="auto"/>
              <w:left w:val="nil"/>
              <w:bottom w:val="single" w:sz="4" w:space="0" w:color="auto"/>
              <w:right w:val="nil"/>
            </w:tcBorders>
            <w:shd w:val="clear" w:color="000000" w:fill="F2F2F2"/>
            <w:noWrap/>
            <w:vAlign w:val="center"/>
            <w:hideMark/>
          </w:tcPr>
          <w:p w14:paraId="634F2112" w14:textId="77777777" w:rsidR="002979D7" w:rsidRPr="00082ADD" w:rsidRDefault="002979D7" w:rsidP="00A616E9">
            <w:pPr>
              <w:spacing w:line="240" w:lineRule="auto"/>
              <w:jc w:val="right"/>
              <w:rPr>
                <w:rFonts w:cs="Arial"/>
                <w:b/>
                <w:bCs/>
                <w:sz w:val="20"/>
              </w:rPr>
            </w:pPr>
            <w:r w:rsidRPr="00082ADD">
              <w:rPr>
                <w:rFonts w:cs="Arial"/>
                <w:b/>
                <w:bCs/>
                <w:sz w:val="20"/>
              </w:rPr>
              <w:t xml:space="preserve">-  </w:t>
            </w:r>
          </w:p>
        </w:tc>
        <w:tc>
          <w:tcPr>
            <w:tcW w:w="880" w:type="dxa"/>
            <w:tcBorders>
              <w:top w:val="single" w:sz="4" w:space="0" w:color="auto"/>
              <w:left w:val="nil"/>
              <w:bottom w:val="single" w:sz="4" w:space="0" w:color="auto"/>
              <w:right w:val="nil"/>
            </w:tcBorders>
            <w:shd w:val="clear" w:color="000000" w:fill="F2F2F2"/>
            <w:noWrap/>
            <w:vAlign w:val="center"/>
            <w:hideMark/>
          </w:tcPr>
          <w:p w14:paraId="6DB48C5F" w14:textId="77777777" w:rsidR="002979D7" w:rsidRPr="00082ADD" w:rsidRDefault="002979D7" w:rsidP="00A616E9">
            <w:pPr>
              <w:spacing w:line="240" w:lineRule="auto"/>
              <w:jc w:val="right"/>
              <w:rPr>
                <w:rFonts w:cs="Arial"/>
                <w:b/>
                <w:bCs/>
                <w:sz w:val="20"/>
              </w:rPr>
            </w:pPr>
            <w:r w:rsidRPr="00082ADD">
              <w:rPr>
                <w:rFonts w:cs="Arial"/>
                <w:b/>
                <w:bCs/>
                <w:sz w:val="20"/>
              </w:rPr>
              <w:t xml:space="preserve">-  </w:t>
            </w:r>
          </w:p>
        </w:tc>
        <w:tc>
          <w:tcPr>
            <w:tcW w:w="3058" w:type="dxa"/>
            <w:tcBorders>
              <w:top w:val="single" w:sz="4" w:space="0" w:color="auto"/>
              <w:left w:val="nil"/>
              <w:bottom w:val="single" w:sz="4" w:space="0" w:color="auto"/>
              <w:right w:val="single" w:sz="4" w:space="0" w:color="auto"/>
            </w:tcBorders>
            <w:shd w:val="clear" w:color="000000" w:fill="F2F2F2"/>
            <w:vAlign w:val="center"/>
            <w:hideMark/>
          </w:tcPr>
          <w:p w14:paraId="427A1ABD" w14:textId="77777777" w:rsidR="002979D7" w:rsidRPr="00082ADD" w:rsidRDefault="002979D7" w:rsidP="00A616E9">
            <w:pPr>
              <w:spacing w:line="240" w:lineRule="auto"/>
              <w:jc w:val="left"/>
              <w:rPr>
                <w:rFonts w:cs="Arial"/>
                <w:b/>
                <w:bCs/>
                <w:sz w:val="20"/>
              </w:rPr>
            </w:pPr>
            <w:r w:rsidRPr="00082ADD">
              <w:rPr>
                <w:rFonts w:cs="Arial"/>
                <w:b/>
                <w:bCs/>
                <w:sz w:val="20"/>
              </w:rPr>
              <w:t> </w:t>
            </w:r>
          </w:p>
        </w:tc>
        <w:tc>
          <w:tcPr>
            <w:tcW w:w="836" w:type="dxa"/>
            <w:tcBorders>
              <w:top w:val="single" w:sz="4" w:space="0" w:color="auto"/>
              <w:left w:val="nil"/>
              <w:bottom w:val="single" w:sz="4" w:space="0" w:color="auto"/>
              <w:right w:val="nil"/>
            </w:tcBorders>
            <w:shd w:val="clear" w:color="000000" w:fill="F2F2F2"/>
            <w:noWrap/>
            <w:vAlign w:val="center"/>
            <w:hideMark/>
          </w:tcPr>
          <w:p w14:paraId="616092CF" w14:textId="77777777" w:rsidR="002979D7" w:rsidRPr="00082ADD" w:rsidRDefault="002979D7" w:rsidP="00A616E9">
            <w:pPr>
              <w:spacing w:line="240" w:lineRule="auto"/>
              <w:jc w:val="right"/>
              <w:rPr>
                <w:rFonts w:cs="Arial"/>
                <w:b/>
                <w:bCs/>
                <w:sz w:val="20"/>
              </w:rPr>
            </w:pPr>
            <w:r w:rsidRPr="00082ADD">
              <w:rPr>
                <w:rFonts w:cs="Arial"/>
                <w:b/>
                <w:bCs/>
                <w:sz w:val="20"/>
              </w:rPr>
              <w:t xml:space="preserve">405 </w:t>
            </w:r>
          </w:p>
        </w:tc>
        <w:tc>
          <w:tcPr>
            <w:tcW w:w="850" w:type="dxa"/>
            <w:tcBorders>
              <w:top w:val="single" w:sz="4" w:space="0" w:color="auto"/>
              <w:left w:val="nil"/>
              <w:bottom w:val="single" w:sz="4" w:space="0" w:color="auto"/>
              <w:right w:val="nil"/>
            </w:tcBorders>
            <w:shd w:val="clear" w:color="000000" w:fill="F2F2F2"/>
            <w:noWrap/>
            <w:vAlign w:val="center"/>
            <w:hideMark/>
          </w:tcPr>
          <w:p w14:paraId="50ECFA59" w14:textId="77777777" w:rsidR="002979D7" w:rsidRPr="00082ADD" w:rsidRDefault="002979D7" w:rsidP="00A616E9">
            <w:pPr>
              <w:spacing w:line="240" w:lineRule="auto"/>
              <w:jc w:val="right"/>
              <w:rPr>
                <w:rFonts w:cs="Arial"/>
                <w:b/>
                <w:bCs/>
                <w:sz w:val="20"/>
              </w:rPr>
            </w:pPr>
            <w:r w:rsidRPr="00082ADD">
              <w:rPr>
                <w:rFonts w:cs="Arial"/>
                <w:b/>
                <w:bCs/>
                <w:sz w:val="20"/>
              </w:rPr>
              <w:t xml:space="preserve">200 </w:t>
            </w:r>
          </w:p>
        </w:tc>
        <w:tc>
          <w:tcPr>
            <w:tcW w:w="836" w:type="dxa"/>
            <w:tcBorders>
              <w:top w:val="single" w:sz="4" w:space="0" w:color="auto"/>
              <w:left w:val="nil"/>
              <w:bottom w:val="single" w:sz="4" w:space="0" w:color="auto"/>
              <w:right w:val="nil"/>
            </w:tcBorders>
            <w:shd w:val="clear" w:color="000000" w:fill="F2F2F2"/>
            <w:noWrap/>
            <w:vAlign w:val="center"/>
            <w:hideMark/>
          </w:tcPr>
          <w:p w14:paraId="2E4CF86F" w14:textId="77777777" w:rsidR="002979D7" w:rsidRPr="00082ADD" w:rsidRDefault="002979D7" w:rsidP="00A616E9">
            <w:pPr>
              <w:spacing w:line="240" w:lineRule="auto"/>
              <w:jc w:val="right"/>
              <w:rPr>
                <w:rFonts w:cs="Arial"/>
                <w:b/>
                <w:bCs/>
                <w:sz w:val="20"/>
              </w:rPr>
            </w:pPr>
            <w:r w:rsidRPr="00082ADD">
              <w:rPr>
                <w:rFonts w:cs="Arial"/>
                <w:b/>
                <w:bCs/>
                <w:sz w:val="20"/>
              </w:rPr>
              <w:t xml:space="preserve">200 </w:t>
            </w:r>
          </w:p>
        </w:tc>
        <w:tc>
          <w:tcPr>
            <w:tcW w:w="850" w:type="dxa"/>
            <w:tcBorders>
              <w:top w:val="single" w:sz="4" w:space="0" w:color="auto"/>
              <w:left w:val="nil"/>
              <w:bottom w:val="single" w:sz="4" w:space="0" w:color="auto"/>
              <w:right w:val="nil"/>
            </w:tcBorders>
            <w:shd w:val="clear" w:color="000000" w:fill="F2F2F2"/>
            <w:noWrap/>
            <w:vAlign w:val="center"/>
            <w:hideMark/>
          </w:tcPr>
          <w:p w14:paraId="59E37478" w14:textId="77777777" w:rsidR="002979D7" w:rsidRPr="00082ADD" w:rsidRDefault="002979D7" w:rsidP="00A616E9">
            <w:pPr>
              <w:spacing w:line="240" w:lineRule="auto"/>
              <w:jc w:val="right"/>
              <w:rPr>
                <w:rFonts w:cs="Arial"/>
                <w:b/>
                <w:bCs/>
                <w:sz w:val="20"/>
              </w:rPr>
            </w:pPr>
            <w:r w:rsidRPr="00082ADD">
              <w:rPr>
                <w:rFonts w:cs="Arial"/>
                <w:b/>
                <w:bCs/>
                <w:sz w:val="20"/>
              </w:rPr>
              <w:t xml:space="preserve">200 </w:t>
            </w:r>
          </w:p>
        </w:tc>
        <w:tc>
          <w:tcPr>
            <w:tcW w:w="850" w:type="dxa"/>
            <w:tcBorders>
              <w:top w:val="single" w:sz="4" w:space="0" w:color="auto"/>
              <w:left w:val="nil"/>
              <w:bottom w:val="single" w:sz="4" w:space="0" w:color="auto"/>
              <w:right w:val="single" w:sz="4" w:space="0" w:color="auto"/>
            </w:tcBorders>
            <w:shd w:val="clear" w:color="000000" w:fill="F2F2F2"/>
            <w:noWrap/>
            <w:vAlign w:val="center"/>
            <w:hideMark/>
          </w:tcPr>
          <w:p w14:paraId="05F7F7A3" w14:textId="77777777" w:rsidR="002979D7" w:rsidRPr="00082ADD" w:rsidRDefault="002979D7" w:rsidP="00A616E9">
            <w:pPr>
              <w:spacing w:line="240" w:lineRule="auto"/>
              <w:jc w:val="right"/>
              <w:rPr>
                <w:rFonts w:cs="Arial"/>
                <w:b/>
                <w:bCs/>
                <w:sz w:val="20"/>
              </w:rPr>
            </w:pPr>
            <w:r w:rsidRPr="00082ADD">
              <w:rPr>
                <w:rFonts w:cs="Arial"/>
                <w:b/>
                <w:bCs/>
                <w:sz w:val="20"/>
              </w:rPr>
              <w:t xml:space="preserve">1,005 </w:t>
            </w:r>
          </w:p>
        </w:tc>
      </w:tr>
      <w:tr w:rsidR="002979D7" w:rsidRPr="00082ADD" w14:paraId="1408357E" w14:textId="77777777" w:rsidTr="00A616E9">
        <w:trPr>
          <w:trHeight w:val="255"/>
        </w:trPr>
        <w:tc>
          <w:tcPr>
            <w:tcW w:w="3110" w:type="dxa"/>
            <w:tcBorders>
              <w:top w:val="nil"/>
              <w:left w:val="single" w:sz="4" w:space="0" w:color="auto"/>
              <w:bottom w:val="nil"/>
              <w:right w:val="nil"/>
            </w:tcBorders>
            <w:shd w:val="clear" w:color="auto" w:fill="auto"/>
            <w:noWrap/>
            <w:vAlign w:val="center"/>
            <w:hideMark/>
          </w:tcPr>
          <w:p w14:paraId="06E56AA7" w14:textId="77777777" w:rsidR="002979D7" w:rsidRPr="00082ADD" w:rsidRDefault="002979D7" w:rsidP="00A616E9">
            <w:pPr>
              <w:spacing w:line="240" w:lineRule="auto"/>
              <w:jc w:val="left"/>
              <w:rPr>
                <w:rFonts w:cs="Arial"/>
                <w:sz w:val="20"/>
              </w:rPr>
            </w:pPr>
            <w:r w:rsidRPr="00082ADD">
              <w:rPr>
                <w:rFonts w:cs="Arial"/>
                <w:sz w:val="20"/>
              </w:rPr>
              <w:t> </w:t>
            </w:r>
          </w:p>
        </w:tc>
        <w:tc>
          <w:tcPr>
            <w:tcW w:w="857" w:type="dxa"/>
            <w:tcBorders>
              <w:top w:val="nil"/>
              <w:left w:val="nil"/>
              <w:bottom w:val="nil"/>
              <w:right w:val="nil"/>
            </w:tcBorders>
            <w:shd w:val="clear" w:color="auto" w:fill="auto"/>
            <w:noWrap/>
            <w:vAlign w:val="center"/>
            <w:hideMark/>
          </w:tcPr>
          <w:p w14:paraId="2A394DE7" w14:textId="77777777" w:rsidR="002979D7" w:rsidRPr="00082ADD" w:rsidRDefault="002979D7" w:rsidP="00A616E9">
            <w:pPr>
              <w:spacing w:line="240" w:lineRule="auto"/>
              <w:jc w:val="left"/>
              <w:rPr>
                <w:rFonts w:cs="Arial"/>
                <w:sz w:val="20"/>
              </w:rPr>
            </w:pPr>
          </w:p>
        </w:tc>
        <w:tc>
          <w:tcPr>
            <w:tcW w:w="850" w:type="dxa"/>
            <w:tcBorders>
              <w:top w:val="nil"/>
              <w:left w:val="nil"/>
              <w:bottom w:val="nil"/>
              <w:right w:val="nil"/>
            </w:tcBorders>
            <w:shd w:val="clear" w:color="auto" w:fill="auto"/>
            <w:noWrap/>
            <w:vAlign w:val="center"/>
            <w:hideMark/>
          </w:tcPr>
          <w:p w14:paraId="736E6A76" w14:textId="77777777" w:rsidR="002979D7" w:rsidRPr="00082ADD" w:rsidRDefault="002979D7" w:rsidP="00A616E9">
            <w:pPr>
              <w:spacing w:line="240" w:lineRule="auto"/>
              <w:jc w:val="center"/>
              <w:rPr>
                <w:rFonts w:ascii="Times New Roman" w:hAnsi="Times New Roman"/>
                <w:sz w:val="20"/>
              </w:rPr>
            </w:pPr>
          </w:p>
        </w:tc>
        <w:tc>
          <w:tcPr>
            <w:tcW w:w="893" w:type="dxa"/>
            <w:tcBorders>
              <w:top w:val="nil"/>
              <w:left w:val="nil"/>
              <w:bottom w:val="nil"/>
              <w:right w:val="nil"/>
            </w:tcBorders>
            <w:shd w:val="clear" w:color="auto" w:fill="auto"/>
            <w:noWrap/>
            <w:vAlign w:val="center"/>
            <w:hideMark/>
          </w:tcPr>
          <w:p w14:paraId="6DF71F02" w14:textId="77777777" w:rsidR="002979D7" w:rsidRPr="00082ADD" w:rsidRDefault="002979D7" w:rsidP="00A616E9">
            <w:pPr>
              <w:spacing w:line="240" w:lineRule="auto"/>
              <w:jc w:val="center"/>
              <w:rPr>
                <w:rFonts w:ascii="Times New Roman" w:hAnsi="Times New Roman"/>
                <w:sz w:val="20"/>
              </w:rPr>
            </w:pPr>
          </w:p>
        </w:tc>
        <w:tc>
          <w:tcPr>
            <w:tcW w:w="904" w:type="dxa"/>
            <w:tcBorders>
              <w:top w:val="nil"/>
              <w:left w:val="nil"/>
              <w:bottom w:val="nil"/>
              <w:right w:val="nil"/>
            </w:tcBorders>
            <w:shd w:val="clear" w:color="auto" w:fill="auto"/>
            <w:noWrap/>
            <w:vAlign w:val="center"/>
            <w:hideMark/>
          </w:tcPr>
          <w:p w14:paraId="3C6D9087" w14:textId="77777777" w:rsidR="002979D7" w:rsidRPr="00082ADD" w:rsidRDefault="002979D7" w:rsidP="00A616E9">
            <w:pPr>
              <w:spacing w:line="240" w:lineRule="auto"/>
              <w:jc w:val="center"/>
              <w:rPr>
                <w:rFonts w:ascii="Times New Roman" w:hAnsi="Times New Roman"/>
                <w:sz w:val="20"/>
              </w:rPr>
            </w:pPr>
          </w:p>
        </w:tc>
        <w:tc>
          <w:tcPr>
            <w:tcW w:w="880" w:type="dxa"/>
            <w:tcBorders>
              <w:top w:val="nil"/>
              <w:left w:val="nil"/>
              <w:bottom w:val="nil"/>
              <w:right w:val="nil"/>
            </w:tcBorders>
            <w:shd w:val="clear" w:color="auto" w:fill="auto"/>
            <w:noWrap/>
            <w:vAlign w:val="center"/>
            <w:hideMark/>
          </w:tcPr>
          <w:p w14:paraId="524E6E2C" w14:textId="77777777" w:rsidR="002979D7" w:rsidRPr="00082ADD" w:rsidRDefault="002979D7" w:rsidP="00A616E9">
            <w:pPr>
              <w:spacing w:line="240" w:lineRule="auto"/>
              <w:jc w:val="center"/>
              <w:rPr>
                <w:rFonts w:ascii="Times New Roman" w:hAnsi="Times New Roman"/>
                <w:sz w:val="20"/>
              </w:rPr>
            </w:pPr>
          </w:p>
        </w:tc>
        <w:tc>
          <w:tcPr>
            <w:tcW w:w="880" w:type="dxa"/>
            <w:tcBorders>
              <w:top w:val="nil"/>
              <w:left w:val="nil"/>
              <w:bottom w:val="nil"/>
              <w:right w:val="nil"/>
            </w:tcBorders>
            <w:shd w:val="clear" w:color="auto" w:fill="auto"/>
            <w:noWrap/>
            <w:vAlign w:val="center"/>
            <w:hideMark/>
          </w:tcPr>
          <w:p w14:paraId="25E573BD" w14:textId="77777777" w:rsidR="002979D7" w:rsidRPr="00082ADD" w:rsidRDefault="002979D7" w:rsidP="00A616E9">
            <w:pPr>
              <w:spacing w:line="240" w:lineRule="auto"/>
              <w:jc w:val="center"/>
              <w:rPr>
                <w:rFonts w:ascii="Times New Roman" w:hAnsi="Times New Roman"/>
                <w:sz w:val="20"/>
              </w:rPr>
            </w:pPr>
          </w:p>
        </w:tc>
        <w:tc>
          <w:tcPr>
            <w:tcW w:w="3058" w:type="dxa"/>
            <w:tcBorders>
              <w:top w:val="nil"/>
              <w:left w:val="nil"/>
              <w:bottom w:val="nil"/>
              <w:right w:val="single" w:sz="4" w:space="0" w:color="auto"/>
            </w:tcBorders>
            <w:shd w:val="clear" w:color="auto" w:fill="auto"/>
            <w:noWrap/>
            <w:vAlign w:val="center"/>
            <w:hideMark/>
          </w:tcPr>
          <w:p w14:paraId="6E95E6C2" w14:textId="77777777" w:rsidR="002979D7" w:rsidRPr="00082ADD" w:rsidRDefault="002979D7" w:rsidP="00A616E9">
            <w:pPr>
              <w:spacing w:line="240" w:lineRule="auto"/>
              <w:jc w:val="left"/>
              <w:rPr>
                <w:rFonts w:cs="Arial"/>
                <w:sz w:val="20"/>
              </w:rPr>
            </w:pPr>
            <w:r w:rsidRPr="00082ADD">
              <w:rPr>
                <w:rFonts w:cs="Arial"/>
                <w:sz w:val="20"/>
              </w:rPr>
              <w:t> </w:t>
            </w:r>
          </w:p>
        </w:tc>
        <w:tc>
          <w:tcPr>
            <w:tcW w:w="836" w:type="dxa"/>
            <w:tcBorders>
              <w:top w:val="nil"/>
              <w:left w:val="nil"/>
              <w:bottom w:val="nil"/>
              <w:right w:val="nil"/>
            </w:tcBorders>
            <w:shd w:val="clear" w:color="auto" w:fill="auto"/>
            <w:noWrap/>
            <w:vAlign w:val="center"/>
            <w:hideMark/>
          </w:tcPr>
          <w:p w14:paraId="07C29D29" w14:textId="77777777" w:rsidR="002979D7" w:rsidRPr="00082ADD" w:rsidRDefault="002979D7" w:rsidP="00A616E9">
            <w:pPr>
              <w:spacing w:line="240" w:lineRule="auto"/>
              <w:jc w:val="center"/>
              <w:rPr>
                <w:rFonts w:cs="Arial"/>
                <w:sz w:val="20"/>
              </w:rPr>
            </w:pPr>
            <w:r w:rsidRPr="00082ADD">
              <w:rPr>
                <w:rFonts w:cs="Arial"/>
                <w:sz w:val="20"/>
              </w:rPr>
              <w:t> </w:t>
            </w:r>
          </w:p>
        </w:tc>
        <w:tc>
          <w:tcPr>
            <w:tcW w:w="850" w:type="dxa"/>
            <w:tcBorders>
              <w:top w:val="nil"/>
              <w:left w:val="nil"/>
              <w:bottom w:val="nil"/>
              <w:right w:val="nil"/>
            </w:tcBorders>
            <w:shd w:val="clear" w:color="auto" w:fill="auto"/>
            <w:noWrap/>
            <w:vAlign w:val="center"/>
            <w:hideMark/>
          </w:tcPr>
          <w:p w14:paraId="5013EAF6" w14:textId="77777777" w:rsidR="002979D7" w:rsidRPr="00082ADD" w:rsidRDefault="002979D7" w:rsidP="00A616E9">
            <w:pPr>
              <w:spacing w:line="240" w:lineRule="auto"/>
              <w:jc w:val="center"/>
              <w:rPr>
                <w:rFonts w:cs="Arial"/>
                <w:sz w:val="20"/>
              </w:rPr>
            </w:pPr>
          </w:p>
        </w:tc>
        <w:tc>
          <w:tcPr>
            <w:tcW w:w="836" w:type="dxa"/>
            <w:tcBorders>
              <w:top w:val="nil"/>
              <w:left w:val="nil"/>
              <w:bottom w:val="nil"/>
              <w:right w:val="nil"/>
            </w:tcBorders>
            <w:shd w:val="clear" w:color="auto" w:fill="auto"/>
            <w:noWrap/>
            <w:vAlign w:val="center"/>
            <w:hideMark/>
          </w:tcPr>
          <w:p w14:paraId="2729BAA2" w14:textId="77777777" w:rsidR="002979D7" w:rsidRPr="00082ADD" w:rsidRDefault="002979D7" w:rsidP="00A616E9">
            <w:pPr>
              <w:spacing w:line="240" w:lineRule="auto"/>
              <w:jc w:val="center"/>
              <w:rPr>
                <w:rFonts w:ascii="Times New Roman" w:hAnsi="Times New Roman"/>
                <w:sz w:val="20"/>
              </w:rPr>
            </w:pPr>
          </w:p>
        </w:tc>
        <w:tc>
          <w:tcPr>
            <w:tcW w:w="850" w:type="dxa"/>
            <w:tcBorders>
              <w:top w:val="nil"/>
              <w:left w:val="nil"/>
              <w:bottom w:val="nil"/>
              <w:right w:val="nil"/>
            </w:tcBorders>
            <w:shd w:val="clear" w:color="auto" w:fill="auto"/>
            <w:noWrap/>
            <w:vAlign w:val="center"/>
            <w:hideMark/>
          </w:tcPr>
          <w:p w14:paraId="06E99579" w14:textId="77777777" w:rsidR="002979D7" w:rsidRPr="00082ADD" w:rsidRDefault="002979D7" w:rsidP="00A616E9">
            <w:pPr>
              <w:spacing w:line="240" w:lineRule="auto"/>
              <w:jc w:val="center"/>
              <w:rPr>
                <w:rFonts w:ascii="Times New Roman" w:hAnsi="Times New Roman"/>
                <w:sz w:val="20"/>
              </w:rPr>
            </w:pPr>
          </w:p>
        </w:tc>
        <w:tc>
          <w:tcPr>
            <w:tcW w:w="850" w:type="dxa"/>
            <w:tcBorders>
              <w:top w:val="nil"/>
              <w:left w:val="nil"/>
              <w:bottom w:val="nil"/>
              <w:right w:val="single" w:sz="4" w:space="0" w:color="auto"/>
            </w:tcBorders>
            <w:shd w:val="clear" w:color="auto" w:fill="auto"/>
            <w:noWrap/>
            <w:vAlign w:val="center"/>
            <w:hideMark/>
          </w:tcPr>
          <w:p w14:paraId="4A17F469" w14:textId="77777777" w:rsidR="002979D7" w:rsidRPr="00082ADD" w:rsidRDefault="002979D7" w:rsidP="00A616E9">
            <w:pPr>
              <w:spacing w:line="240" w:lineRule="auto"/>
              <w:jc w:val="center"/>
              <w:rPr>
                <w:rFonts w:cs="Arial"/>
                <w:sz w:val="20"/>
              </w:rPr>
            </w:pPr>
            <w:r w:rsidRPr="00082ADD">
              <w:rPr>
                <w:rFonts w:cs="Arial"/>
                <w:sz w:val="20"/>
              </w:rPr>
              <w:t> </w:t>
            </w:r>
          </w:p>
        </w:tc>
      </w:tr>
      <w:tr w:rsidR="002979D7" w:rsidRPr="00082ADD" w14:paraId="4EB6B854" w14:textId="77777777" w:rsidTr="00A616E9">
        <w:trPr>
          <w:trHeight w:val="360"/>
        </w:trPr>
        <w:tc>
          <w:tcPr>
            <w:tcW w:w="3110" w:type="dxa"/>
            <w:tcBorders>
              <w:top w:val="nil"/>
              <w:left w:val="single" w:sz="4" w:space="0" w:color="auto"/>
              <w:bottom w:val="single" w:sz="4" w:space="0" w:color="BFBFBF"/>
              <w:right w:val="nil"/>
            </w:tcBorders>
            <w:shd w:val="clear" w:color="auto" w:fill="auto"/>
            <w:noWrap/>
            <w:vAlign w:val="center"/>
            <w:hideMark/>
          </w:tcPr>
          <w:p w14:paraId="19F8D1FB" w14:textId="77777777" w:rsidR="002979D7" w:rsidRPr="00082ADD" w:rsidRDefault="002979D7" w:rsidP="00A616E9">
            <w:pPr>
              <w:spacing w:line="240" w:lineRule="auto"/>
              <w:jc w:val="left"/>
              <w:rPr>
                <w:rFonts w:cs="Arial"/>
                <w:b/>
                <w:bCs/>
                <w:sz w:val="20"/>
              </w:rPr>
            </w:pPr>
            <w:r w:rsidRPr="00082ADD">
              <w:rPr>
                <w:rFonts w:cs="Arial"/>
                <w:b/>
                <w:bCs/>
                <w:sz w:val="20"/>
              </w:rPr>
              <w:t>Other non-ICT projects</w:t>
            </w:r>
          </w:p>
        </w:tc>
        <w:tc>
          <w:tcPr>
            <w:tcW w:w="857" w:type="dxa"/>
            <w:tcBorders>
              <w:top w:val="nil"/>
              <w:left w:val="nil"/>
              <w:bottom w:val="nil"/>
              <w:right w:val="nil"/>
            </w:tcBorders>
            <w:shd w:val="clear" w:color="auto" w:fill="auto"/>
            <w:noWrap/>
            <w:vAlign w:val="center"/>
            <w:hideMark/>
          </w:tcPr>
          <w:p w14:paraId="799C4E4A" w14:textId="77777777" w:rsidR="002979D7" w:rsidRPr="00082ADD" w:rsidRDefault="002979D7" w:rsidP="00A616E9">
            <w:pPr>
              <w:spacing w:line="240" w:lineRule="auto"/>
              <w:jc w:val="left"/>
              <w:rPr>
                <w:rFonts w:cs="Arial"/>
                <w:b/>
                <w:bCs/>
                <w:sz w:val="20"/>
              </w:rPr>
            </w:pPr>
          </w:p>
        </w:tc>
        <w:tc>
          <w:tcPr>
            <w:tcW w:w="850" w:type="dxa"/>
            <w:tcBorders>
              <w:top w:val="nil"/>
              <w:left w:val="nil"/>
              <w:bottom w:val="nil"/>
              <w:right w:val="nil"/>
            </w:tcBorders>
            <w:shd w:val="clear" w:color="auto" w:fill="auto"/>
            <w:noWrap/>
            <w:vAlign w:val="center"/>
            <w:hideMark/>
          </w:tcPr>
          <w:p w14:paraId="7C74715A" w14:textId="77777777" w:rsidR="002979D7" w:rsidRPr="00082ADD" w:rsidRDefault="002979D7" w:rsidP="00A616E9">
            <w:pPr>
              <w:spacing w:line="240" w:lineRule="auto"/>
              <w:jc w:val="left"/>
              <w:rPr>
                <w:rFonts w:ascii="Times New Roman" w:hAnsi="Times New Roman"/>
                <w:sz w:val="20"/>
              </w:rPr>
            </w:pPr>
          </w:p>
        </w:tc>
        <w:tc>
          <w:tcPr>
            <w:tcW w:w="893" w:type="dxa"/>
            <w:tcBorders>
              <w:top w:val="nil"/>
              <w:left w:val="nil"/>
              <w:bottom w:val="nil"/>
              <w:right w:val="nil"/>
            </w:tcBorders>
            <w:shd w:val="clear" w:color="auto" w:fill="auto"/>
            <w:noWrap/>
            <w:vAlign w:val="center"/>
            <w:hideMark/>
          </w:tcPr>
          <w:p w14:paraId="1A2D8F4C" w14:textId="77777777" w:rsidR="002979D7" w:rsidRPr="00082ADD" w:rsidRDefault="002979D7" w:rsidP="00A616E9">
            <w:pPr>
              <w:spacing w:line="240" w:lineRule="auto"/>
              <w:jc w:val="left"/>
              <w:rPr>
                <w:rFonts w:ascii="Times New Roman" w:hAnsi="Times New Roman"/>
                <w:sz w:val="20"/>
              </w:rPr>
            </w:pPr>
          </w:p>
        </w:tc>
        <w:tc>
          <w:tcPr>
            <w:tcW w:w="904" w:type="dxa"/>
            <w:tcBorders>
              <w:top w:val="nil"/>
              <w:left w:val="nil"/>
              <w:bottom w:val="nil"/>
              <w:right w:val="nil"/>
            </w:tcBorders>
            <w:shd w:val="clear" w:color="auto" w:fill="auto"/>
            <w:noWrap/>
            <w:vAlign w:val="center"/>
            <w:hideMark/>
          </w:tcPr>
          <w:p w14:paraId="60DF04FD" w14:textId="77777777" w:rsidR="002979D7" w:rsidRPr="00082ADD" w:rsidRDefault="002979D7" w:rsidP="00A616E9">
            <w:pPr>
              <w:spacing w:line="240" w:lineRule="auto"/>
              <w:jc w:val="left"/>
              <w:rPr>
                <w:rFonts w:ascii="Times New Roman" w:hAnsi="Times New Roman"/>
                <w:sz w:val="20"/>
              </w:rPr>
            </w:pPr>
          </w:p>
        </w:tc>
        <w:tc>
          <w:tcPr>
            <w:tcW w:w="880" w:type="dxa"/>
            <w:tcBorders>
              <w:top w:val="nil"/>
              <w:left w:val="nil"/>
              <w:bottom w:val="nil"/>
              <w:right w:val="nil"/>
            </w:tcBorders>
            <w:shd w:val="clear" w:color="auto" w:fill="auto"/>
            <w:noWrap/>
            <w:vAlign w:val="center"/>
            <w:hideMark/>
          </w:tcPr>
          <w:p w14:paraId="66CF4875" w14:textId="77777777" w:rsidR="002979D7" w:rsidRPr="00082ADD" w:rsidRDefault="002979D7" w:rsidP="00A616E9">
            <w:pPr>
              <w:spacing w:line="240" w:lineRule="auto"/>
              <w:jc w:val="left"/>
              <w:rPr>
                <w:rFonts w:ascii="Times New Roman" w:hAnsi="Times New Roman"/>
                <w:sz w:val="20"/>
              </w:rPr>
            </w:pPr>
          </w:p>
        </w:tc>
        <w:tc>
          <w:tcPr>
            <w:tcW w:w="880" w:type="dxa"/>
            <w:tcBorders>
              <w:top w:val="nil"/>
              <w:left w:val="nil"/>
              <w:bottom w:val="nil"/>
              <w:right w:val="nil"/>
            </w:tcBorders>
            <w:shd w:val="clear" w:color="auto" w:fill="auto"/>
            <w:noWrap/>
            <w:vAlign w:val="center"/>
            <w:hideMark/>
          </w:tcPr>
          <w:p w14:paraId="391B9595" w14:textId="77777777" w:rsidR="002979D7" w:rsidRPr="00082ADD" w:rsidRDefault="002979D7" w:rsidP="00A616E9">
            <w:pPr>
              <w:spacing w:line="240" w:lineRule="auto"/>
              <w:jc w:val="left"/>
              <w:rPr>
                <w:rFonts w:ascii="Times New Roman" w:hAnsi="Times New Roman"/>
                <w:sz w:val="20"/>
              </w:rPr>
            </w:pPr>
          </w:p>
        </w:tc>
        <w:tc>
          <w:tcPr>
            <w:tcW w:w="3058" w:type="dxa"/>
            <w:tcBorders>
              <w:top w:val="nil"/>
              <w:left w:val="nil"/>
              <w:bottom w:val="single" w:sz="4" w:space="0" w:color="BFBFBF"/>
              <w:right w:val="single" w:sz="4" w:space="0" w:color="auto"/>
            </w:tcBorders>
            <w:shd w:val="clear" w:color="auto" w:fill="auto"/>
            <w:noWrap/>
            <w:vAlign w:val="center"/>
            <w:hideMark/>
          </w:tcPr>
          <w:p w14:paraId="7246503D" w14:textId="77777777" w:rsidR="002979D7" w:rsidRPr="00082ADD" w:rsidRDefault="002979D7" w:rsidP="00A616E9">
            <w:pPr>
              <w:spacing w:line="240" w:lineRule="auto"/>
              <w:jc w:val="left"/>
              <w:rPr>
                <w:rFonts w:cs="Arial"/>
                <w:b/>
                <w:bCs/>
                <w:sz w:val="20"/>
              </w:rPr>
            </w:pPr>
            <w:r w:rsidRPr="00082ADD">
              <w:rPr>
                <w:rFonts w:cs="Arial"/>
                <w:b/>
                <w:bCs/>
                <w:sz w:val="20"/>
              </w:rPr>
              <w:t> </w:t>
            </w:r>
          </w:p>
        </w:tc>
        <w:tc>
          <w:tcPr>
            <w:tcW w:w="836" w:type="dxa"/>
            <w:tcBorders>
              <w:top w:val="nil"/>
              <w:left w:val="nil"/>
              <w:bottom w:val="nil"/>
              <w:right w:val="nil"/>
            </w:tcBorders>
            <w:shd w:val="clear" w:color="auto" w:fill="auto"/>
            <w:noWrap/>
            <w:vAlign w:val="center"/>
            <w:hideMark/>
          </w:tcPr>
          <w:p w14:paraId="0E812F92" w14:textId="77777777" w:rsidR="002979D7" w:rsidRPr="00082ADD" w:rsidRDefault="002979D7" w:rsidP="00A616E9">
            <w:pPr>
              <w:spacing w:line="240" w:lineRule="auto"/>
              <w:jc w:val="left"/>
              <w:rPr>
                <w:rFonts w:cs="Arial"/>
                <w:b/>
                <w:bCs/>
                <w:sz w:val="20"/>
              </w:rPr>
            </w:pPr>
            <w:r w:rsidRPr="00082ADD">
              <w:rPr>
                <w:rFonts w:cs="Arial"/>
                <w:b/>
                <w:bCs/>
                <w:sz w:val="20"/>
              </w:rPr>
              <w:t> </w:t>
            </w:r>
          </w:p>
        </w:tc>
        <w:tc>
          <w:tcPr>
            <w:tcW w:w="850" w:type="dxa"/>
            <w:tcBorders>
              <w:top w:val="nil"/>
              <w:left w:val="nil"/>
              <w:bottom w:val="nil"/>
              <w:right w:val="nil"/>
            </w:tcBorders>
            <w:shd w:val="clear" w:color="auto" w:fill="auto"/>
            <w:noWrap/>
            <w:vAlign w:val="center"/>
            <w:hideMark/>
          </w:tcPr>
          <w:p w14:paraId="0D0AADD0" w14:textId="77777777" w:rsidR="002979D7" w:rsidRPr="00082ADD" w:rsidRDefault="002979D7" w:rsidP="00A616E9">
            <w:pPr>
              <w:spacing w:line="240" w:lineRule="auto"/>
              <w:jc w:val="left"/>
              <w:rPr>
                <w:rFonts w:cs="Arial"/>
                <w:b/>
                <w:bCs/>
                <w:sz w:val="20"/>
              </w:rPr>
            </w:pPr>
          </w:p>
        </w:tc>
        <w:tc>
          <w:tcPr>
            <w:tcW w:w="836" w:type="dxa"/>
            <w:tcBorders>
              <w:top w:val="nil"/>
              <w:left w:val="nil"/>
              <w:bottom w:val="nil"/>
              <w:right w:val="nil"/>
            </w:tcBorders>
            <w:shd w:val="clear" w:color="auto" w:fill="auto"/>
            <w:noWrap/>
            <w:vAlign w:val="center"/>
            <w:hideMark/>
          </w:tcPr>
          <w:p w14:paraId="6DBAB9C2" w14:textId="77777777" w:rsidR="002979D7" w:rsidRPr="00082ADD" w:rsidRDefault="002979D7" w:rsidP="00A616E9">
            <w:pPr>
              <w:spacing w:line="240" w:lineRule="auto"/>
              <w:jc w:val="left"/>
              <w:rPr>
                <w:rFonts w:ascii="Times New Roman" w:hAnsi="Times New Roman"/>
                <w:sz w:val="20"/>
              </w:rPr>
            </w:pPr>
          </w:p>
        </w:tc>
        <w:tc>
          <w:tcPr>
            <w:tcW w:w="850" w:type="dxa"/>
            <w:tcBorders>
              <w:top w:val="nil"/>
              <w:left w:val="nil"/>
              <w:bottom w:val="nil"/>
              <w:right w:val="nil"/>
            </w:tcBorders>
            <w:shd w:val="clear" w:color="auto" w:fill="auto"/>
            <w:noWrap/>
            <w:vAlign w:val="center"/>
            <w:hideMark/>
          </w:tcPr>
          <w:p w14:paraId="2F754655" w14:textId="77777777" w:rsidR="002979D7" w:rsidRPr="00082ADD" w:rsidRDefault="002979D7" w:rsidP="00A616E9">
            <w:pPr>
              <w:spacing w:line="240" w:lineRule="auto"/>
              <w:jc w:val="left"/>
              <w:rPr>
                <w:rFonts w:ascii="Times New Roman" w:hAnsi="Times New Roman"/>
                <w:sz w:val="20"/>
              </w:rPr>
            </w:pPr>
          </w:p>
        </w:tc>
        <w:tc>
          <w:tcPr>
            <w:tcW w:w="850" w:type="dxa"/>
            <w:tcBorders>
              <w:top w:val="nil"/>
              <w:left w:val="nil"/>
              <w:bottom w:val="nil"/>
              <w:right w:val="single" w:sz="4" w:space="0" w:color="auto"/>
            </w:tcBorders>
            <w:shd w:val="clear" w:color="auto" w:fill="auto"/>
            <w:noWrap/>
            <w:vAlign w:val="center"/>
            <w:hideMark/>
          </w:tcPr>
          <w:p w14:paraId="4117F249" w14:textId="77777777" w:rsidR="002979D7" w:rsidRPr="00082ADD" w:rsidRDefault="002979D7" w:rsidP="00A616E9">
            <w:pPr>
              <w:spacing w:line="240" w:lineRule="auto"/>
              <w:jc w:val="left"/>
              <w:rPr>
                <w:rFonts w:cs="Arial"/>
                <w:b/>
                <w:bCs/>
                <w:sz w:val="20"/>
              </w:rPr>
            </w:pPr>
            <w:r w:rsidRPr="00082ADD">
              <w:rPr>
                <w:rFonts w:cs="Arial"/>
                <w:b/>
                <w:bCs/>
                <w:sz w:val="20"/>
              </w:rPr>
              <w:t> </w:t>
            </w:r>
          </w:p>
        </w:tc>
      </w:tr>
      <w:tr w:rsidR="002979D7" w:rsidRPr="00082ADD" w14:paraId="1CD45102" w14:textId="77777777" w:rsidTr="00A616E9">
        <w:trPr>
          <w:trHeight w:val="2040"/>
        </w:trPr>
        <w:tc>
          <w:tcPr>
            <w:tcW w:w="3110" w:type="dxa"/>
            <w:tcBorders>
              <w:top w:val="nil"/>
              <w:left w:val="single" w:sz="4" w:space="0" w:color="auto"/>
              <w:bottom w:val="single" w:sz="4" w:space="0" w:color="BFBFBF"/>
              <w:right w:val="single" w:sz="4" w:space="0" w:color="BFBFBF"/>
            </w:tcBorders>
            <w:shd w:val="clear" w:color="auto" w:fill="auto"/>
            <w:vAlign w:val="center"/>
            <w:hideMark/>
          </w:tcPr>
          <w:p w14:paraId="52CA583D" w14:textId="77777777" w:rsidR="002979D7" w:rsidRPr="00082ADD" w:rsidRDefault="002979D7" w:rsidP="00A616E9">
            <w:pPr>
              <w:spacing w:line="240" w:lineRule="auto"/>
              <w:jc w:val="left"/>
              <w:rPr>
                <w:rFonts w:cs="Arial"/>
                <w:sz w:val="20"/>
              </w:rPr>
            </w:pPr>
            <w:r w:rsidRPr="00082ADD">
              <w:rPr>
                <w:rFonts w:cs="Arial"/>
                <w:sz w:val="20"/>
              </w:rPr>
              <w:t>Corporate Buildings Unallocated</w:t>
            </w:r>
          </w:p>
        </w:tc>
        <w:tc>
          <w:tcPr>
            <w:tcW w:w="857" w:type="dxa"/>
            <w:tcBorders>
              <w:top w:val="single" w:sz="4" w:space="0" w:color="BFBFBF"/>
              <w:left w:val="nil"/>
              <w:bottom w:val="single" w:sz="4" w:space="0" w:color="BFBFBF"/>
              <w:right w:val="single" w:sz="4" w:space="0" w:color="BFBFBF"/>
            </w:tcBorders>
            <w:shd w:val="clear" w:color="auto" w:fill="auto"/>
            <w:noWrap/>
            <w:vAlign w:val="center"/>
            <w:hideMark/>
          </w:tcPr>
          <w:p w14:paraId="37A80150" w14:textId="77777777" w:rsidR="002979D7" w:rsidRPr="00082ADD" w:rsidRDefault="002979D7" w:rsidP="00A616E9">
            <w:pPr>
              <w:spacing w:line="240" w:lineRule="auto"/>
              <w:jc w:val="right"/>
              <w:rPr>
                <w:rFonts w:cs="Arial"/>
                <w:sz w:val="20"/>
              </w:rPr>
            </w:pPr>
            <w:r w:rsidRPr="00082ADD">
              <w:rPr>
                <w:rFonts w:cs="Arial"/>
                <w:sz w:val="20"/>
              </w:rPr>
              <w:t xml:space="preserve">100 </w:t>
            </w:r>
          </w:p>
        </w:tc>
        <w:tc>
          <w:tcPr>
            <w:tcW w:w="850" w:type="dxa"/>
            <w:tcBorders>
              <w:top w:val="single" w:sz="4" w:space="0" w:color="BFBFBF"/>
              <w:left w:val="nil"/>
              <w:bottom w:val="single" w:sz="4" w:space="0" w:color="BFBFBF"/>
              <w:right w:val="single" w:sz="4" w:space="0" w:color="BFBFBF"/>
            </w:tcBorders>
            <w:shd w:val="clear" w:color="auto" w:fill="auto"/>
            <w:noWrap/>
            <w:vAlign w:val="center"/>
            <w:hideMark/>
          </w:tcPr>
          <w:p w14:paraId="43473C25"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93" w:type="dxa"/>
            <w:tcBorders>
              <w:top w:val="single" w:sz="4" w:space="0" w:color="BFBFBF"/>
              <w:left w:val="nil"/>
              <w:bottom w:val="single" w:sz="4" w:space="0" w:color="BFBFBF"/>
              <w:right w:val="single" w:sz="4" w:space="0" w:color="BFBFBF"/>
            </w:tcBorders>
            <w:shd w:val="clear" w:color="auto" w:fill="auto"/>
            <w:noWrap/>
            <w:vAlign w:val="center"/>
            <w:hideMark/>
          </w:tcPr>
          <w:p w14:paraId="1EDB285E" w14:textId="77777777" w:rsidR="002979D7" w:rsidRPr="00082ADD" w:rsidRDefault="002979D7" w:rsidP="00A616E9">
            <w:pPr>
              <w:spacing w:line="240" w:lineRule="auto"/>
              <w:jc w:val="right"/>
              <w:rPr>
                <w:rFonts w:cs="Arial"/>
                <w:sz w:val="20"/>
              </w:rPr>
            </w:pPr>
            <w:r w:rsidRPr="00082ADD">
              <w:rPr>
                <w:rFonts w:cs="Arial"/>
                <w:sz w:val="20"/>
              </w:rPr>
              <w:t xml:space="preserve">100 </w:t>
            </w:r>
          </w:p>
        </w:tc>
        <w:tc>
          <w:tcPr>
            <w:tcW w:w="904" w:type="dxa"/>
            <w:tcBorders>
              <w:top w:val="single" w:sz="4" w:space="0" w:color="BFBFBF"/>
              <w:left w:val="nil"/>
              <w:bottom w:val="single" w:sz="4" w:space="0" w:color="BFBFBF"/>
              <w:right w:val="single" w:sz="4" w:space="0" w:color="BFBFBF"/>
            </w:tcBorders>
            <w:shd w:val="clear" w:color="auto" w:fill="auto"/>
            <w:noWrap/>
            <w:vAlign w:val="center"/>
            <w:hideMark/>
          </w:tcPr>
          <w:p w14:paraId="58A85837"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80" w:type="dxa"/>
            <w:tcBorders>
              <w:top w:val="single" w:sz="4" w:space="0" w:color="BFBFBF"/>
              <w:left w:val="nil"/>
              <w:bottom w:val="single" w:sz="4" w:space="0" w:color="BFBFBF"/>
              <w:right w:val="single" w:sz="4" w:space="0" w:color="BFBFBF"/>
            </w:tcBorders>
            <w:shd w:val="clear" w:color="auto" w:fill="auto"/>
            <w:noWrap/>
            <w:vAlign w:val="center"/>
            <w:hideMark/>
          </w:tcPr>
          <w:p w14:paraId="4D4D2D6A"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80" w:type="dxa"/>
            <w:tcBorders>
              <w:top w:val="single" w:sz="4" w:space="0" w:color="BFBFBF"/>
              <w:left w:val="nil"/>
              <w:bottom w:val="single" w:sz="4" w:space="0" w:color="BFBFBF"/>
              <w:right w:val="single" w:sz="4" w:space="0" w:color="BFBFBF"/>
            </w:tcBorders>
            <w:shd w:val="clear" w:color="auto" w:fill="auto"/>
            <w:noWrap/>
            <w:vAlign w:val="center"/>
            <w:hideMark/>
          </w:tcPr>
          <w:p w14:paraId="24D429E1"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3058" w:type="dxa"/>
            <w:tcBorders>
              <w:top w:val="nil"/>
              <w:left w:val="nil"/>
              <w:bottom w:val="single" w:sz="4" w:space="0" w:color="BFBFBF"/>
              <w:right w:val="single" w:sz="4" w:space="0" w:color="auto"/>
            </w:tcBorders>
            <w:shd w:val="clear" w:color="auto" w:fill="auto"/>
            <w:vAlign w:val="center"/>
            <w:hideMark/>
          </w:tcPr>
          <w:p w14:paraId="7A576591" w14:textId="77777777" w:rsidR="002979D7" w:rsidRPr="00082ADD" w:rsidRDefault="002979D7" w:rsidP="00A616E9">
            <w:pPr>
              <w:spacing w:line="240" w:lineRule="auto"/>
              <w:jc w:val="left"/>
              <w:rPr>
                <w:rFonts w:cs="Arial"/>
                <w:sz w:val="20"/>
              </w:rPr>
            </w:pPr>
            <w:r w:rsidRPr="00082ADD">
              <w:rPr>
                <w:rFonts w:cs="Arial"/>
                <w:sz w:val="20"/>
              </w:rPr>
              <w:t>This budget is earmarked for two things.  Firstly, at least one investment property requires a new roof.  Secondly, stock condition surveys, which should be completed by December, are likely to identify immediate works required to certain buildings.</w:t>
            </w:r>
          </w:p>
        </w:tc>
        <w:tc>
          <w:tcPr>
            <w:tcW w:w="836" w:type="dxa"/>
            <w:tcBorders>
              <w:top w:val="single" w:sz="4" w:space="0" w:color="BFBFBF"/>
              <w:left w:val="nil"/>
              <w:bottom w:val="single" w:sz="4" w:space="0" w:color="BFBFBF"/>
              <w:right w:val="single" w:sz="4" w:space="0" w:color="BFBFBF"/>
            </w:tcBorders>
            <w:shd w:val="clear" w:color="auto" w:fill="auto"/>
            <w:noWrap/>
            <w:vAlign w:val="center"/>
            <w:hideMark/>
          </w:tcPr>
          <w:p w14:paraId="05E05ACC" w14:textId="77777777" w:rsidR="002979D7" w:rsidRPr="00082ADD" w:rsidRDefault="002979D7" w:rsidP="00A616E9">
            <w:pPr>
              <w:spacing w:line="240" w:lineRule="auto"/>
              <w:jc w:val="right"/>
              <w:rPr>
                <w:rFonts w:cs="Arial"/>
                <w:sz w:val="20"/>
              </w:rPr>
            </w:pPr>
            <w:r w:rsidRPr="00082ADD">
              <w:rPr>
                <w:rFonts w:cs="Arial"/>
                <w:sz w:val="20"/>
              </w:rPr>
              <w:t xml:space="preserve">100 </w:t>
            </w:r>
          </w:p>
        </w:tc>
        <w:tc>
          <w:tcPr>
            <w:tcW w:w="850" w:type="dxa"/>
            <w:tcBorders>
              <w:top w:val="single" w:sz="4" w:space="0" w:color="BFBFBF"/>
              <w:left w:val="nil"/>
              <w:bottom w:val="single" w:sz="4" w:space="0" w:color="BFBFBF"/>
              <w:right w:val="single" w:sz="4" w:space="0" w:color="BFBFBF"/>
            </w:tcBorders>
            <w:shd w:val="clear" w:color="auto" w:fill="auto"/>
            <w:noWrap/>
            <w:vAlign w:val="center"/>
            <w:hideMark/>
          </w:tcPr>
          <w:p w14:paraId="0B0805FA" w14:textId="77777777" w:rsidR="002979D7" w:rsidRPr="00082ADD" w:rsidRDefault="002979D7" w:rsidP="00A616E9">
            <w:pPr>
              <w:spacing w:line="240" w:lineRule="auto"/>
              <w:jc w:val="right"/>
              <w:rPr>
                <w:rFonts w:cs="Arial"/>
                <w:sz w:val="20"/>
              </w:rPr>
            </w:pPr>
            <w:r w:rsidRPr="00082ADD">
              <w:rPr>
                <w:rFonts w:cs="Arial"/>
                <w:sz w:val="20"/>
              </w:rPr>
              <w:t xml:space="preserve">100 </w:t>
            </w:r>
          </w:p>
        </w:tc>
        <w:tc>
          <w:tcPr>
            <w:tcW w:w="836" w:type="dxa"/>
            <w:tcBorders>
              <w:top w:val="single" w:sz="4" w:space="0" w:color="BFBFBF"/>
              <w:left w:val="nil"/>
              <w:bottom w:val="single" w:sz="4" w:space="0" w:color="BFBFBF"/>
              <w:right w:val="single" w:sz="4" w:space="0" w:color="BFBFBF"/>
            </w:tcBorders>
            <w:shd w:val="clear" w:color="auto" w:fill="auto"/>
            <w:noWrap/>
            <w:vAlign w:val="center"/>
            <w:hideMark/>
          </w:tcPr>
          <w:p w14:paraId="4DD9EE55" w14:textId="77777777" w:rsidR="002979D7" w:rsidRPr="00082ADD" w:rsidRDefault="002979D7" w:rsidP="00A616E9">
            <w:pPr>
              <w:spacing w:line="240" w:lineRule="auto"/>
              <w:jc w:val="right"/>
              <w:rPr>
                <w:rFonts w:cs="Arial"/>
                <w:sz w:val="20"/>
              </w:rPr>
            </w:pPr>
            <w:r w:rsidRPr="00082ADD">
              <w:rPr>
                <w:rFonts w:cs="Arial"/>
                <w:sz w:val="20"/>
              </w:rPr>
              <w:t xml:space="preserve">100 </w:t>
            </w:r>
          </w:p>
        </w:tc>
        <w:tc>
          <w:tcPr>
            <w:tcW w:w="850" w:type="dxa"/>
            <w:tcBorders>
              <w:top w:val="single" w:sz="4" w:space="0" w:color="BFBFBF"/>
              <w:left w:val="nil"/>
              <w:bottom w:val="single" w:sz="4" w:space="0" w:color="BFBFBF"/>
              <w:right w:val="single" w:sz="4" w:space="0" w:color="BFBFBF"/>
            </w:tcBorders>
            <w:shd w:val="clear" w:color="auto" w:fill="auto"/>
            <w:noWrap/>
            <w:vAlign w:val="center"/>
            <w:hideMark/>
          </w:tcPr>
          <w:p w14:paraId="3C991AA8" w14:textId="77777777" w:rsidR="002979D7" w:rsidRPr="00082ADD" w:rsidRDefault="002979D7" w:rsidP="00A616E9">
            <w:pPr>
              <w:spacing w:line="240" w:lineRule="auto"/>
              <w:jc w:val="right"/>
              <w:rPr>
                <w:rFonts w:cs="Arial"/>
                <w:sz w:val="20"/>
              </w:rPr>
            </w:pPr>
            <w:r w:rsidRPr="00082ADD">
              <w:rPr>
                <w:rFonts w:cs="Arial"/>
                <w:sz w:val="20"/>
              </w:rPr>
              <w:t xml:space="preserve">100 </w:t>
            </w:r>
          </w:p>
        </w:tc>
        <w:tc>
          <w:tcPr>
            <w:tcW w:w="850" w:type="dxa"/>
            <w:tcBorders>
              <w:top w:val="single" w:sz="4" w:space="0" w:color="BFBFBF"/>
              <w:left w:val="nil"/>
              <w:bottom w:val="single" w:sz="4" w:space="0" w:color="BFBFBF"/>
              <w:right w:val="single" w:sz="4" w:space="0" w:color="auto"/>
            </w:tcBorders>
            <w:shd w:val="clear" w:color="auto" w:fill="auto"/>
            <w:noWrap/>
            <w:vAlign w:val="center"/>
            <w:hideMark/>
          </w:tcPr>
          <w:p w14:paraId="58A06876" w14:textId="77777777" w:rsidR="002979D7" w:rsidRPr="00082ADD" w:rsidRDefault="002979D7" w:rsidP="00A616E9">
            <w:pPr>
              <w:spacing w:line="240" w:lineRule="auto"/>
              <w:jc w:val="right"/>
              <w:rPr>
                <w:rFonts w:cs="Arial"/>
                <w:sz w:val="20"/>
              </w:rPr>
            </w:pPr>
            <w:r w:rsidRPr="00082ADD">
              <w:rPr>
                <w:rFonts w:cs="Arial"/>
                <w:sz w:val="20"/>
              </w:rPr>
              <w:t xml:space="preserve">400 </w:t>
            </w:r>
          </w:p>
        </w:tc>
      </w:tr>
      <w:tr w:rsidR="002979D7" w:rsidRPr="00082ADD" w14:paraId="7D2BDAD4" w14:textId="77777777" w:rsidTr="00A616E9">
        <w:trPr>
          <w:trHeight w:val="510"/>
        </w:trPr>
        <w:tc>
          <w:tcPr>
            <w:tcW w:w="3110" w:type="dxa"/>
            <w:tcBorders>
              <w:top w:val="nil"/>
              <w:left w:val="single" w:sz="4" w:space="0" w:color="auto"/>
              <w:bottom w:val="single" w:sz="4" w:space="0" w:color="BFBFBF"/>
              <w:right w:val="single" w:sz="4" w:space="0" w:color="BFBFBF"/>
            </w:tcBorders>
            <w:shd w:val="clear" w:color="auto" w:fill="auto"/>
            <w:vAlign w:val="center"/>
            <w:hideMark/>
          </w:tcPr>
          <w:p w14:paraId="183480E9" w14:textId="77777777" w:rsidR="002979D7" w:rsidRPr="00082ADD" w:rsidRDefault="002979D7" w:rsidP="00A616E9">
            <w:pPr>
              <w:spacing w:line="240" w:lineRule="auto"/>
              <w:jc w:val="left"/>
              <w:rPr>
                <w:rFonts w:cs="Arial"/>
                <w:sz w:val="20"/>
              </w:rPr>
            </w:pPr>
            <w:r w:rsidRPr="00082ADD">
              <w:rPr>
                <w:rFonts w:cs="Arial"/>
                <w:sz w:val="20"/>
              </w:rPr>
              <w:t>Corporate Buildings - Civic Centre</w:t>
            </w:r>
          </w:p>
        </w:tc>
        <w:tc>
          <w:tcPr>
            <w:tcW w:w="857" w:type="dxa"/>
            <w:tcBorders>
              <w:top w:val="nil"/>
              <w:left w:val="nil"/>
              <w:bottom w:val="single" w:sz="4" w:space="0" w:color="BFBFBF"/>
              <w:right w:val="single" w:sz="4" w:space="0" w:color="BFBFBF"/>
            </w:tcBorders>
            <w:shd w:val="clear" w:color="auto" w:fill="auto"/>
            <w:noWrap/>
            <w:vAlign w:val="center"/>
            <w:hideMark/>
          </w:tcPr>
          <w:p w14:paraId="3142338D" w14:textId="77777777" w:rsidR="002979D7" w:rsidRPr="00082ADD" w:rsidRDefault="002979D7" w:rsidP="00A616E9">
            <w:pPr>
              <w:spacing w:line="240" w:lineRule="auto"/>
              <w:jc w:val="right"/>
              <w:rPr>
                <w:rFonts w:cs="Arial"/>
                <w:sz w:val="20"/>
              </w:rPr>
            </w:pPr>
            <w:r w:rsidRPr="00082ADD">
              <w:rPr>
                <w:rFonts w:cs="Arial"/>
                <w:sz w:val="20"/>
              </w:rPr>
              <w:t xml:space="preserve">75 </w:t>
            </w:r>
          </w:p>
        </w:tc>
        <w:tc>
          <w:tcPr>
            <w:tcW w:w="850" w:type="dxa"/>
            <w:tcBorders>
              <w:top w:val="nil"/>
              <w:left w:val="nil"/>
              <w:bottom w:val="single" w:sz="4" w:space="0" w:color="BFBFBF"/>
              <w:right w:val="single" w:sz="4" w:space="0" w:color="BFBFBF"/>
            </w:tcBorders>
            <w:shd w:val="clear" w:color="auto" w:fill="auto"/>
            <w:noWrap/>
            <w:vAlign w:val="center"/>
            <w:hideMark/>
          </w:tcPr>
          <w:p w14:paraId="53C077F2"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93" w:type="dxa"/>
            <w:tcBorders>
              <w:top w:val="nil"/>
              <w:left w:val="nil"/>
              <w:bottom w:val="single" w:sz="4" w:space="0" w:color="BFBFBF"/>
              <w:right w:val="single" w:sz="4" w:space="0" w:color="BFBFBF"/>
            </w:tcBorders>
            <w:shd w:val="clear" w:color="auto" w:fill="auto"/>
            <w:noWrap/>
            <w:vAlign w:val="center"/>
            <w:hideMark/>
          </w:tcPr>
          <w:p w14:paraId="19C662F2" w14:textId="77777777" w:rsidR="002979D7" w:rsidRPr="00082ADD" w:rsidRDefault="002979D7" w:rsidP="00A616E9">
            <w:pPr>
              <w:spacing w:line="240" w:lineRule="auto"/>
              <w:jc w:val="right"/>
              <w:rPr>
                <w:rFonts w:cs="Arial"/>
                <w:sz w:val="20"/>
              </w:rPr>
            </w:pPr>
            <w:r w:rsidRPr="00082ADD">
              <w:rPr>
                <w:rFonts w:cs="Arial"/>
                <w:sz w:val="20"/>
              </w:rPr>
              <w:t xml:space="preserve">75 </w:t>
            </w:r>
          </w:p>
        </w:tc>
        <w:tc>
          <w:tcPr>
            <w:tcW w:w="904" w:type="dxa"/>
            <w:tcBorders>
              <w:top w:val="nil"/>
              <w:left w:val="nil"/>
              <w:bottom w:val="single" w:sz="4" w:space="0" w:color="BFBFBF"/>
              <w:right w:val="single" w:sz="4" w:space="0" w:color="BFBFBF"/>
            </w:tcBorders>
            <w:shd w:val="clear" w:color="auto" w:fill="auto"/>
            <w:noWrap/>
            <w:vAlign w:val="center"/>
            <w:hideMark/>
          </w:tcPr>
          <w:p w14:paraId="6ACEA432"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147DFA8B"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40015B05"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3058" w:type="dxa"/>
            <w:tcBorders>
              <w:top w:val="nil"/>
              <w:left w:val="nil"/>
              <w:bottom w:val="single" w:sz="4" w:space="0" w:color="BFBFBF"/>
              <w:right w:val="single" w:sz="4" w:space="0" w:color="auto"/>
            </w:tcBorders>
            <w:shd w:val="clear" w:color="auto" w:fill="auto"/>
            <w:vAlign w:val="center"/>
            <w:hideMark/>
          </w:tcPr>
          <w:p w14:paraId="0F0DB552" w14:textId="77777777" w:rsidR="002979D7" w:rsidRPr="00082ADD" w:rsidRDefault="002979D7" w:rsidP="00A616E9">
            <w:pPr>
              <w:spacing w:line="240" w:lineRule="auto"/>
              <w:jc w:val="left"/>
              <w:rPr>
                <w:rFonts w:cs="Arial"/>
                <w:sz w:val="20"/>
              </w:rPr>
            </w:pPr>
            <w:r w:rsidRPr="00082ADD">
              <w:rPr>
                <w:rFonts w:cs="Arial"/>
                <w:sz w:val="20"/>
              </w:rPr>
              <w:t>On track</w:t>
            </w:r>
          </w:p>
        </w:tc>
        <w:tc>
          <w:tcPr>
            <w:tcW w:w="836" w:type="dxa"/>
            <w:tcBorders>
              <w:top w:val="nil"/>
              <w:left w:val="nil"/>
              <w:bottom w:val="single" w:sz="4" w:space="0" w:color="BFBFBF"/>
              <w:right w:val="single" w:sz="4" w:space="0" w:color="BFBFBF"/>
            </w:tcBorders>
            <w:shd w:val="clear" w:color="auto" w:fill="auto"/>
            <w:noWrap/>
            <w:vAlign w:val="center"/>
            <w:hideMark/>
          </w:tcPr>
          <w:p w14:paraId="1BF1D0D9" w14:textId="77777777" w:rsidR="002979D7" w:rsidRPr="00082ADD" w:rsidRDefault="002979D7" w:rsidP="00A616E9">
            <w:pPr>
              <w:spacing w:line="240" w:lineRule="auto"/>
              <w:jc w:val="right"/>
              <w:rPr>
                <w:rFonts w:cs="Arial"/>
                <w:sz w:val="20"/>
              </w:rPr>
            </w:pPr>
            <w:r w:rsidRPr="00082ADD">
              <w:rPr>
                <w:rFonts w:cs="Arial"/>
                <w:sz w:val="20"/>
              </w:rPr>
              <w:t xml:space="preserve">75 </w:t>
            </w:r>
          </w:p>
        </w:tc>
        <w:tc>
          <w:tcPr>
            <w:tcW w:w="850" w:type="dxa"/>
            <w:tcBorders>
              <w:top w:val="nil"/>
              <w:left w:val="nil"/>
              <w:bottom w:val="single" w:sz="4" w:space="0" w:color="BFBFBF"/>
              <w:right w:val="single" w:sz="4" w:space="0" w:color="BFBFBF"/>
            </w:tcBorders>
            <w:shd w:val="clear" w:color="auto" w:fill="auto"/>
            <w:noWrap/>
            <w:vAlign w:val="center"/>
            <w:hideMark/>
          </w:tcPr>
          <w:p w14:paraId="26E5E84E" w14:textId="77777777" w:rsidR="002979D7" w:rsidRPr="00082ADD" w:rsidRDefault="002979D7" w:rsidP="00A616E9">
            <w:pPr>
              <w:spacing w:line="240" w:lineRule="auto"/>
              <w:jc w:val="right"/>
              <w:rPr>
                <w:rFonts w:cs="Arial"/>
                <w:sz w:val="20"/>
              </w:rPr>
            </w:pPr>
            <w:r w:rsidRPr="00082ADD">
              <w:rPr>
                <w:rFonts w:cs="Arial"/>
                <w:sz w:val="20"/>
              </w:rPr>
              <w:t xml:space="preserve">50 </w:t>
            </w:r>
          </w:p>
        </w:tc>
        <w:tc>
          <w:tcPr>
            <w:tcW w:w="836" w:type="dxa"/>
            <w:tcBorders>
              <w:top w:val="nil"/>
              <w:left w:val="nil"/>
              <w:bottom w:val="single" w:sz="4" w:space="0" w:color="BFBFBF"/>
              <w:right w:val="single" w:sz="4" w:space="0" w:color="BFBFBF"/>
            </w:tcBorders>
            <w:shd w:val="clear" w:color="auto" w:fill="auto"/>
            <w:noWrap/>
            <w:vAlign w:val="center"/>
            <w:hideMark/>
          </w:tcPr>
          <w:p w14:paraId="5D0DB926"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nil"/>
              <w:left w:val="nil"/>
              <w:bottom w:val="single" w:sz="4" w:space="0" w:color="BFBFBF"/>
              <w:right w:val="single" w:sz="4" w:space="0" w:color="BFBFBF"/>
            </w:tcBorders>
            <w:shd w:val="clear" w:color="auto" w:fill="auto"/>
            <w:noWrap/>
            <w:vAlign w:val="center"/>
            <w:hideMark/>
          </w:tcPr>
          <w:p w14:paraId="7284C536"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nil"/>
              <w:left w:val="nil"/>
              <w:bottom w:val="single" w:sz="4" w:space="0" w:color="BFBFBF"/>
              <w:right w:val="single" w:sz="4" w:space="0" w:color="auto"/>
            </w:tcBorders>
            <w:shd w:val="clear" w:color="auto" w:fill="auto"/>
            <w:noWrap/>
            <w:vAlign w:val="center"/>
            <w:hideMark/>
          </w:tcPr>
          <w:p w14:paraId="6A8EA3B9" w14:textId="77777777" w:rsidR="002979D7" w:rsidRPr="00082ADD" w:rsidRDefault="002979D7" w:rsidP="00A616E9">
            <w:pPr>
              <w:spacing w:line="240" w:lineRule="auto"/>
              <w:jc w:val="right"/>
              <w:rPr>
                <w:rFonts w:cs="Arial"/>
                <w:sz w:val="20"/>
              </w:rPr>
            </w:pPr>
            <w:r w:rsidRPr="00082ADD">
              <w:rPr>
                <w:rFonts w:cs="Arial"/>
                <w:sz w:val="20"/>
              </w:rPr>
              <w:t xml:space="preserve">125 </w:t>
            </w:r>
          </w:p>
        </w:tc>
      </w:tr>
      <w:tr w:rsidR="002979D7" w:rsidRPr="00082ADD" w14:paraId="0BE34023" w14:textId="77777777" w:rsidTr="00A616E9">
        <w:trPr>
          <w:trHeight w:val="510"/>
        </w:trPr>
        <w:tc>
          <w:tcPr>
            <w:tcW w:w="3110" w:type="dxa"/>
            <w:tcBorders>
              <w:top w:val="nil"/>
              <w:left w:val="single" w:sz="4" w:space="0" w:color="auto"/>
              <w:bottom w:val="single" w:sz="4" w:space="0" w:color="BFBFBF"/>
              <w:right w:val="single" w:sz="4" w:space="0" w:color="BFBFBF"/>
            </w:tcBorders>
            <w:shd w:val="clear" w:color="auto" w:fill="auto"/>
            <w:vAlign w:val="center"/>
            <w:hideMark/>
          </w:tcPr>
          <w:p w14:paraId="1676E311" w14:textId="77777777" w:rsidR="002979D7" w:rsidRPr="00082ADD" w:rsidRDefault="002979D7" w:rsidP="00A616E9">
            <w:pPr>
              <w:spacing w:line="240" w:lineRule="auto"/>
              <w:jc w:val="left"/>
              <w:rPr>
                <w:rFonts w:cs="Arial"/>
                <w:sz w:val="20"/>
              </w:rPr>
            </w:pPr>
            <w:r w:rsidRPr="00082ADD">
              <w:rPr>
                <w:rFonts w:cs="Arial"/>
                <w:sz w:val="20"/>
              </w:rPr>
              <w:t>Civic Centre emergency lighting</w:t>
            </w:r>
          </w:p>
        </w:tc>
        <w:tc>
          <w:tcPr>
            <w:tcW w:w="857" w:type="dxa"/>
            <w:tcBorders>
              <w:top w:val="nil"/>
              <w:left w:val="nil"/>
              <w:bottom w:val="single" w:sz="4" w:space="0" w:color="BFBFBF"/>
              <w:right w:val="single" w:sz="4" w:space="0" w:color="BFBFBF"/>
            </w:tcBorders>
            <w:shd w:val="clear" w:color="auto" w:fill="auto"/>
            <w:noWrap/>
            <w:vAlign w:val="center"/>
            <w:hideMark/>
          </w:tcPr>
          <w:p w14:paraId="69F1B3F4" w14:textId="77777777" w:rsidR="002979D7" w:rsidRPr="00082ADD" w:rsidRDefault="002979D7" w:rsidP="00A616E9">
            <w:pPr>
              <w:spacing w:line="240" w:lineRule="auto"/>
              <w:jc w:val="right"/>
              <w:rPr>
                <w:rFonts w:cs="Arial"/>
                <w:sz w:val="20"/>
              </w:rPr>
            </w:pPr>
            <w:r w:rsidRPr="00082ADD">
              <w:rPr>
                <w:rFonts w:cs="Arial"/>
                <w:sz w:val="20"/>
              </w:rPr>
              <w:t xml:space="preserve">7 </w:t>
            </w:r>
          </w:p>
        </w:tc>
        <w:tc>
          <w:tcPr>
            <w:tcW w:w="850" w:type="dxa"/>
            <w:tcBorders>
              <w:top w:val="nil"/>
              <w:left w:val="nil"/>
              <w:bottom w:val="single" w:sz="4" w:space="0" w:color="BFBFBF"/>
              <w:right w:val="single" w:sz="4" w:space="0" w:color="BFBFBF"/>
            </w:tcBorders>
            <w:shd w:val="clear" w:color="auto" w:fill="auto"/>
            <w:noWrap/>
            <w:vAlign w:val="center"/>
            <w:hideMark/>
          </w:tcPr>
          <w:p w14:paraId="78917AFE" w14:textId="77777777" w:rsidR="002979D7" w:rsidRPr="00082ADD" w:rsidRDefault="002979D7" w:rsidP="00A616E9">
            <w:pPr>
              <w:spacing w:line="240" w:lineRule="auto"/>
              <w:jc w:val="right"/>
              <w:rPr>
                <w:rFonts w:cs="Arial"/>
                <w:sz w:val="20"/>
              </w:rPr>
            </w:pPr>
            <w:r w:rsidRPr="00082ADD">
              <w:rPr>
                <w:rFonts w:cs="Arial"/>
                <w:sz w:val="20"/>
              </w:rPr>
              <w:t xml:space="preserve">9 </w:t>
            </w:r>
          </w:p>
        </w:tc>
        <w:tc>
          <w:tcPr>
            <w:tcW w:w="893" w:type="dxa"/>
            <w:tcBorders>
              <w:top w:val="nil"/>
              <w:left w:val="nil"/>
              <w:bottom w:val="single" w:sz="4" w:space="0" w:color="BFBFBF"/>
              <w:right w:val="single" w:sz="4" w:space="0" w:color="BFBFBF"/>
            </w:tcBorders>
            <w:shd w:val="clear" w:color="auto" w:fill="auto"/>
            <w:noWrap/>
            <w:vAlign w:val="center"/>
            <w:hideMark/>
          </w:tcPr>
          <w:p w14:paraId="00285CEF" w14:textId="77777777" w:rsidR="002979D7" w:rsidRPr="00082ADD" w:rsidRDefault="002979D7" w:rsidP="00A616E9">
            <w:pPr>
              <w:spacing w:line="240" w:lineRule="auto"/>
              <w:jc w:val="right"/>
              <w:rPr>
                <w:rFonts w:cs="Arial"/>
                <w:sz w:val="20"/>
              </w:rPr>
            </w:pPr>
            <w:r w:rsidRPr="00082ADD">
              <w:rPr>
                <w:rFonts w:cs="Arial"/>
                <w:sz w:val="20"/>
              </w:rPr>
              <w:t xml:space="preserve">7 </w:t>
            </w:r>
          </w:p>
        </w:tc>
        <w:tc>
          <w:tcPr>
            <w:tcW w:w="904" w:type="dxa"/>
            <w:tcBorders>
              <w:top w:val="nil"/>
              <w:left w:val="nil"/>
              <w:bottom w:val="single" w:sz="4" w:space="0" w:color="BFBFBF"/>
              <w:right w:val="single" w:sz="4" w:space="0" w:color="BFBFBF"/>
            </w:tcBorders>
            <w:shd w:val="clear" w:color="auto" w:fill="auto"/>
            <w:noWrap/>
            <w:vAlign w:val="center"/>
            <w:hideMark/>
          </w:tcPr>
          <w:p w14:paraId="2781FDA4"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40EC34A0"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40ABC141"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3058" w:type="dxa"/>
            <w:tcBorders>
              <w:top w:val="nil"/>
              <w:left w:val="nil"/>
              <w:bottom w:val="single" w:sz="4" w:space="0" w:color="BFBFBF"/>
              <w:right w:val="single" w:sz="4" w:space="0" w:color="auto"/>
            </w:tcBorders>
            <w:shd w:val="clear" w:color="auto" w:fill="auto"/>
            <w:vAlign w:val="center"/>
            <w:hideMark/>
          </w:tcPr>
          <w:p w14:paraId="1821C05E" w14:textId="77777777" w:rsidR="002979D7" w:rsidRPr="00082ADD" w:rsidRDefault="002979D7" w:rsidP="00A616E9">
            <w:pPr>
              <w:spacing w:line="240" w:lineRule="auto"/>
              <w:jc w:val="left"/>
              <w:rPr>
                <w:rFonts w:cs="Arial"/>
                <w:sz w:val="20"/>
              </w:rPr>
            </w:pPr>
            <w:r w:rsidRPr="00082ADD">
              <w:rPr>
                <w:rFonts w:cs="Arial"/>
                <w:sz w:val="20"/>
              </w:rPr>
              <w:t>On track</w:t>
            </w:r>
          </w:p>
        </w:tc>
        <w:tc>
          <w:tcPr>
            <w:tcW w:w="836" w:type="dxa"/>
            <w:tcBorders>
              <w:top w:val="nil"/>
              <w:left w:val="nil"/>
              <w:bottom w:val="single" w:sz="4" w:space="0" w:color="BFBFBF"/>
              <w:right w:val="single" w:sz="4" w:space="0" w:color="BFBFBF"/>
            </w:tcBorders>
            <w:shd w:val="clear" w:color="auto" w:fill="auto"/>
            <w:noWrap/>
            <w:vAlign w:val="center"/>
            <w:hideMark/>
          </w:tcPr>
          <w:p w14:paraId="61DDA33F" w14:textId="77777777" w:rsidR="002979D7" w:rsidRPr="00082ADD" w:rsidRDefault="002979D7" w:rsidP="00A616E9">
            <w:pPr>
              <w:spacing w:line="240" w:lineRule="auto"/>
              <w:jc w:val="right"/>
              <w:rPr>
                <w:rFonts w:cs="Arial"/>
                <w:sz w:val="20"/>
              </w:rPr>
            </w:pPr>
            <w:r w:rsidRPr="00082ADD">
              <w:rPr>
                <w:rFonts w:cs="Arial"/>
                <w:sz w:val="20"/>
              </w:rPr>
              <w:t xml:space="preserve">7 </w:t>
            </w:r>
          </w:p>
        </w:tc>
        <w:tc>
          <w:tcPr>
            <w:tcW w:w="850" w:type="dxa"/>
            <w:tcBorders>
              <w:top w:val="nil"/>
              <w:left w:val="nil"/>
              <w:bottom w:val="single" w:sz="4" w:space="0" w:color="BFBFBF"/>
              <w:right w:val="single" w:sz="4" w:space="0" w:color="BFBFBF"/>
            </w:tcBorders>
            <w:shd w:val="clear" w:color="auto" w:fill="auto"/>
            <w:noWrap/>
            <w:vAlign w:val="center"/>
            <w:hideMark/>
          </w:tcPr>
          <w:p w14:paraId="0ECCA492"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36" w:type="dxa"/>
            <w:tcBorders>
              <w:top w:val="nil"/>
              <w:left w:val="nil"/>
              <w:bottom w:val="single" w:sz="4" w:space="0" w:color="BFBFBF"/>
              <w:right w:val="single" w:sz="4" w:space="0" w:color="BFBFBF"/>
            </w:tcBorders>
            <w:shd w:val="clear" w:color="auto" w:fill="auto"/>
            <w:noWrap/>
            <w:vAlign w:val="center"/>
            <w:hideMark/>
          </w:tcPr>
          <w:p w14:paraId="5BD2321B"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nil"/>
              <w:left w:val="nil"/>
              <w:bottom w:val="single" w:sz="4" w:space="0" w:color="BFBFBF"/>
              <w:right w:val="single" w:sz="4" w:space="0" w:color="BFBFBF"/>
            </w:tcBorders>
            <w:shd w:val="clear" w:color="auto" w:fill="auto"/>
            <w:noWrap/>
            <w:vAlign w:val="center"/>
            <w:hideMark/>
          </w:tcPr>
          <w:p w14:paraId="29D91113"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nil"/>
              <w:left w:val="nil"/>
              <w:bottom w:val="single" w:sz="4" w:space="0" w:color="BFBFBF"/>
              <w:right w:val="single" w:sz="4" w:space="0" w:color="auto"/>
            </w:tcBorders>
            <w:shd w:val="clear" w:color="auto" w:fill="auto"/>
            <w:noWrap/>
            <w:vAlign w:val="center"/>
            <w:hideMark/>
          </w:tcPr>
          <w:p w14:paraId="0770C286" w14:textId="77777777" w:rsidR="002979D7" w:rsidRPr="00082ADD" w:rsidRDefault="002979D7" w:rsidP="00A616E9">
            <w:pPr>
              <w:spacing w:line="240" w:lineRule="auto"/>
              <w:jc w:val="right"/>
              <w:rPr>
                <w:rFonts w:cs="Arial"/>
                <w:sz w:val="20"/>
              </w:rPr>
            </w:pPr>
            <w:r w:rsidRPr="00082ADD">
              <w:rPr>
                <w:rFonts w:cs="Arial"/>
                <w:sz w:val="20"/>
              </w:rPr>
              <w:t xml:space="preserve">7 </w:t>
            </w:r>
          </w:p>
        </w:tc>
      </w:tr>
      <w:tr w:rsidR="002979D7" w:rsidRPr="00082ADD" w14:paraId="2B604CE9" w14:textId="77777777" w:rsidTr="00A616E9">
        <w:trPr>
          <w:trHeight w:val="360"/>
        </w:trPr>
        <w:tc>
          <w:tcPr>
            <w:tcW w:w="3110" w:type="dxa"/>
            <w:tcBorders>
              <w:top w:val="nil"/>
              <w:left w:val="single" w:sz="4" w:space="0" w:color="auto"/>
              <w:bottom w:val="single" w:sz="4" w:space="0" w:color="BFBFBF"/>
              <w:right w:val="single" w:sz="4" w:space="0" w:color="BFBFBF"/>
            </w:tcBorders>
            <w:shd w:val="clear" w:color="auto" w:fill="auto"/>
            <w:vAlign w:val="center"/>
            <w:hideMark/>
          </w:tcPr>
          <w:p w14:paraId="28202DB2" w14:textId="77777777" w:rsidR="002979D7" w:rsidRPr="00082ADD" w:rsidRDefault="002979D7" w:rsidP="00A616E9">
            <w:pPr>
              <w:spacing w:line="240" w:lineRule="auto"/>
              <w:jc w:val="left"/>
              <w:rPr>
                <w:rFonts w:cs="Arial"/>
                <w:sz w:val="20"/>
              </w:rPr>
            </w:pPr>
            <w:r w:rsidRPr="00082ADD">
              <w:rPr>
                <w:rFonts w:cs="Arial"/>
                <w:sz w:val="20"/>
              </w:rPr>
              <w:t>Civic Centre LED Lighting</w:t>
            </w:r>
          </w:p>
        </w:tc>
        <w:tc>
          <w:tcPr>
            <w:tcW w:w="857" w:type="dxa"/>
            <w:tcBorders>
              <w:top w:val="nil"/>
              <w:left w:val="nil"/>
              <w:bottom w:val="single" w:sz="4" w:space="0" w:color="BFBFBF"/>
              <w:right w:val="single" w:sz="4" w:space="0" w:color="BFBFBF"/>
            </w:tcBorders>
            <w:shd w:val="clear" w:color="auto" w:fill="auto"/>
            <w:noWrap/>
            <w:vAlign w:val="center"/>
            <w:hideMark/>
          </w:tcPr>
          <w:p w14:paraId="7585DB3B" w14:textId="77777777" w:rsidR="002979D7" w:rsidRPr="00082ADD" w:rsidRDefault="002979D7" w:rsidP="00A616E9">
            <w:pPr>
              <w:spacing w:line="240" w:lineRule="auto"/>
              <w:jc w:val="right"/>
              <w:rPr>
                <w:rFonts w:cs="Arial"/>
                <w:sz w:val="20"/>
              </w:rPr>
            </w:pPr>
            <w:r w:rsidRPr="00082ADD">
              <w:rPr>
                <w:rFonts w:cs="Arial"/>
                <w:sz w:val="20"/>
              </w:rPr>
              <w:t xml:space="preserve">45 </w:t>
            </w:r>
          </w:p>
        </w:tc>
        <w:tc>
          <w:tcPr>
            <w:tcW w:w="850" w:type="dxa"/>
            <w:tcBorders>
              <w:top w:val="nil"/>
              <w:left w:val="nil"/>
              <w:bottom w:val="single" w:sz="4" w:space="0" w:color="BFBFBF"/>
              <w:right w:val="single" w:sz="4" w:space="0" w:color="BFBFBF"/>
            </w:tcBorders>
            <w:shd w:val="clear" w:color="auto" w:fill="auto"/>
            <w:noWrap/>
            <w:vAlign w:val="center"/>
            <w:hideMark/>
          </w:tcPr>
          <w:p w14:paraId="2B3850E9"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93" w:type="dxa"/>
            <w:tcBorders>
              <w:top w:val="nil"/>
              <w:left w:val="nil"/>
              <w:bottom w:val="single" w:sz="4" w:space="0" w:color="BFBFBF"/>
              <w:right w:val="single" w:sz="4" w:space="0" w:color="BFBFBF"/>
            </w:tcBorders>
            <w:shd w:val="clear" w:color="auto" w:fill="auto"/>
            <w:noWrap/>
            <w:vAlign w:val="center"/>
            <w:hideMark/>
          </w:tcPr>
          <w:p w14:paraId="2A84B278" w14:textId="77777777" w:rsidR="002979D7" w:rsidRPr="00082ADD" w:rsidRDefault="002979D7" w:rsidP="00A616E9">
            <w:pPr>
              <w:spacing w:line="240" w:lineRule="auto"/>
              <w:jc w:val="right"/>
              <w:rPr>
                <w:rFonts w:cs="Arial"/>
                <w:sz w:val="20"/>
              </w:rPr>
            </w:pPr>
            <w:r w:rsidRPr="00082ADD">
              <w:rPr>
                <w:rFonts w:cs="Arial"/>
                <w:sz w:val="20"/>
              </w:rPr>
              <w:t xml:space="preserve">45 </w:t>
            </w:r>
          </w:p>
        </w:tc>
        <w:tc>
          <w:tcPr>
            <w:tcW w:w="904" w:type="dxa"/>
            <w:tcBorders>
              <w:top w:val="nil"/>
              <w:left w:val="nil"/>
              <w:bottom w:val="single" w:sz="4" w:space="0" w:color="BFBFBF"/>
              <w:right w:val="single" w:sz="4" w:space="0" w:color="BFBFBF"/>
            </w:tcBorders>
            <w:shd w:val="clear" w:color="auto" w:fill="auto"/>
            <w:noWrap/>
            <w:vAlign w:val="center"/>
            <w:hideMark/>
          </w:tcPr>
          <w:p w14:paraId="3FBF656F"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2CA323E0"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09A405F8"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3058" w:type="dxa"/>
            <w:tcBorders>
              <w:top w:val="nil"/>
              <w:left w:val="nil"/>
              <w:bottom w:val="single" w:sz="4" w:space="0" w:color="BFBFBF"/>
              <w:right w:val="single" w:sz="4" w:space="0" w:color="auto"/>
            </w:tcBorders>
            <w:shd w:val="clear" w:color="auto" w:fill="auto"/>
            <w:vAlign w:val="center"/>
            <w:hideMark/>
          </w:tcPr>
          <w:p w14:paraId="7485BA68" w14:textId="77777777" w:rsidR="002979D7" w:rsidRPr="00082ADD" w:rsidRDefault="002979D7" w:rsidP="00A616E9">
            <w:pPr>
              <w:spacing w:line="240" w:lineRule="auto"/>
              <w:jc w:val="left"/>
              <w:rPr>
                <w:rFonts w:cs="Arial"/>
                <w:sz w:val="20"/>
              </w:rPr>
            </w:pPr>
            <w:r w:rsidRPr="00082ADD">
              <w:rPr>
                <w:rFonts w:cs="Arial"/>
                <w:sz w:val="20"/>
              </w:rPr>
              <w:t>On track</w:t>
            </w:r>
          </w:p>
        </w:tc>
        <w:tc>
          <w:tcPr>
            <w:tcW w:w="836" w:type="dxa"/>
            <w:tcBorders>
              <w:top w:val="nil"/>
              <w:left w:val="nil"/>
              <w:bottom w:val="single" w:sz="4" w:space="0" w:color="BFBFBF"/>
              <w:right w:val="single" w:sz="4" w:space="0" w:color="BFBFBF"/>
            </w:tcBorders>
            <w:shd w:val="clear" w:color="auto" w:fill="auto"/>
            <w:noWrap/>
            <w:vAlign w:val="center"/>
            <w:hideMark/>
          </w:tcPr>
          <w:p w14:paraId="494D1447" w14:textId="77777777" w:rsidR="002979D7" w:rsidRPr="00082ADD" w:rsidRDefault="002979D7" w:rsidP="00A616E9">
            <w:pPr>
              <w:spacing w:line="240" w:lineRule="auto"/>
              <w:jc w:val="right"/>
              <w:rPr>
                <w:rFonts w:cs="Arial"/>
                <w:sz w:val="20"/>
              </w:rPr>
            </w:pPr>
            <w:r w:rsidRPr="00082ADD">
              <w:rPr>
                <w:rFonts w:cs="Arial"/>
                <w:sz w:val="20"/>
              </w:rPr>
              <w:t xml:space="preserve">45 </w:t>
            </w:r>
          </w:p>
        </w:tc>
        <w:tc>
          <w:tcPr>
            <w:tcW w:w="850" w:type="dxa"/>
            <w:tcBorders>
              <w:top w:val="nil"/>
              <w:left w:val="nil"/>
              <w:bottom w:val="single" w:sz="4" w:space="0" w:color="BFBFBF"/>
              <w:right w:val="single" w:sz="4" w:space="0" w:color="BFBFBF"/>
            </w:tcBorders>
            <w:shd w:val="clear" w:color="auto" w:fill="auto"/>
            <w:noWrap/>
            <w:vAlign w:val="center"/>
            <w:hideMark/>
          </w:tcPr>
          <w:p w14:paraId="2D0FC23C"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36" w:type="dxa"/>
            <w:tcBorders>
              <w:top w:val="nil"/>
              <w:left w:val="nil"/>
              <w:bottom w:val="single" w:sz="4" w:space="0" w:color="BFBFBF"/>
              <w:right w:val="single" w:sz="4" w:space="0" w:color="BFBFBF"/>
            </w:tcBorders>
            <w:shd w:val="clear" w:color="auto" w:fill="auto"/>
            <w:noWrap/>
            <w:vAlign w:val="center"/>
            <w:hideMark/>
          </w:tcPr>
          <w:p w14:paraId="509B347D"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nil"/>
              <w:left w:val="nil"/>
              <w:bottom w:val="single" w:sz="4" w:space="0" w:color="BFBFBF"/>
              <w:right w:val="single" w:sz="4" w:space="0" w:color="BFBFBF"/>
            </w:tcBorders>
            <w:shd w:val="clear" w:color="auto" w:fill="auto"/>
            <w:noWrap/>
            <w:vAlign w:val="center"/>
            <w:hideMark/>
          </w:tcPr>
          <w:p w14:paraId="6D397E31"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nil"/>
              <w:left w:val="nil"/>
              <w:bottom w:val="single" w:sz="4" w:space="0" w:color="BFBFBF"/>
              <w:right w:val="single" w:sz="4" w:space="0" w:color="auto"/>
            </w:tcBorders>
            <w:shd w:val="clear" w:color="auto" w:fill="auto"/>
            <w:noWrap/>
            <w:vAlign w:val="center"/>
            <w:hideMark/>
          </w:tcPr>
          <w:p w14:paraId="51AB1563" w14:textId="77777777" w:rsidR="002979D7" w:rsidRPr="00082ADD" w:rsidRDefault="002979D7" w:rsidP="00A616E9">
            <w:pPr>
              <w:spacing w:line="240" w:lineRule="auto"/>
              <w:jc w:val="right"/>
              <w:rPr>
                <w:rFonts w:cs="Arial"/>
                <w:sz w:val="20"/>
              </w:rPr>
            </w:pPr>
            <w:r w:rsidRPr="00082ADD">
              <w:rPr>
                <w:rFonts w:cs="Arial"/>
                <w:sz w:val="20"/>
              </w:rPr>
              <w:t xml:space="preserve">45 </w:t>
            </w:r>
          </w:p>
        </w:tc>
      </w:tr>
      <w:tr w:rsidR="002979D7" w:rsidRPr="00082ADD" w14:paraId="7BE53256" w14:textId="77777777" w:rsidTr="00A616E9">
        <w:trPr>
          <w:trHeight w:val="1530"/>
        </w:trPr>
        <w:tc>
          <w:tcPr>
            <w:tcW w:w="3110" w:type="dxa"/>
            <w:tcBorders>
              <w:top w:val="nil"/>
              <w:left w:val="single" w:sz="4" w:space="0" w:color="auto"/>
              <w:bottom w:val="single" w:sz="4" w:space="0" w:color="BFBFBF"/>
              <w:right w:val="single" w:sz="4" w:space="0" w:color="BFBFBF"/>
            </w:tcBorders>
            <w:shd w:val="clear" w:color="auto" w:fill="auto"/>
            <w:vAlign w:val="center"/>
            <w:hideMark/>
          </w:tcPr>
          <w:p w14:paraId="2873473C" w14:textId="77777777" w:rsidR="002979D7" w:rsidRPr="00082ADD" w:rsidRDefault="002979D7" w:rsidP="00A616E9">
            <w:pPr>
              <w:spacing w:line="240" w:lineRule="auto"/>
              <w:jc w:val="left"/>
              <w:rPr>
                <w:rFonts w:cs="Arial"/>
                <w:sz w:val="20"/>
              </w:rPr>
            </w:pPr>
            <w:r w:rsidRPr="00082ADD">
              <w:rPr>
                <w:rFonts w:cs="Arial"/>
                <w:sz w:val="20"/>
              </w:rPr>
              <w:t>Civic Centre New Entrance</w:t>
            </w:r>
          </w:p>
        </w:tc>
        <w:tc>
          <w:tcPr>
            <w:tcW w:w="857" w:type="dxa"/>
            <w:tcBorders>
              <w:top w:val="nil"/>
              <w:left w:val="nil"/>
              <w:bottom w:val="single" w:sz="4" w:space="0" w:color="BFBFBF"/>
              <w:right w:val="single" w:sz="4" w:space="0" w:color="BFBFBF"/>
            </w:tcBorders>
            <w:shd w:val="clear" w:color="auto" w:fill="auto"/>
            <w:noWrap/>
            <w:vAlign w:val="center"/>
            <w:hideMark/>
          </w:tcPr>
          <w:p w14:paraId="6980924D" w14:textId="77777777" w:rsidR="002979D7" w:rsidRPr="00082ADD" w:rsidRDefault="002979D7" w:rsidP="00A616E9">
            <w:pPr>
              <w:spacing w:line="240" w:lineRule="auto"/>
              <w:jc w:val="right"/>
              <w:rPr>
                <w:rFonts w:cs="Arial"/>
                <w:sz w:val="20"/>
              </w:rPr>
            </w:pPr>
            <w:r w:rsidRPr="00082ADD">
              <w:rPr>
                <w:rFonts w:cs="Arial"/>
                <w:sz w:val="20"/>
              </w:rPr>
              <w:t xml:space="preserve">150 </w:t>
            </w:r>
          </w:p>
        </w:tc>
        <w:tc>
          <w:tcPr>
            <w:tcW w:w="850" w:type="dxa"/>
            <w:tcBorders>
              <w:top w:val="nil"/>
              <w:left w:val="nil"/>
              <w:bottom w:val="single" w:sz="4" w:space="0" w:color="BFBFBF"/>
              <w:right w:val="single" w:sz="4" w:space="0" w:color="BFBFBF"/>
            </w:tcBorders>
            <w:shd w:val="clear" w:color="auto" w:fill="auto"/>
            <w:noWrap/>
            <w:vAlign w:val="center"/>
            <w:hideMark/>
          </w:tcPr>
          <w:p w14:paraId="04797515"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93" w:type="dxa"/>
            <w:tcBorders>
              <w:top w:val="nil"/>
              <w:left w:val="nil"/>
              <w:bottom w:val="single" w:sz="4" w:space="0" w:color="BFBFBF"/>
              <w:right w:val="single" w:sz="4" w:space="0" w:color="BFBFBF"/>
            </w:tcBorders>
            <w:shd w:val="clear" w:color="auto" w:fill="auto"/>
            <w:noWrap/>
            <w:vAlign w:val="center"/>
            <w:hideMark/>
          </w:tcPr>
          <w:p w14:paraId="428D69B1"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904" w:type="dxa"/>
            <w:tcBorders>
              <w:top w:val="nil"/>
              <w:left w:val="nil"/>
              <w:bottom w:val="single" w:sz="4" w:space="0" w:color="BFBFBF"/>
              <w:right w:val="single" w:sz="4" w:space="0" w:color="BFBFBF"/>
            </w:tcBorders>
            <w:shd w:val="clear" w:color="auto" w:fill="auto"/>
            <w:noWrap/>
            <w:vAlign w:val="center"/>
            <w:hideMark/>
          </w:tcPr>
          <w:p w14:paraId="461C7495" w14:textId="77777777" w:rsidR="002979D7" w:rsidRPr="00082ADD" w:rsidRDefault="002979D7" w:rsidP="00A616E9">
            <w:pPr>
              <w:spacing w:line="240" w:lineRule="auto"/>
              <w:jc w:val="right"/>
              <w:rPr>
                <w:rFonts w:cs="Arial"/>
                <w:sz w:val="20"/>
              </w:rPr>
            </w:pPr>
            <w:r w:rsidRPr="00082ADD">
              <w:rPr>
                <w:rFonts w:cs="Arial"/>
                <w:sz w:val="20"/>
              </w:rPr>
              <w:t>(150)</w:t>
            </w:r>
          </w:p>
        </w:tc>
        <w:tc>
          <w:tcPr>
            <w:tcW w:w="880" w:type="dxa"/>
            <w:tcBorders>
              <w:top w:val="nil"/>
              <w:left w:val="nil"/>
              <w:bottom w:val="single" w:sz="4" w:space="0" w:color="BFBFBF"/>
              <w:right w:val="single" w:sz="4" w:space="0" w:color="BFBFBF"/>
            </w:tcBorders>
            <w:shd w:val="clear" w:color="auto" w:fill="auto"/>
            <w:noWrap/>
            <w:vAlign w:val="center"/>
            <w:hideMark/>
          </w:tcPr>
          <w:p w14:paraId="4CB14455"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4797404E" w14:textId="77777777" w:rsidR="002979D7" w:rsidRPr="00082ADD" w:rsidRDefault="002979D7" w:rsidP="00A616E9">
            <w:pPr>
              <w:spacing w:line="240" w:lineRule="auto"/>
              <w:jc w:val="right"/>
              <w:rPr>
                <w:rFonts w:cs="Arial"/>
                <w:sz w:val="20"/>
              </w:rPr>
            </w:pPr>
            <w:r w:rsidRPr="00082ADD">
              <w:rPr>
                <w:rFonts w:cs="Arial"/>
                <w:sz w:val="20"/>
              </w:rPr>
              <w:t>(150)</w:t>
            </w:r>
          </w:p>
        </w:tc>
        <w:tc>
          <w:tcPr>
            <w:tcW w:w="3058" w:type="dxa"/>
            <w:tcBorders>
              <w:top w:val="nil"/>
              <w:left w:val="nil"/>
              <w:bottom w:val="single" w:sz="4" w:space="0" w:color="BFBFBF"/>
              <w:right w:val="single" w:sz="4" w:space="0" w:color="auto"/>
            </w:tcBorders>
            <w:shd w:val="clear" w:color="auto" w:fill="auto"/>
            <w:vAlign w:val="center"/>
            <w:hideMark/>
          </w:tcPr>
          <w:p w14:paraId="108AB87F" w14:textId="77777777" w:rsidR="002979D7" w:rsidRPr="00082ADD" w:rsidRDefault="002979D7" w:rsidP="00A616E9">
            <w:pPr>
              <w:spacing w:line="240" w:lineRule="auto"/>
              <w:jc w:val="left"/>
              <w:rPr>
                <w:rFonts w:cs="Arial"/>
                <w:sz w:val="20"/>
              </w:rPr>
            </w:pPr>
            <w:r w:rsidRPr="00082ADD">
              <w:rPr>
                <w:rFonts w:cs="Arial"/>
                <w:sz w:val="20"/>
              </w:rPr>
              <w:t xml:space="preserve">The scheme has been postponed due to the impact of Covid-19 both currently and in </w:t>
            </w:r>
            <w:r>
              <w:rPr>
                <w:rFonts w:cs="Arial"/>
                <w:sz w:val="20"/>
              </w:rPr>
              <w:t>needing to review, after the pandemic, what</w:t>
            </w:r>
            <w:r w:rsidRPr="00082ADD">
              <w:rPr>
                <w:rFonts w:cs="Arial"/>
                <w:sz w:val="20"/>
              </w:rPr>
              <w:t xml:space="preserve"> the building environment might look </w:t>
            </w:r>
            <w:r>
              <w:rPr>
                <w:rFonts w:cs="Arial"/>
                <w:sz w:val="20"/>
              </w:rPr>
              <w:t>like.</w:t>
            </w:r>
          </w:p>
        </w:tc>
        <w:tc>
          <w:tcPr>
            <w:tcW w:w="836" w:type="dxa"/>
            <w:tcBorders>
              <w:top w:val="nil"/>
              <w:left w:val="nil"/>
              <w:bottom w:val="single" w:sz="4" w:space="0" w:color="BFBFBF"/>
              <w:right w:val="single" w:sz="4" w:space="0" w:color="BFBFBF"/>
            </w:tcBorders>
            <w:shd w:val="clear" w:color="auto" w:fill="auto"/>
            <w:noWrap/>
            <w:vAlign w:val="center"/>
            <w:hideMark/>
          </w:tcPr>
          <w:p w14:paraId="34D4908B"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nil"/>
              <w:left w:val="nil"/>
              <w:bottom w:val="single" w:sz="4" w:space="0" w:color="BFBFBF"/>
              <w:right w:val="single" w:sz="4" w:space="0" w:color="BFBFBF"/>
            </w:tcBorders>
            <w:shd w:val="clear" w:color="auto" w:fill="auto"/>
            <w:noWrap/>
            <w:vAlign w:val="center"/>
            <w:hideMark/>
          </w:tcPr>
          <w:p w14:paraId="59B9E502" w14:textId="77777777" w:rsidR="002979D7" w:rsidRPr="00082ADD" w:rsidRDefault="002979D7" w:rsidP="00A616E9">
            <w:pPr>
              <w:spacing w:line="240" w:lineRule="auto"/>
              <w:jc w:val="right"/>
              <w:rPr>
                <w:rFonts w:cs="Arial"/>
                <w:sz w:val="20"/>
              </w:rPr>
            </w:pPr>
            <w:r w:rsidRPr="00082ADD">
              <w:rPr>
                <w:rFonts w:cs="Arial"/>
                <w:sz w:val="20"/>
              </w:rPr>
              <w:t xml:space="preserve">150 </w:t>
            </w:r>
          </w:p>
        </w:tc>
        <w:tc>
          <w:tcPr>
            <w:tcW w:w="836" w:type="dxa"/>
            <w:tcBorders>
              <w:top w:val="nil"/>
              <w:left w:val="nil"/>
              <w:bottom w:val="single" w:sz="4" w:space="0" w:color="BFBFBF"/>
              <w:right w:val="single" w:sz="4" w:space="0" w:color="BFBFBF"/>
            </w:tcBorders>
            <w:shd w:val="clear" w:color="auto" w:fill="auto"/>
            <w:noWrap/>
            <w:vAlign w:val="center"/>
            <w:hideMark/>
          </w:tcPr>
          <w:p w14:paraId="4B9366A0"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nil"/>
              <w:left w:val="nil"/>
              <w:bottom w:val="single" w:sz="4" w:space="0" w:color="BFBFBF"/>
              <w:right w:val="single" w:sz="4" w:space="0" w:color="BFBFBF"/>
            </w:tcBorders>
            <w:shd w:val="clear" w:color="auto" w:fill="auto"/>
            <w:noWrap/>
            <w:vAlign w:val="center"/>
            <w:hideMark/>
          </w:tcPr>
          <w:p w14:paraId="70D4ED5A"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nil"/>
              <w:left w:val="nil"/>
              <w:bottom w:val="single" w:sz="4" w:space="0" w:color="BFBFBF"/>
              <w:right w:val="single" w:sz="4" w:space="0" w:color="auto"/>
            </w:tcBorders>
            <w:shd w:val="clear" w:color="auto" w:fill="auto"/>
            <w:noWrap/>
            <w:vAlign w:val="center"/>
            <w:hideMark/>
          </w:tcPr>
          <w:p w14:paraId="33A27EBF" w14:textId="77777777" w:rsidR="002979D7" w:rsidRPr="00082ADD" w:rsidRDefault="002979D7" w:rsidP="00A616E9">
            <w:pPr>
              <w:spacing w:line="240" w:lineRule="auto"/>
              <w:jc w:val="right"/>
              <w:rPr>
                <w:rFonts w:cs="Arial"/>
                <w:sz w:val="20"/>
              </w:rPr>
            </w:pPr>
            <w:r w:rsidRPr="00082ADD">
              <w:rPr>
                <w:rFonts w:cs="Arial"/>
                <w:sz w:val="20"/>
              </w:rPr>
              <w:t xml:space="preserve">150 </w:t>
            </w:r>
          </w:p>
        </w:tc>
      </w:tr>
      <w:tr w:rsidR="002979D7" w:rsidRPr="00082ADD" w14:paraId="00C4D313" w14:textId="77777777" w:rsidTr="00A616E9">
        <w:trPr>
          <w:trHeight w:val="360"/>
        </w:trPr>
        <w:tc>
          <w:tcPr>
            <w:tcW w:w="3110" w:type="dxa"/>
            <w:tcBorders>
              <w:top w:val="nil"/>
              <w:left w:val="single" w:sz="4" w:space="0" w:color="auto"/>
              <w:bottom w:val="single" w:sz="4" w:space="0" w:color="BFBFBF"/>
              <w:right w:val="single" w:sz="4" w:space="0" w:color="BFBFBF"/>
            </w:tcBorders>
            <w:shd w:val="clear" w:color="auto" w:fill="auto"/>
            <w:vAlign w:val="center"/>
            <w:hideMark/>
          </w:tcPr>
          <w:p w14:paraId="22C8FBFD" w14:textId="77777777" w:rsidR="002979D7" w:rsidRPr="00082ADD" w:rsidRDefault="002979D7" w:rsidP="00A616E9">
            <w:pPr>
              <w:spacing w:line="240" w:lineRule="auto"/>
              <w:jc w:val="left"/>
              <w:rPr>
                <w:rFonts w:cs="Arial"/>
                <w:sz w:val="20"/>
              </w:rPr>
            </w:pPr>
            <w:r w:rsidRPr="00082ADD">
              <w:rPr>
                <w:rFonts w:cs="Arial"/>
                <w:sz w:val="20"/>
              </w:rPr>
              <w:t>Civic Centre Solar Panels</w:t>
            </w:r>
          </w:p>
        </w:tc>
        <w:tc>
          <w:tcPr>
            <w:tcW w:w="857" w:type="dxa"/>
            <w:tcBorders>
              <w:top w:val="nil"/>
              <w:left w:val="nil"/>
              <w:bottom w:val="single" w:sz="4" w:space="0" w:color="BFBFBF"/>
              <w:right w:val="single" w:sz="4" w:space="0" w:color="BFBFBF"/>
            </w:tcBorders>
            <w:shd w:val="clear" w:color="auto" w:fill="auto"/>
            <w:noWrap/>
            <w:vAlign w:val="center"/>
            <w:hideMark/>
          </w:tcPr>
          <w:p w14:paraId="1377DE5F" w14:textId="77777777" w:rsidR="002979D7" w:rsidRPr="00082ADD" w:rsidRDefault="002979D7" w:rsidP="00A616E9">
            <w:pPr>
              <w:spacing w:line="240" w:lineRule="auto"/>
              <w:jc w:val="right"/>
              <w:rPr>
                <w:rFonts w:cs="Arial"/>
                <w:sz w:val="20"/>
              </w:rPr>
            </w:pPr>
            <w:r w:rsidRPr="00082ADD">
              <w:rPr>
                <w:rFonts w:cs="Arial"/>
                <w:sz w:val="20"/>
              </w:rPr>
              <w:t xml:space="preserve">31 </w:t>
            </w:r>
          </w:p>
        </w:tc>
        <w:tc>
          <w:tcPr>
            <w:tcW w:w="850" w:type="dxa"/>
            <w:tcBorders>
              <w:top w:val="nil"/>
              <w:left w:val="nil"/>
              <w:bottom w:val="single" w:sz="4" w:space="0" w:color="BFBFBF"/>
              <w:right w:val="single" w:sz="4" w:space="0" w:color="BFBFBF"/>
            </w:tcBorders>
            <w:shd w:val="clear" w:color="auto" w:fill="auto"/>
            <w:noWrap/>
            <w:vAlign w:val="center"/>
            <w:hideMark/>
          </w:tcPr>
          <w:p w14:paraId="789AA498" w14:textId="77777777" w:rsidR="002979D7" w:rsidRPr="00082ADD" w:rsidRDefault="002979D7" w:rsidP="00A616E9">
            <w:pPr>
              <w:spacing w:line="240" w:lineRule="auto"/>
              <w:jc w:val="right"/>
              <w:rPr>
                <w:rFonts w:cs="Arial"/>
                <w:sz w:val="20"/>
              </w:rPr>
            </w:pPr>
            <w:r w:rsidRPr="00082ADD">
              <w:rPr>
                <w:rFonts w:cs="Arial"/>
                <w:sz w:val="20"/>
              </w:rPr>
              <w:t xml:space="preserve">36 </w:t>
            </w:r>
          </w:p>
        </w:tc>
        <w:tc>
          <w:tcPr>
            <w:tcW w:w="893" w:type="dxa"/>
            <w:tcBorders>
              <w:top w:val="nil"/>
              <w:left w:val="nil"/>
              <w:bottom w:val="single" w:sz="4" w:space="0" w:color="BFBFBF"/>
              <w:right w:val="single" w:sz="4" w:space="0" w:color="BFBFBF"/>
            </w:tcBorders>
            <w:shd w:val="clear" w:color="auto" w:fill="auto"/>
            <w:noWrap/>
            <w:vAlign w:val="center"/>
            <w:hideMark/>
          </w:tcPr>
          <w:p w14:paraId="5FA9635D" w14:textId="77777777" w:rsidR="002979D7" w:rsidRPr="00082ADD" w:rsidRDefault="002979D7" w:rsidP="00A616E9">
            <w:pPr>
              <w:spacing w:line="240" w:lineRule="auto"/>
              <w:jc w:val="right"/>
              <w:rPr>
                <w:rFonts w:cs="Arial"/>
                <w:sz w:val="20"/>
              </w:rPr>
            </w:pPr>
            <w:r w:rsidRPr="00082ADD">
              <w:rPr>
                <w:rFonts w:cs="Arial"/>
                <w:sz w:val="20"/>
              </w:rPr>
              <w:t xml:space="preserve">31 </w:t>
            </w:r>
          </w:p>
        </w:tc>
        <w:tc>
          <w:tcPr>
            <w:tcW w:w="904" w:type="dxa"/>
            <w:tcBorders>
              <w:top w:val="nil"/>
              <w:left w:val="nil"/>
              <w:bottom w:val="single" w:sz="4" w:space="0" w:color="BFBFBF"/>
              <w:right w:val="single" w:sz="4" w:space="0" w:color="BFBFBF"/>
            </w:tcBorders>
            <w:shd w:val="clear" w:color="auto" w:fill="auto"/>
            <w:noWrap/>
            <w:vAlign w:val="center"/>
            <w:hideMark/>
          </w:tcPr>
          <w:p w14:paraId="0055C247"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750AC8F3"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39CC0418"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3058" w:type="dxa"/>
            <w:tcBorders>
              <w:top w:val="nil"/>
              <w:left w:val="nil"/>
              <w:bottom w:val="single" w:sz="4" w:space="0" w:color="BFBFBF"/>
              <w:right w:val="single" w:sz="4" w:space="0" w:color="auto"/>
            </w:tcBorders>
            <w:shd w:val="clear" w:color="auto" w:fill="auto"/>
            <w:vAlign w:val="center"/>
            <w:hideMark/>
          </w:tcPr>
          <w:p w14:paraId="62C5F1A5" w14:textId="77777777" w:rsidR="002979D7" w:rsidRPr="00082ADD" w:rsidRDefault="002979D7" w:rsidP="00A616E9">
            <w:pPr>
              <w:spacing w:line="240" w:lineRule="auto"/>
              <w:jc w:val="left"/>
              <w:rPr>
                <w:rFonts w:cs="Arial"/>
                <w:sz w:val="20"/>
              </w:rPr>
            </w:pPr>
            <w:r w:rsidRPr="00082ADD">
              <w:rPr>
                <w:rFonts w:cs="Arial"/>
                <w:sz w:val="20"/>
              </w:rPr>
              <w:t>Complete</w:t>
            </w:r>
          </w:p>
        </w:tc>
        <w:tc>
          <w:tcPr>
            <w:tcW w:w="836" w:type="dxa"/>
            <w:tcBorders>
              <w:top w:val="nil"/>
              <w:left w:val="nil"/>
              <w:bottom w:val="single" w:sz="4" w:space="0" w:color="BFBFBF"/>
              <w:right w:val="single" w:sz="4" w:space="0" w:color="BFBFBF"/>
            </w:tcBorders>
            <w:shd w:val="clear" w:color="auto" w:fill="auto"/>
            <w:noWrap/>
            <w:vAlign w:val="center"/>
            <w:hideMark/>
          </w:tcPr>
          <w:p w14:paraId="5ED43A7B" w14:textId="77777777" w:rsidR="002979D7" w:rsidRPr="00082ADD" w:rsidRDefault="002979D7" w:rsidP="00A616E9">
            <w:pPr>
              <w:spacing w:line="240" w:lineRule="auto"/>
              <w:jc w:val="right"/>
              <w:rPr>
                <w:rFonts w:cs="Arial"/>
                <w:sz w:val="20"/>
              </w:rPr>
            </w:pPr>
            <w:r w:rsidRPr="00082ADD">
              <w:rPr>
                <w:rFonts w:cs="Arial"/>
                <w:sz w:val="20"/>
              </w:rPr>
              <w:t xml:space="preserve">31 </w:t>
            </w:r>
          </w:p>
        </w:tc>
        <w:tc>
          <w:tcPr>
            <w:tcW w:w="850" w:type="dxa"/>
            <w:tcBorders>
              <w:top w:val="nil"/>
              <w:left w:val="nil"/>
              <w:bottom w:val="single" w:sz="4" w:space="0" w:color="BFBFBF"/>
              <w:right w:val="single" w:sz="4" w:space="0" w:color="BFBFBF"/>
            </w:tcBorders>
            <w:shd w:val="clear" w:color="auto" w:fill="auto"/>
            <w:noWrap/>
            <w:vAlign w:val="center"/>
            <w:hideMark/>
          </w:tcPr>
          <w:p w14:paraId="0ED45DF9"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36" w:type="dxa"/>
            <w:tcBorders>
              <w:top w:val="nil"/>
              <w:left w:val="nil"/>
              <w:bottom w:val="single" w:sz="4" w:space="0" w:color="BFBFBF"/>
              <w:right w:val="single" w:sz="4" w:space="0" w:color="BFBFBF"/>
            </w:tcBorders>
            <w:shd w:val="clear" w:color="auto" w:fill="auto"/>
            <w:noWrap/>
            <w:vAlign w:val="center"/>
            <w:hideMark/>
          </w:tcPr>
          <w:p w14:paraId="0425D268"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nil"/>
              <w:left w:val="nil"/>
              <w:bottom w:val="single" w:sz="4" w:space="0" w:color="BFBFBF"/>
              <w:right w:val="single" w:sz="4" w:space="0" w:color="BFBFBF"/>
            </w:tcBorders>
            <w:shd w:val="clear" w:color="auto" w:fill="auto"/>
            <w:noWrap/>
            <w:vAlign w:val="center"/>
            <w:hideMark/>
          </w:tcPr>
          <w:p w14:paraId="3A05950E"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nil"/>
              <w:left w:val="nil"/>
              <w:bottom w:val="single" w:sz="4" w:space="0" w:color="BFBFBF"/>
              <w:right w:val="single" w:sz="4" w:space="0" w:color="auto"/>
            </w:tcBorders>
            <w:shd w:val="clear" w:color="auto" w:fill="auto"/>
            <w:noWrap/>
            <w:vAlign w:val="center"/>
            <w:hideMark/>
          </w:tcPr>
          <w:p w14:paraId="0334198C" w14:textId="77777777" w:rsidR="002979D7" w:rsidRPr="00082ADD" w:rsidRDefault="002979D7" w:rsidP="00A616E9">
            <w:pPr>
              <w:spacing w:line="240" w:lineRule="auto"/>
              <w:jc w:val="right"/>
              <w:rPr>
                <w:rFonts w:cs="Arial"/>
                <w:sz w:val="20"/>
              </w:rPr>
            </w:pPr>
            <w:r w:rsidRPr="00082ADD">
              <w:rPr>
                <w:rFonts w:cs="Arial"/>
                <w:sz w:val="20"/>
              </w:rPr>
              <w:t xml:space="preserve">31 </w:t>
            </w:r>
          </w:p>
        </w:tc>
      </w:tr>
      <w:tr w:rsidR="002979D7" w:rsidRPr="00082ADD" w14:paraId="70431B56" w14:textId="77777777" w:rsidTr="00A616E9">
        <w:trPr>
          <w:trHeight w:val="1275"/>
        </w:trPr>
        <w:tc>
          <w:tcPr>
            <w:tcW w:w="3110" w:type="dxa"/>
            <w:tcBorders>
              <w:top w:val="nil"/>
              <w:left w:val="single" w:sz="4" w:space="0" w:color="auto"/>
              <w:bottom w:val="single" w:sz="4" w:space="0" w:color="BFBFBF"/>
              <w:right w:val="single" w:sz="4" w:space="0" w:color="BFBFBF"/>
            </w:tcBorders>
            <w:shd w:val="clear" w:color="auto" w:fill="auto"/>
            <w:vAlign w:val="center"/>
            <w:hideMark/>
          </w:tcPr>
          <w:p w14:paraId="19E230C3" w14:textId="77777777" w:rsidR="002979D7" w:rsidRPr="00082ADD" w:rsidRDefault="002979D7" w:rsidP="00A616E9">
            <w:pPr>
              <w:spacing w:line="240" w:lineRule="auto"/>
              <w:jc w:val="left"/>
              <w:rPr>
                <w:rFonts w:cs="Arial"/>
                <w:sz w:val="20"/>
              </w:rPr>
            </w:pPr>
            <w:r w:rsidRPr="00082ADD">
              <w:rPr>
                <w:rFonts w:cs="Arial"/>
                <w:sz w:val="20"/>
              </w:rPr>
              <w:t>Civic Centre 3rd Floor</w:t>
            </w:r>
          </w:p>
        </w:tc>
        <w:tc>
          <w:tcPr>
            <w:tcW w:w="857" w:type="dxa"/>
            <w:tcBorders>
              <w:top w:val="nil"/>
              <w:left w:val="nil"/>
              <w:bottom w:val="single" w:sz="4" w:space="0" w:color="BFBFBF"/>
              <w:right w:val="single" w:sz="4" w:space="0" w:color="BFBFBF"/>
            </w:tcBorders>
            <w:shd w:val="clear" w:color="auto" w:fill="auto"/>
            <w:noWrap/>
            <w:vAlign w:val="center"/>
            <w:hideMark/>
          </w:tcPr>
          <w:p w14:paraId="15755D70" w14:textId="77777777" w:rsidR="002979D7" w:rsidRPr="00082ADD" w:rsidRDefault="002979D7" w:rsidP="00A616E9">
            <w:pPr>
              <w:spacing w:line="240" w:lineRule="auto"/>
              <w:jc w:val="right"/>
              <w:rPr>
                <w:rFonts w:cs="Arial"/>
                <w:sz w:val="20"/>
              </w:rPr>
            </w:pPr>
            <w:r w:rsidRPr="00082ADD">
              <w:rPr>
                <w:rFonts w:cs="Arial"/>
                <w:sz w:val="20"/>
              </w:rPr>
              <w:t xml:space="preserve">50 </w:t>
            </w:r>
          </w:p>
        </w:tc>
        <w:tc>
          <w:tcPr>
            <w:tcW w:w="850" w:type="dxa"/>
            <w:tcBorders>
              <w:top w:val="nil"/>
              <w:left w:val="nil"/>
              <w:bottom w:val="single" w:sz="4" w:space="0" w:color="BFBFBF"/>
              <w:right w:val="single" w:sz="4" w:space="0" w:color="BFBFBF"/>
            </w:tcBorders>
            <w:shd w:val="clear" w:color="auto" w:fill="auto"/>
            <w:noWrap/>
            <w:vAlign w:val="center"/>
            <w:hideMark/>
          </w:tcPr>
          <w:p w14:paraId="528E45AB"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93" w:type="dxa"/>
            <w:tcBorders>
              <w:top w:val="nil"/>
              <w:left w:val="nil"/>
              <w:bottom w:val="single" w:sz="4" w:space="0" w:color="BFBFBF"/>
              <w:right w:val="single" w:sz="4" w:space="0" w:color="BFBFBF"/>
            </w:tcBorders>
            <w:shd w:val="clear" w:color="auto" w:fill="auto"/>
            <w:noWrap/>
            <w:vAlign w:val="center"/>
            <w:hideMark/>
          </w:tcPr>
          <w:p w14:paraId="3713950F"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904" w:type="dxa"/>
            <w:tcBorders>
              <w:top w:val="nil"/>
              <w:left w:val="nil"/>
              <w:bottom w:val="single" w:sz="4" w:space="0" w:color="BFBFBF"/>
              <w:right w:val="single" w:sz="4" w:space="0" w:color="BFBFBF"/>
            </w:tcBorders>
            <w:shd w:val="clear" w:color="auto" w:fill="auto"/>
            <w:noWrap/>
            <w:vAlign w:val="center"/>
            <w:hideMark/>
          </w:tcPr>
          <w:p w14:paraId="054A27A3" w14:textId="77777777" w:rsidR="002979D7" w:rsidRPr="00082ADD" w:rsidRDefault="002979D7" w:rsidP="00A616E9">
            <w:pPr>
              <w:spacing w:line="240" w:lineRule="auto"/>
              <w:jc w:val="right"/>
              <w:rPr>
                <w:rFonts w:cs="Arial"/>
                <w:sz w:val="20"/>
              </w:rPr>
            </w:pPr>
            <w:r w:rsidRPr="00082ADD">
              <w:rPr>
                <w:rFonts w:cs="Arial"/>
                <w:sz w:val="20"/>
              </w:rPr>
              <w:t>(50)</w:t>
            </w:r>
          </w:p>
        </w:tc>
        <w:tc>
          <w:tcPr>
            <w:tcW w:w="880" w:type="dxa"/>
            <w:tcBorders>
              <w:top w:val="nil"/>
              <w:left w:val="nil"/>
              <w:bottom w:val="single" w:sz="4" w:space="0" w:color="BFBFBF"/>
              <w:right w:val="single" w:sz="4" w:space="0" w:color="BFBFBF"/>
            </w:tcBorders>
            <w:shd w:val="clear" w:color="auto" w:fill="auto"/>
            <w:noWrap/>
            <w:vAlign w:val="center"/>
            <w:hideMark/>
          </w:tcPr>
          <w:p w14:paraId="08DF3AC3"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76DDF432" w14:textId="77777777" w:rsidR="002979D7" w:rsidRPr="00082ADD" w:rsidRDefault="002979D7" w:rsidP="00A616E9">
            <w:pPr>
              <w:spacing w:line="240" w:lineRule="auto"/>
              <w:jc w:val="right"/>
              <w:rPr>
                <w:rFonts w:cs="Arial"/>
                <w:sz w:val="20"/>
              </w:rPr>
            </w:pPr>
            <w:r w:rsidRPr="00082ADD">
              <w:rPr>
                <w:rFonts w:cs="Arial"/>
                <w:sz w:val="20"/>
              </w:rPr>
              <w:t>(50)</w:t>
            </w:r>
          </w:p>
        </w:tc>
        <w:tc>
          <w:tcPr>
            <w:tcW w:w="3058" w:type="dxa"/>
            <w:tcBorders>
              <w:top w:val="nil"/>
              <w:left w:val="nil"/>
              <w:bottom w:val="single" w:sz="4" w:space="0" w:color="BFBFBF"/>
              <w:right w:val="single" w:sz="4" w:space="0" w:color="auto"/>
            </w:tcBorders>
            <w:shd w:val="clear" w:color="auto" w:fill="auto"/>
            <w:vAlign w:val="center"/>
            <w:hideMark/>
          </w:tcPr>
          <w:p w14:paraId="3BEE2C8F" w14:textId="77777777" w:rsidR="002979D7" w:rsidRPr="00082ADD" w:rsidRDefault="002979D7" w:rsidP="00A616E9">
            <w:pPr>
              <w:spacing w:line="240" w:lineRule="auto"/>
              <w:jc w:val="left"/>
              <w:rPr>
                <w:rFonts w:cs="Arial"/>
                <w:sz w:val="20"/>
              </w:rPr>
            </w:pPr>
            <w:r w:rsidRPr="00082ADD">
              <w:rPr>
                <w:rFonts w:cs="Arial"/>
                <w:sz w:val="20"/>
              </w:rPr>
              <w:t xml:space="preserve">This work </w:t>
            </w:r>
            <w:r>
              <w:rPr>
                <w:rFonts w:cs="Arial"/>
                <w:sz w:val="20"/>
              </w:rPr>
              <w:t xml:space="preserve">will be undertaken after </w:t>
            </w:r>
            <w:r w:rsidRPr="00082ADD">
              <w:rPr>
                <w:rFonts w:cs="Arial"/>
                <w:sz w:val="20"/>
              </w:rPr>
              <w:t xml:space="preserve">fire safety works </w:t>
            </w:r>
            <w:r>
              <w:rPr>
                <w:rFonts w:cs="Arial"/>
                <w:sz w:val="20"/>
              </w:rPr>
              <w:t xml:space="preserve">have been undertaken, the main work being the </w:t>
            </w:r>
            <w:r w:rsidRPr="00082ADD">
              <w:rPr>
                <w:rFonts w:cs="Arial"/>
                <w:sz w:val="20"/>
              </w:rPr>
              <w:t>compartmentalisation of the central staircase.</w:t>
            </w:r>
          </w:p>
        </w:tc>
        <w:tc>
          <w:tcPr>
            <w:tcW w:w="836" w:type="dxa"/>
            <w:tcBorders>
              <w:top w:val="nil"/>
              <w:left w:val="nil"/>
              <w:bottom w:val="single" w:sz="4" w:space="0" w:color="BFBFBF"/>
              <w:right w:val="single" w:sz="4" w:space="0" w:color="BFBFBF"/>
            </w:tcBorders>
            <w:shd w:val="clear" w:color="auto" w:fill="auto"/>
            <w:noWrap/>
            <w:vAlign w:val="center"/>
            <w:hideMark/>
          </w:tcPr>
          <w:p w14:paraId="3B30304F"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nil"/>
              <w:left w:val="nil"/>
              <w:bottom w:val="single" w:sz="4" w:space="0" w:color="BFBFBF"/>
              <w:right w:val="single" w:sz="4" w:space="0" w:color="BFBFBF"/>
            </w:tcBorders>
            <w:shd w:val="clear" w:color="auto" w:fill="auto"/>
            <w:noWrap/>
            <w:vAlign w:val="center"/>
            <w:hideMark/>
          </w:tcPr>
          <w:p w14:paraId="42BA0FAE" w14:textId="77777777" w:rsidR="002979D7" w:rsidRPr="00082ADD" w:rsidRDefault="002979D7" w:rsidP="00A616E9">
            <w:pPr>
              <w:spacing w:line="240" w:lineRule="auto"/>
              <w:jc w:val="right"/>
              <w:rPr>
                <w:rFonts w:cs="Arial"/>
                <w:sz w:val="20"/>
              </w:rPr>
            </w:pPr>
            <w:r w:rsidRPr="00082ADD">
              <w:rPr>
                <w:rFonts w:cs="Arial"/>
                <w:sz w:val="20"/>
              </w:rPr>
              <w:t xml:space="preserve">50 </w:t>
            </w:r>
          </w:p>
        </w:tc>
        <w:tc>
          <w:tcPr>
            <w:tcW w:w="836" w:type="dxa"/>
            <w:tcBorders>
              <w:top w:val="nil"/>
              <w:left w:val="nil"/>
              <w:bottom w:val="single" w:sz="4" w:space="0" w:color="BFBFBF"/>
              <w:right w:val="single" w:sz="4" w:space="0" w:color="BFBFBF"/>
            </w:tcBorders>
            <w:shd w:val="clear" w:color="auto" w:fill="auto"/>
            <w:noWrap/>
            <w:vAlign w:val="center"/>
            <w:hideMark/>
          </w:tcPr>
          <w:p w14:paraId="76F85CE6"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nil"/>
              <w:left w:val="nil"/>
              <w:bottom w:val="single" w:sz="4" w:space="0" w:color="BFBFBF"/>
              <w:right w:val="single" w:sz="4" w:space="0" w:color="BFBFBF"/>
            </w:tcBorders>
            <w:shd w:val="clear" w:color="auto" w:fill="auto"/>
            <w:noWrap/>
            <w:vAlign w:val="center"/>
            <w:hideMark/>
          </w:tcPr>
          <w:p w14:paraId="3110E9D4"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nil"/>
              <w:left w:val="nil"/>
              <w:bottom w:val="single" w:sz="4" w:space="0" w:color="BFBFBF"/>
              <w:right w:val="single" w:sz="4" w:space="0" w:color="auto"/>
            </w:tcBorders>
            <w:shd w:val="clear" w:color="auto" w:fill="auto"/>
            <w:noWrap/>
            <w:vAlign w:val="center"/>
            <w:hideMark/>
          </w:tcPr>
          <w:p w14:paraId="70E730AC" w14:textId="77777777" w:rsidR="002979D7" w:rsidRPr="00082ADD" w:rsidRDefault="002979D7" w:rsidP="00A616E9">
            <w:pPr>
              <w:spacing w:line="240" w:lineRule="auto"/>
              <w:jc w:val="right"/>
              <w:rPr>
                <w:rFonts w:cs="Arial"/>
                <w:sz w:val="20"/>
              </w:rPr>
            </w:pPr>
            <w:r w:rsidRPr="00082ADD">
              <w:rPr>
                <w:rFonts w:cs="Arial"/>
                <w:sz w:val="20"/>
              </w:rPr>
              <w:t xml:space="preserve">50 </w:t>
            </w:r>
          </w:p>
        </w:tc>
      </w:tr>
      <w:tr w:rsidR="002979D7" w:rsidRPr="00082ADD" w14:paraId="329B0000" w14:textId="77777777" w:rsidTr="00A616E9">
        <w:trPr>
          <w:trHeight w:val="360"/>
        </w:trPr>
        <w:tc>
          <w:tcPr>
            <w:tcW w:w="3110" w:type="dxa"/>
            <w:tcBorders>
              <w:top w:val="nil"/>
              <w:left w:val="single" w:sz="4" w:space="0" w:color="auto"/>
              <w:bottom w:val="single" w:sz="4" w:space="0" w:color="BFBFBF"/>
              <w:right w:val="single" w:sz="4" w:space="0" w:color="BFBFBF"/>
            </w:tcBorders>
            <w:shd w:val="clear" w:color="auto" w:fill="auto"/>
            <w:vAlign w:val="center"/>
            <w:hideMark/>
          </w:tcPr>
          <w:p w14:paraId="597C9EF6" w14:textId="77777777" w:rsidR="002979D7" w:rsidRPr="00082ADD" w:rsidRDefault="002979D7" w:rsidP="00A616E9">
            <w:pPr>
              <w:spacing w:line="240" w:lineRule="auto"/>
              <w:jc w:val="left"/>
              <w:rPr>
                <w:rFonts w:cs="Arial"/>
                <w:sz w:val="20"/>
              </w:rPr>
            </w:pPr>
            <w:r w:rsidRPr="00082ADD">
              <w:rPr>
                <w:rFonts w:cs="Arial"/>
                <w:sz w:val="20"/>
              </w:rPr>
              <w:t>Polling Booths</w:t>
            </w:r>
          </w:p>
        </w:tc>
        <w:tc>
          <w:tcPr>
            <w:tcW w:w="857" w:type="dxa"/>
            <w:tcBorders>
              <w:top w:val="nil"/>
              <w:left w:val="nil"/>
              <w:bottom w:val="single" w:sz="4" w:space="0" w:color="BFBFBF"/>
              <w:right w:val="single" w:sz="4" w:space="0" w:color="BFBFBF"/>
            </w:tcBorders>
            <w:shd w:val="clear" w:color="auto" w:fill="auto"/>
            <w:noWrap/>
            <w:vAlign w:val="center"/>
            <w:hideMark/>
          </w:tcPr>
          <w:p w14:paraId="1CEB32CA" w14:textId="77777777" w:rsidR="002979D7" w:rsidRPr="00082ADD" w:rsidRDefault="002979D7" w:rsidP="00A616E9">
            <w:pPr>
              <w:spacing w:line="240" w:lineRule="auto"/>
              <w:jc w:val="right"/>
              <w:rPr>
                <w:rFonts w:cs="Arial"/>
                <w:sz w:val="20"/>
              </w:rPr>
            </w:pPr>
            <w:r w:rsidRPr="00082ADD">
              <w:rPr>
                <w:rFonts w:cs="Arial"/>
                <w:sz w:val="20"/>
              </w:rPr>
              <w:t xml:space="preserve">22 </w:t>
            </w:r>
          </w:p>
        </w:tc>
        <w:tc>
          <w:tcPr>
            <w:tcW w:w="850" w:type="dxa"/>
            <w:tcBorders>
              <w:top w:val="nil"/>
              <w:left w:val="nil"/>
              <w:bottom w:val="single" w:sz="4" w:space="0" w:color="BFBFBF"/>
              <w:right w:val="single" w:sz="4" w:space="0" w:color="BFBFBF"/>
            </w:tcBorders>
            <w:shd w:val="clear" w:color="auto" w:fill="auto"/>
            <w:noWrap/>
            <w:vAlign w:val="center"/>
            <w:hideMark/>
          </w:tcPr>
          <w:p w14:paraId="060826AF"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93" w:type="dxa"/>
            <w:tcBorders>
              <w:top w:val="nil"/>
              <w:left w:val="nil"/>
              <w:bottom w:val="single" w:sz="4" w:space="0" w:color="BFBFBF"/>
              <w:right w:val="single" w:sz="4" w:space="0" w:color="BFBFBF"/>
            </w:tcBorders>
            <w:shd w:val="clear" w:color="auto" w:fill="auto"/>
            <w:noWrap/>
            <w:vAlign w:val="center"/>
            <w:hideMark/>
          </w:tcPr>
          <w:p w14:paraId="01C0BD01" w14:textId="77777777" w:rsidR="002979D7" w:rsidRPr="00082ADD" w:rsidRDefault="002979D7" w:rsidP="00A616E9">
            <w:pPr>
              <w:spacing w:line="240" w:lineRule="auto"/>
              <w:jc w:val="right"/>
              <w:rPr>
                <w:rFonts w:cs="Arial"/>
                <w:sz w:val="20"/>
              </w:rPr>
            </w:pPr>
            <w:r w:rsidRPr="00082ADD">
              <w:rPr>
                <w:rFonts w:cs="Arial"/>
                <w:sz w:val="20"/>
              </w:rPr>
              <w:t xml:space="preserve">22 </w:t>
            </w:r>
          </w:p>
        </w:tc>
        <w:tc>
          <w:tcPr>
            <w:tcW w:w="904" w:type="dxa"/>
            <w:tcBorders>
              <w:top w:val="nil"/>
              <w:left w:val="nil"/>
              <w:bottom w:val="single" w:sz="4" w:space="0" w:color="BFBFBF"/>
              <w:right w:val="single" w:sz="4" w:space="0" w:color="BFBFBF"/>
            </w:tcBorders>
            <w:shd w:val="clear" w:color="auto" w:fill="auto"/>
            <w:noWrap/>
            <w:vAlign w:val="center"/>
            <w:hideMark/>
          </w:tcPr>
          <w:p w14:paraId="5A1F7008"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0319C43F"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0E8A4722"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3058" w:type="dxa"/>
            <w:tcBorders>
              <w:top w:val="nil"/>
              <w:left w:val="nil"/>
              <w:bottom w:val="single" w:sz="4" w:space="0" w:color="BFBFBF"/>
              <w:right w:val="single" w:sz="4" w:space="0" w:color="auto"/>
            </w:tcBorders>
            <w:shd w:val="clear" w:color="auto" w:fill="auto"/>
            <w:vAlign w:val="center"/>
            <w:hideMark/>
          </w:tcPr>
          <w:p w14:paraId="69D79734" w14:textId="77777777" w:rsidR="002979D7" w:rsidRPr="00082ADD" w:rsidRDefault="002979D7" w:rsidP="00A616E9">
            <w:pPr>
              <w:spacing w:line="240" w:lineRule="auto"/>
              <w:jc w:val="left"/>
              <w:rPr>
                <w:rFonts w:cs="Arial"/>
                <w:sz w:val="20"/>
              </w:rPr>
            </w:pPr>
            <w:r w:rsidRPr="00082ADD">
              <w:rPr>
                <w:rFonts w:cs="Arial"/>
                <w:sz w:val="20"/>
              </w:rPr>
              <w:t>On track</w:t>
            </w:r>
          </w:p>
        </w:tc>
        <w:tc>
          <w:tcPr>
            <w:tcW w:w="836" w:type="dxa"/>
            <w:tcBorders>
              <w:top w:val="nil"/>
              <w:left w:val="nil"/>
              <w:bottom w:val="single" w:sz="4" w:space="0" w:color="BFBFBF"/>
              <w:right w:val="single" w:sz="4" w:space="0" w:color="BFBFBF"/>
            </w:tcBorders>
            <w:shd w:val="clear" w:color="auto" w:fill="auto"/>
            <w:noWrap/>
            <w:vAlign w:val="center"/>
            <w:hideMark/>
          </w:tcPr>
          <w:p w14:paraId="0ED08B0C" w14:textId="77777777" w:rsidR="002979D7" w:rsidRPr="00082ADD" w:rsidRDefault="002979D7" w:rsidP="00A616E9">
            <w:pPr>
              <w:spacing w:line="240" w:lineRule="auto"/>
              <w:jc w:val="right"/>
              <w:rPr>
                <w:rFonts w:cs="Arial"/>
                <w:sz w:val="20"/>
              </w:rPr>
            </w:pPr>
            <w:r w:rsidRPr="00082ADD">
              <w:rPr>
                <w:rFonts w:cs="Arial"/>
                <w:sz w:val="20"/>
              </w:rPr>
              <w:t xml:space="preserve">22 </w:t>
            </w:r>
          </w:p>
        </w:tc>
        <w:tc>
          <w:tcPr>
            <w:tcW w:w="850" w:type="dxa"/>
            <w:tcBorders>
              <w:top w:val="nil"/>
              <w:left w:val="nil"/>
              <w:bottom w:val="single" w:sz="4" w:space="0" w:color="BFBFBF"/>
              <w:right w:val="single" w:sz="4" w:space="0" w:color="BFBFBF"/>
            </w:tcBorders>
            <w:shd w:val="clear" w:color="auto" w:fill="auto"/>
            <w:noWrap/>
            <w:vAlign w:val="center"/>
            <w:hideMark/>
          </w:tcPr>
          <w:p w14:paraId="71730713"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36" w:type="dxa"/>
            <w:tcBorders>
              <w:top w:val="nil"/>
              <w:left w:val="nil"/>
              <w:bottom w:val="single" w:sz="4" w:space="0" w:color="BFBFBF"/>
              <w:right w:val="single" w:sz="4" w:space="0" w:color="BFBFBF"/>
            </w:tcBorders>
            <w:shd w:val="clear" w:color="auto" w:fill="auto"/>
            <w:noWrap/>
            <w:vAlign w:val="center"/>
            <w:hideMark/>
          </w:tcPr>
          <w:p w14:paraId="64E35B30"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nil"/>
              <w:left w:val="nil"/>
              <w:bottom w:val="single" w:sz="4" w:space="0" w:color="BFBFBF"/>
              <w:right w:val="single" w:sz="4" w:space="0" w:color="BFBFBF"/>
            </w:tcBorders>
            <w:shd w:val="clear" w:color="auto" w:fill="auto"/>
            <w:noWrap/>
            <w:vAlign w:val="center"/>
            <w:hideMark/>
          </w:tcPr>
          <w:p w14:paraId="012E20E0"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nil"/>
              <w:left w:val="nil"/>
              <w:bottom w:val="single" w:sz="4" w:space="0" w:color="BFBFBF"/>
              <w:right w:val="single" w:sz="4" w:space="0" w:color="auto"/>
            </w:tcBorders>
            <w:shd w:val="clear" w:color="auto" w:fill="auto"/>
            <w:noWrap/>
            <w:vAlign w:val="center"/>
            <w:hideMark/>
          </w:tcPr>
          <w:p w14:paraId="61AFDC15" w14:textId="77777777" w:rsidR="002979D7" w:rsidRPr="00082ADD" w:rsidRDefault="002979D7" w:rsidP="00A616E9">
            <w:pPr>
              <w:spacing w:line="240" w:lineRule="auto"/>
              <w:jc w:val="right"/>
              <w:rPr>
                <w:rFonts w:cs="Arial"/>
                <w:sz w:val="20"/>
              </w:rPr>
            </w:pPr>
            <w:r w:rsidRPr="00082ADD">
              <w:rPr>
                <w:rFonts w:cs="Arial"/>
                <w:sz w:val="20"/>
              </w:rPr>
              <w:t xml:space="preserve">22 </w:t>
            </w:r>
          </w:p>
        </w:tc>
      </w:tr>
      <w:tr w:rsidR="002979D7" w:rsidRPr="00082ADD" w14:paraId="391B29AE" w14:textId="77777777" w:rsidTr="00A616E9">
        <w:trPr>
          <w:trHeight w:val="1530"/>
        </w:trPr>
        <w:tc>
          <w:tcPr>
            <w:tcW w:w="3110" w:type="dxa"/>
            <w:tcBorders>
              <w:top w:val="nil"/>
              <w:left w:val="single" w:sz="4" w:space="0" w:color="auto"/>
              <w:bottom w:val="single" w:sz="4" w:space="0" w:color="BFBFBF"/>
              <w:right w:val="single" w:sz="4" w:space="0" w:color="BFBFBF"/>
            </w:tcBorders>
            <w:shd w:val="clear" w:color="auto" w:fill="auto"/>
            <w:vAlign w:val="center"/>
            <w:hideMark/>
          </w:tcPr>
          <w:p w14:paraId="7F5BD44A" w14:textId="77777777" w:rsidR="002979D7" w:rsidRPr="00082ADD" w:rsidRDefault="002979D7" w:rsidP="00A616E9">
            <w:pPr>
              <w:spacing w:line="240" w:lineRule="auto"/>
              <w:jc w:val="left"/>
              <w:rPr>
                <w:rFonts w:cs="Arial"/>
                <w:sz w:val="20"/>
              </w:rPr>
            </w:pPr>
            <w:r w:rsidRPr="00082ADD">
              <w:rPr>
                <w:rFonts w:cs="Arial"/>
                <w:sz w:val="20"/>
              </w:rPr>
              <w:t>Vehicles and Plant replacement programme</w:t>
            </w:r>
          </w:p>
        </w:tc>
        <w:tc>
          <w:tcPr>
            <w:tcW w:w="857" w:type="dxa"/>
            <w:tcBorders>
              <w:top w:val="nil"/>
              <w:left w:val="nil"/>
              <w:bottom w:val="single" w:sz="4" w:space="0" w:color="BFBFBF"/>
              <w:right w:val="single" w:sz="4" w:space="0" w:color="BFBFBF"/>
            </w:tcBorders>
            <w:shd w:val="clear" w:color="auto" w:fill="auto"/>
            <w:noWrap/>
            <w:vAlign w:val="center"/>
            <w:hideMark/>
          </w:tcPr>
          <w:p w14:paraId="00EC285A" w14:textId="77777777" w:rsidR="002979D7" w:rsidRPr="00082ADD" w:rsidRDefault="002979D7" w:rsidP="00A616E9">
            <w:pPr>
              <w:spacing w:line="240" w:lineRule="auto"/>
              <w:jc w:val="right"/>
              <w:rPr>
                <w:rFonts w:cs="Arial"/>
                <w:sz w:val="20"/>
              </w:rPr>
            </w:pPr>
            <w:r w:rsidRPr="00082ADD">
              <w:rPr>
                <w:rFonts w:cs="Arial"/>
                <w:sz w:val="20"/>
              </w:rPr>
              <w:t xml:space="preserve">2,497 </w:t>
            </w:r>
          </w:p>
        </w:tc>
        <w:tc>
          <w:tcPr>
            <w:tcW w:w="850" w:type="dxa"/>
            <w:tcBorders>
              <w:top w:val="nil"/>
              <w:left w:val="nil"/>
              <w:bottom w:val="single" w:sz="4" w:space="0" w:color="BFBFBF"/>
              <w:right w:val="single" w:sz="4" w:space="0" w:color="BFBFBF"/>
            </w:tcBorders>
            <w:shd w:val="clear" w:color="auto" w:fill="auto"/>
            <w:noWrap/>
            <w:vAlign w:val="center"/>
            <w:hideMark/>
          </w:tcPr>
          <w:p w14:paraId="7ED4B5C5" w14:textId="77777777" w:rsidR="002979D7" w:rsidRPr="00082ADD" w:rsidRDefault="002979D7" w:rsidP="00A616E9">
            <w:pPr>
              <w:spacing w:line="240" w:lineRule="auto"/>
              <w:jc w:val="right"/>
              <w:rPr>
                <w:rFonts w:cs="Arial"/>
                <w:sz w:val="20"/>
              </w:rPr>
            </w:pPr>
            <w:r w:rsidRPr="00082ADD">
              <w:rPr>
                <w:rFonts w:cs="Arial"/>
                <w:sz w:val="20"/>
              </w:rPr>
              <w:t xml:space="preserve">2,407 </w:t>
            </w:r>
          </w:p>
        </w:tc>
        <w:tc>
          <w:tcPr>
            <w:tcW w:w="893" w:type="dxa"/>
            <w:tcBorders>
              <w:top w:val="nil"/>
              <w:left w:val="nil"/>
              <w:bottom w:val="single" w:sz="4" w:space="0" w:color="BFBFBF"/>
              <w:right w:val="single" w:sz="4" w:space="0" w:color="BFBFBF"/>
            </w:tcBorders>
            <w:shd w:val="clear" w:color="auto" w:fill="auto"/>
            <w:noWrap/>
            <w:vAlign w:val="center"/>
            <w:hideMark/>
          </w:tcPr>
          <w:p w14:paraId="414E45CC" w14:textId="77777777" w:rsidR="002979D7" w:rsidRPr="00082ADD" w:rsidRDefault="002979D7" w:rsidP="00A616E9">
            <w:pPr>
              <w:spacing w:line="240" w:lineRule="auto"/>
              <w:jc w:val="right"/>
              <w:rPr>
                <w:rFonts w:cs="Arial"/>
                <w:sz w:val="20"/>
              </w:rPr>
            </w:pPr>
            <w:r w:rsidRPr="00082ADD">
              <w:rPr>
                <w:rFonts w:cs="Arial"/>
                <w:sz w:val="20"/>
              </w:rPr>
              <w:t xml:space="preserve">2,497 </w:t>
            </w:r>
          </w:p>
        </w:tc>
        <w:tc>
          <w:tcPr>
            <w:tcW w:w="904" w:type="dxa"/>
            <w:tcBorders>
              <w:top w:val="nil"/>
              <w:left w:val="nil"/>
              <w:bottom w:val="single" w:sz="4" w:space="0" w:color="BFBFBF"/>
              <w:right w:val="single" w:sz="4" w:space="0" w:color="BFBFBF"/>
            </w:tcBorders>
            <w:shd w:val="clear" w:color="auto" w:fill="auto"/>
            <w:noWrap/>
            <w:vAlign w:val="center"/>
            <w:hideMark/>
          </w:tcPr>
          <w:p w14:paraId="72D87275"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74ABDA0D"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7FD9261F"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3058" w:type="dxa"/>
            <w:tcBorders>
              <w:top w:val="nil"/>
              <w:left w:val="nil"/>
              <w:bottom w:val="single" w:sz="4" w:space="0" w:color="BFBFBF"/>
              <w:right w:val="single" w:sz="4" w:space="0" w:color="auto"/>
            </w:tcBorders>
            <w:shd w:val="clear" w:color="auto" w:fill="auto"/>
            <w:vAlign w:val="center"/>
            <w:hideMark/>
          </w:tcPr>
          <w:p w14:paraId="489867C6" w14:textId="77777777" w:rsidR="002979D7" w:rsidRPr="00082ADD" w:rsidRDefault="002979D7" w:rsidP="00A616E9">
            <w:pPr>
              <w:spacing w:line="240" w:lineRule="auto"/>
              <w:jc w:val="left"/>
              <w:rPr>
                <w:rFonts w:cs="Arial"/>
                <w:sz w:val="20"/>
              </w:rPr>
            </w:pPr>
            <w:r w:rsidRPr="00082ADD">
              <w:rPr>
                <w:rFonts w:cs="Arial"/>
                <w:sz w:val="20"/>
              </w:rPr>
              <w:t>On track.  The forecast has increased to reflect the actual prices of vehicles that have been pr</w:t>
            </w:r>
            <w:r>
              <w:rPr>
                <w:rFonts w:cs="Arial"/>
                <w:sz w:val="20"/>
              </w:rPr>
              <w:t>o</w:t>
            </w:r>
            <w:r w:rsidRPr="00082ADD">
              <w:rPr>
                <w:rFonts w:cs="Arial"/>
                <w:sz w:val="20"/>
              </w:rPr>
              <w:t>cured, which are slightly higher in some cases than the estimated values in the budget.</w:t>
            </w:r>
          </w:p>
        </w:tc>
        <w:tc>
          <w:tcPr>
            <w:tcW w:w="836" w:type="dxa"/>
            <w:tcBorders>
              <w:top w:val="nil"/>
              <w:left w:val="nil"/>
              <w:bottom w:val="single" w:sz="4" w:space="0" w:color="BFBFBF"/>
              <w:right w:val="single" w:sz="4" w:space="0" w:color="BFBFBF"/>
            </w:tcBorders>
            <w:shd w:val="clear" w:color="auto" w:fill="auto"/>
            <w:noWrap/>
            <w:vAlign w:val="center"/>
            <w:hideMark/>
          </w:tcPr>
          <w:p w14:paraId="19D20228" w14:textId="77777777" w:rsidR="002979D7" w:rsidRPr="00082ADD" w:rsidRDefault="002979D7" w:rsidP="00A616E9">
            <w:pPr>
              <w:spacing w:line="240" w:lineRule="auto"/>
              <w:jc w:val="right"/>
              <w:rPr>
                <w:rFonts w:cs="Arial"/>
                <w:sz w:val="20"/>
              </w:rPr>
            </w:pPr>
            <w:r w:rsidRPr="00082ADD">
              <w:rPr>
                <w:rFonts w:cs="Arial"/>
                <w:sz w:val="20"/>
              </w:rPr>
              <w:t xml:space="preserve">2,497 </w:t>
            </w:r>
          </w:p>
        </w:tc>
        <w:tc>
          <w:tcPr>
            <w:tcW w:w="850" w:type="dxa"/>
            <w:tcBorders>
              <w:top w:val="nil"/>
              <w:left w:val="nil"/>
              <w:bottom w:val="single" w:sz="4" w:space="0" w:color="BFBFBF"/>
              <w:right w:val="single" w:sz="4" w:space="0" w:color="BFBFBF"/>
            </w:tcBorders>
            <w:shd w:val="clear" w:color="auto" w:fill="auto"/>
            <w:noWrap/>
            <w:vAlign w:val="center"/>
            <w:hideMark/>
          </w:tcPr>
          <w:p w14:paraId="28A9693D" w14:textId="77777777" w:rsidR="002979D7" w:rsidRPr="00082ADD" w:rsidRDefault="002979D7" w:rsidP="00A616E9">
            <w:pPr>
              <w:spacing w:line="240" w:lineRule="auto"/>
              <w:jc w:val="right"/>
              <w:rPr>
                <w:rFonts w:cs="Arial"/>
                <w:sz w:val="20"/>
              </w:rPr>
            </w:pPr>
            <w:r w:rsidRPr="00082ADD">
              <w:rPr>
                <w:rFonts w:cs="Arial"/>
                <w:sz w:val="20"/>
              </w:rPr>
              <w:t xml:space="preserve">950 </w:t>
            </w:r>
          </w:p>
        </w:tc>
        <w:tc>
          <w:tcPr>
            <w:tcW w:w="836" w:type="dxa"/>
            <w:tcBorders>
              <w:top w:val="nil"/>
              <w:left w:val="nil"/>
              <w:bottom w:val="single" w:sz="4" w:space="0" w:color="BFBFBF"/>
              <w:right w:val="single" w:sz="4" w:space="0" w:color="BFBFBF"/>
            </w:tcBorders>
            <w:shd w:val="clear" w:color="auto" w:fill="auto"/>
            <w:noWrap/>
            <w:vAlign w:val="center"/>
            <w:hideMark/>
          </w:tcPr>
          <w:p w14:paraId="0636FF30" w14:textId="77777777" w:rsidR="002979D7" w:rsidRPr="00082ADD" w:rsidRDefault="002979D7" w:rsidP="00A616E9">
            <w:pPr>
              <w:spacing w:line="240" w:lineRule="auto"/>
              <w:jc w:val="right"/>
              <w:rPr>
                <w:rFonts w:cs="Arial"/>
                <w:sz w:val="20"/>
              </w:rPr>
            </w:pPr>
            <w:r w:rsidRPr="00082ADD">
              <w:rPr>
                <w:rFonts w:cs="Arial"/>
                <w:sz w:val="20"/>
              </w:rPr>
              <w:t xml:space="preserve">400 </w:t>
            </w:r>
          </w:p>
        </w:tc>
        <w:tc>
          <w:tcPr>
            <w:tcW w:w="850" w:type="dxa"/>
            <w:tcBorders>
              <w:top w:val="nil"/>
              <w:left w:val="nil"/>
              <w:bottom w:val="single" w:sz="4" w:space="0" w:color="BFBFBF"/>
              <w:right w:val="single" w:sz="4" w:space="0" w:color="BFBFBF"/>
            </w:tcBorders>
            <w:shd w:val="clear" w:color="auto" w:fill="auto"/>
            <w:noWrap/>
            <w:vAlign w:val="center"/>
            <w:hideMark/>
          </w:tcPr>
          <w:p w14:paraId="06E8867E" w14:textId="77777777" w:rsidR="002979D7" w:rsidRPr="00082ADD" w:rsidRDefault="002979D7" w:rsidP="00A616E9">
            <w:pPr>
              <w:spacing w:line="240" w:lineRule="auto"/>
              <w:jc w:val="right"/>
              <w:rPr>
                <w:rFonts w:cs="Arial"/>
                <w:sz w:val="20"/>
              </w:rPr>
            </w:pPr>
            <w:r w:rsidRPr="00082ADD">
              <w:rPr>
                <w:rFonts w:cs="Arial"/>
                <w:sz w:val="20"/>
              </w:rPr>
              <w:t xml:space="preserve">100 </w:t>
            </w:r>
          </w:p>
        </w:tc>
        <w:tc>
          <w:tcPr>
            <w:tcW w:w="850" w:type="dxa"/>
            <w:tcBorders>
              <w:top w:val="nil"/>
              <w:left w:val="nil"/>
              <w:bottom w:val="single" w:sz="4" w:space="0" w:color="BFBFBF"/>
              <w:right w:val="single" w:sz="4" w:space="0" w:color="auto"/>
            </w:tcBorders>
            <w:shd w:val="clear" w:color="auto" w:fill="auto"/>
            <w:noWrap/>
            <w:vAlign w:val="center"/>
            <w:hideMark/>
          </w:tcPr>
          <w:p w14:paraId="217C5024" w14:textId="77777777" w:rsidR="002979D7" w:rsidRPr="00082ADD" w:rsidRDefault="002979D7" w:rsidP="00A616E9">
            <w:pPr>
              <w:spacing w:line="240" w:lineRule="auto"/>
              <w:jc w:val="right"/>
              <w:rPr>
                <w:rFonts w:cs="Arial"/>
                <w:sz w:val="20"/>
              </w:rPr>
            </w:pPr>
            <w:r w:rsidRPr="00082ADD">
              <w:rPr>
                <w:rFonts w:cs="Arial"/>
                <w:sz w:val="20"/>
              </w:rPr>
              <w:t xml:space="preserve">3,947 </w:t>
            </w:r>
          </w:p>
        </w:tc>
      </w:tr>
      <w:tr w:rsidR="002979D7" w:rsidRPr="00082ADD" w14:paraId="2DE0C659" w14:textId="77777777" w:rsidTr="00A616E9">
        <w:trPr>
          <w:trHeight w:val="1785"/>
        </w:trPr>
        <w:tc>
          <w:tcPr>
            <w:tcW w:w="3110" w:type="dxa"/>
            <w:tcBorders>
              <w:top w:val="nil"/>
              <w:left w:val="single" w:sz="4" w:space="0" w:color="auto"/>
              <w:bottom w:val="single" w:sz="4" w:space="0" w:color="BFBFBF"/>
              <w:right w:val="single" w:sz="4" w:space="0" w:color="BFBFBF"/>
            </w:tcBorders>
            <w:shd w:val="clear" w:color="auto" w:fill="auto"/>
            <w:vAlign w:val="center"/>
            <w:hideMark/>
          </w:tcPr>
          <w:p w14:paraId="621ABF51" w14:textId="77777777" w:rsidR="002979D7" w:rsidRPr="00082ADD" w:rsidRDefault="002979D7" w:rsidP="00A616E9">
            <w:pPr>
              <w:spacing w:line="240" w:lineRule="auto"/>
              <w:jc w:val="left"/>
              <w:rPr>
                <w:rFonts w:cs="Arial"/>
                <w:sz w:val="20"/>
              </w:rPr>
            </w:pPr>
            <w:r w:rsidRPr="00082ADD">
              <w:rPr>
                <w:rFonts w:cs="Arial"/>
                <w:sz w:val="20"/>
              </w:rPr>
              <w:t>Miscellaneous Costs</w:t>
            </w:r>
          </w:p>
        </w:tc>
        <w:tc>
          <w:tcPr>
            <w:tcW w:w="857" w:type="dxa"/>
            <w:tcBorders>
              <w:top w:val="nil"/>
              <w:left w:val="nil"/>
              <w:bottom w:val="single" w:sz="4" w:space="0" w:color="BFBFBF"/>
              <w:right w:val="single" w:sz="4" w:space="0" w:color="BFBFBF"/>
            </w:tcBorders>
            <w:shd w:val="clear" w:color="auto" w:fill="auto"/>
            <w:noWrap/>
            <w:vAlign w:val="center"/>
            <w:hideMark/>
          </w:tcPr>
          <w:p w14:paraId="372A6EBA"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nil"/>
              <w:left w:val="nil"/>
              <w:bottom w:val="single" w:sz="4" w:space="0" w:color="BFBFBF"/>
              <w:right w:val="single" w:sz="4" w:space="0" w:color="BFBFBF"/>
            </w:tcBorders>
            <w:shd w:val="clear" w:color="auto" w:fill="auto"/>
            <w:noWrap/>
            <w:vAlign w:val="center"/>
            <w:hideMark/>
          </w:tcPr>
          <w:p w14:paraId="71E6A96A" w14:textId="77777777" w:rsidR="002979D7" w:rsidRPr="00082ADD" w:rsidRDefault="002979D7" w:rsidP="00A616E9">
            <w:pPr>
              <w:spacing w:line="240" w:lineRule="auto"/>
              <w:jc w:val="right"/>
              <w:rPr>
                <w:rFonts w:cs="Arial"/>
                <w:sz w:val="20"/>
              </w:rPr>
            </w:pPr>
            <w:r w:rsidRPr="00082ADD">
              <w:rPr>
                <w:rFonts w:cs="Arial"/>
                <w:sz w:val="20"/>
              </w:rPr>
              <w:t xml:space="preserve">1 </w:t>
            </w:r>
          </w:p>
        </w:tc>
        <w:tc>
          <w:tcPr>
            <w:tcW w:w="893" w:type="dxa"/>
            <w:tcBorders>
              <w:top w:val="nil"/>
              <w:left w:val="nil"/>
              <w:bottom w:val="single" w:sz="4" w:space="0" w:color="BFBFBF"/>
              <w:right w:val="single" w:sz="4" w:space="0" w:color="BFBFBF"/>
            </w:tcBorders>
            <w:shd w:val="clear" w:color="auto" w:fill="auto"/>
            <w:noWrap/>
            <w:vAlign w:val="center"/>
            <w:hideMark/>
          </w:tcPr>
          <w:p w14:paraId="38FE2B2A"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904" w:type="dxa"/>
            <w:tcBorders>
              <w:top w:val="nil"/>
              <w:left w:val="nil"/>
              <w:bottom w:val="single" w:sz="4" w:space="0" w:color="BFBFBF"/>
              <w:right w:val="single" w:sz="4" w:space="0" w:color="BFBFBF"/>
            </w:tcBorders>
            <w:shd w:val="clear" w:color="auto" w:fill="auto"/>
            <w:noWrap/>
            <w:vAlign w:val="center"/>
            <w:hideMark/>
          </w:tcPr>
          <w:p w14:paraId="09CAB437"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4070602C"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80" w:type="dxa"/>
            <w:tcBorders>
              <w:top w:val="nil"/>
              <w:left w:val="nil"/>
              <w:bottom w:val="single" w:sz="4" w:space="0" w:color="BFBFBF"/>
              <w:right w:val="single" w:sz="4" w:space="0" w:color="BFBFBF"/>
            </w:tcBorders>
            <w:shd w:val="clear" w:color="auto" w:fill="auto"/>
            <w:noWrap/>
            <w:vAlign w:val="center"/>
            <w:hideMark/>
          </w:tcPr>
          <w:p w14:paraId="322648AF"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3058" w:type="dxa"/>
            <w:tcBorders>
              <w:top w:val="nil"/>
              <w:left w:val="nil"/>
              <w:bottom w:val="single" w:sz="4" w:space="0" w:color="BFBFBF"/>
              <w:right w:val="single" w:sz="4" w:space="0" w:color="auto"/>
            </w:tcBorders>
            <w:shd w:val="clear" w:color="auto" w:fill="auto"/>
            <w:vAlign w:val="center"/>
            <w:hideMark/>
          </w:tcPr>
          <w:p w14:paraId="01BF2D1B" w14:textId="77777777" w:rsidR="002979D7" w:rsidRPr="00082ADD" w:rsidRDefault="002979D7" w:rsidP="00A616E9">
            <w:pPr>
              <w:spacing w:line="240" w:lineRule="auto"/>
              <w:jc w:val="left"/>
              <w:rPr>
                <w:rFonts w:cs="Arial"/>
                <w:sz w:val="20"/>
              </w:rPr>
            </w:pPr>
            <w:r w:rsidRPr="00082ADD">
              <w:rPr>
                <w:rFonts w:cs="Arial"/>
                <w:sz w:val="20"/>
              </w:rPr>
              <w:t>This line is used for accounting purposes to show any small variances in retention costs for completed schemes between what is accrued and what costs are actually incurred.</w:t>
            </w:r>
            <w:r w:rsidRPr="00082ADD">
              <w:rPr>
                <w:rFonts w:cs="Arial"/>
                <w:sz w:val="20"/>
              </w:rPr>
              <w:br/>
              <w:t>minor variances.</w:t>
            </w:r>
          </w:p>
        </w:tc>
        <w:tc>
          <w:tcPr>
            <w:tcW w:w="836" w:type="dxa"/>
            <w:tcBorders>
              <w:top w:val="nil"/>
              <w:left w:val="nil"/>
              <w:bottom w:val="single" w:sz="4" w:space="0" w:color="BFBFBF"/>
              <w:right w:val="single" w:sz="4" w:space="0" w:color="BFBFBF"/>
            </w:tcBorders>
            <w:shd w:val="clear" w:color="auto" w:fill="auto"/>
            <w:noWrap/>
            <w:vAlign w:val="center"/>
            <w:hideMark/>
          </w:tcPr>
          <w:p w14:paraId="1E321BE2"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nil"/>
              <w:left w:val="nil"/>
              <w:bottom w:val="single" w:sz="4" w:space="0" w:color="BFBFBF"/>
              <w:right w:val="single" w:sz="4" w:space="0" w:color="BFBFBF"/>
            </w:tcBorders>
            <w:shd w:val="clear" w:color="auto" w:fill="auto"/>
            <w:noWrap/>
            <w:vAlign w:val="center"/>
            <w:hideMark/>
          </w:tcPr>
          <w:p w14:paraId="036473FD"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36" w:type="dxa"/>
            <w:tcBorders>
              <w:top w:val="nil"/>
              <w:left w:val="nil"/>
              <w:bottom w:val="single" w:sz="4" w:space="0" w:color="BFBFBF"/>
              <w:right w:val="single" w:sz="4" w:space="0" w:color="BFBFBF"/>
            </w:tcBorders>
            <w:shd w:val="clear" w:color="auto" w:fill="auto"/>
            <w:noWrap/>
            <w:vAlign w:val="center"/>
            <w:hideMark/>
          </w:tcPr>
          <w:p w14:paraId="3FC274F2"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nil"/>
              <w:left w:val="nil"/>
              <w:bottom w:val="single" w:sz="4" w:space="0" w:color="BFBFBF"/>
              <w:right w:val="single" w:sz="4" w:space="0" w:color="BFBFBF"/>
            </w:tcBorders>
            <w:shd w:val="clear" w:color="auto" w:fill="auto"/>
            <w:noWrap/>
            <w:vAlign w:val="center"/>
            <w:hideMark/>
          </w:tcPr>
          <w:p w14:paraId="220D3F0F" w14:textId="77777777" w:rsidR="002979D7" w:rsidRPr="00082ADD" w:rsidRDefault="002979D7" w:rsidP="00A616E9">
            <w:pPr>
              <w:spacing w:line="240" w:lineRule="auto"/>
              <w:jc w:val="right"/>
              <w:rPr>
                <w:rFonts w:cs="Arial"/>
                <w:sz w:val="20"/>
              </w:rPr>
            </w:pPr>
            <w:r w:rsidRPr="00082ADD">
              <w:rPr>
                <w:rFonts w:cs="Arial"/>
                <w:sz w:val="20"/>
              </w:rPr>
              <w:t xml:space="preserve">-  </w:t>
            </w:r>
          </w:p>
        </w:tc>
        <w:tc>
          <w:tcPr>
            <w:tcW w:w="850" w:type="dxa"/>
            <w:tcBorders>
              <w:top w:val="nil"/>
              <w:left w:val="nil"/>
              <w:bottom w:val="single" w:sz="4" w:space="0" w:color="BFBFBF"/>
              <w:right w:val="single" w:sz="4" w:space="0" w:color="auto"/>
            </w:tcBorders>
            <w:shd w:val="clear" w:color="auto" w:fill="auto"/>
            <w:noWrap/>
            <w:vAlign w:val="center"/>
            <w:hideMark/>
          </w:tcPr>
          <w:p w14:paraId="7138DF70" w14:textId="77777777" w:rsidR="002979D7" w:rsidRPr="00082ADD" w:rsidRDefault="002979D7" w:rsidP="00A616E9">
            <w:pPr>
              <w:spacing w:line="240" w:lineRule="auto"/>
              <w:jc w:val="right"/>
              <w:rPr>
                <w:rFonts w:cs="Arial"/>
                <w:sz w:val="20"/>
              </w:rPr>
            </w:pPr>
            <w:r w:rsidRPr="00082ADD">
              <w:rPr>
                <w:rFonts w:cs="Arial"/>
                <w:sz w:val="20"/>
              </w:rPr>
              <w:t xml:space="preserve">-  </w:t>
            </w:r>
          </w:p>
        </w:tc>
      </w:tr>
      <w:tr w:rsidR="002979D7" w:rsidRPr="00082ADD" w14:paraId="5629058F" w14:textId="77777777" w:rsidTr="00A616E9">
        <w:trPr>
          <w:trHeight w:val="255"/>
        </w:trPr>
        <w:tc>
          <w:tcPr>
            <w:tcW w:w="3110" w:type="dxa"/>
            <w:tcBorders>
              <w:top w:val="nil"/>
              <w:left w:val="single" w:sz="4" w:space="0" w:color="auto"/>
              <w:bottom w:val="nil"/>
              <w:right w:val="nil"/>
            </w:tcBorders>
            <w:shd w:val="clear" w:color="auto" w:fill="auto"/>
            <w:noWrap/>
            <w:vAlign w:val="center"/>
            <w:hideMark/>
          </w:tcPr>
          <w:p w14:paraId="23260526" w14:textId="77777777" w:rsidR="002979D7" w:rsidRPr="00082ADD" w:rsidRDefault="002979D7" w:rsidP="00A616E9">
            <w:pPr>
              <w:spacing w:line="240" w:lineRule="auto"/>
              <w:jc w:val="left"/>
              <w:rPr>
                <w:rFonts w:cs="Arial"/>
                <w:sz w:val="20"/>
              </w:rPr>
            </w:pPr>
            <w:r w:rsidRPr="00082ADD">
              <w:rPr>
                <w:rFonts w:cs="Arial"/>
                <w:sz w:val="20"/>
              </w:rPr>
              <w:t> </w:t>
            </w:r>
          </w:p>
        </w:tc>
        <w:tc>
          <w:tcPr>
            <w:tcW w:w="857" w:type="dxa"/>
            <w:tcBorders>
              <w:top w:val="nil"/>
              <w:left w:val="nil"/>
              <w:bottom w:val="nil"/>
              <w:right w:val="nil"/>
            </w:tcBorders>
            <w:shd w:val="clear" w:color="auto" w:fill="auto"/>
            <w:noWrap/>
            <w:vAlign w:val="center"/>
            <w:hideMark/>
          </w:tcPr>
          <w:p w14:paraId="04A03ADB" w14:textId="77777777" w:rsidR="002979D7" w:rsidRPr="00082ADD" w:rsidRDefault="002979D7" w:rsidP="00A616E9">
            <w:pPr>
              <w:spacing w:line="240" w:lineRule="auto"/>
              <w:jc w:val="left"/>
              <w:rPr>
                <w:rFonts w:cs="Arial"/>
                <w:sz w:val="20"/>
              </w:rPr>
            </w:pPr>
          </w:p>
        </w:tc>
        <w:tc>
          <w:tcPr>
            <w:tcW w:w="850" w:type="dxa"/>
            <w:tcBorders>
              <w:top w:val="nil"/>
              <w:left w:val="nil"/>
              <w:bottom w:val="nil"/>
              <w:right w:val="nil"/>
            </w:tcBorders>
            <w:shd w:val="clear" w:color="auto" w:fill="auto"/>
            <w:noWrap/>
            <w:vAlign w:val="center"/>
            <w:hideMark/>
          </w:tcPr>
          <w:p w14:paraId="11FE91F1" w14:textId="77777777" w:rsidR="002979D7" w:rsidRPr="00082ADD" w:rsidRDefault="002979D7" w:rsidP="00A616E9">
            <w:pPr>
              <w:spacing w:line="240" w:lineRule="auto"/>
              <w:jc w:val="center"/>
              <w:rPr>
                <w:rFonts w:ascii="Times New Roman" w:hAnsi="Times New Roman"/>
                <w:sz w:val="20"/>
              </w:rPr>
            </w:pPr>
          </w:p>
        </w:tc>
        <w:tc>
          <w:tcPr>
            <w:tcW w:w="893" w:type="dxa"/>
            <w:tcBorders>
              <w:top w:val="nil"/>
              <w:left w:val="nil"/>
              <w:bottom w:val="nil"/>
              <w:right w:val="nil"/>
            </w:tcBorders>
            <w:shd w:val="clear" w:color="auto" w:fill="auto"/>
            <w:noWrap/>
            <w:vAlign w:val="center"/>
            <w:hideMark/>
          </w:tcPr>
          <w:p w14:paraId="6E318EBC" w14:textId="77777777" w:rsidR="002979D7" w:rsidRPr="00082ADD" w:rsidRDefault="002979D7" w:rsidP="00A616E9">
            <w:pPr>
              <w:spacing w:line="240" w:lineRule="auto"/>
              <w:jc w:val="center"/>
              <w:rPr>
                <w:rFonts w:ascii="Times New Roman" w:hAnsi="Times New Roman"/>
                <w:sz w:val="20"/>
              </w:rPr>
            </w:pPr>
          </w:p>
        </w:tc>
        <w:tc>
          <w:tcPr>
            <w:tcW w:w="904" w:type="dxa"/>
            <w:tcBorders>
              <w:top w:val="nil"/>
              <w:left w:val="nil"/>
              <w:bottom w:val="nil"/>
              <w:right w:val="nil"/>
            </w:tcBorders>
            <w:shd w:val="clear" w:color="auto" w:fill="auto"/>
            <w:noWrap/>
            <w:vAlign w:val="center"/>
            <w:hideMark/>
          </w:tcPr>
          <w:p w14:paraId="7E3DA75F" w14:textId="77777777" w:rsidR="002979D7" w:rsidRPr="00082ADD" w:rsidRDefault="002979D7" w:rsidP="00A616E9">
            <w:pPr>
              <w:spacing w:line="240" w:lineRule="auto"/>
              <w:jc w:val="center"/>
              <w:rPr>
                <w:rFonts w:ascii="Times New Roman" w:hAnsi="Times New Roman"/>
                <w:sz w:val="20"/>
              </w:rPr>
            </w:pPr>
          </w:p>
        </w:tc>
        <w:tc>
          <w:tcPr>
            <w:tcW w:w="880" w:type="dxa"/>
            <w:tcBorders>
              <w:top w:val="nil"/>
              <w:left w:val="nil"/>
              <w:bottom w:val="nil"/>
              <w:right w:val="nil"/>
            </w:tcBorders>
            <w:shd w:val="clear" w:color="auto" w:fill="auto"/>
            <w:noWrap/>
            <w:vAlign w:val="center"/>
            <w:hideMark/>
          </w:tcPr>
          <w:p w14:paraId="1E4AE911" w14:textId="77777777" w:rsidR="002979D7" w:rsidRPr="00082ADD" w:rsidRDefault="002979D7" w:rsidP="00A616E9">
            <w:pPr>
              <w:spacing w:line="240" w:lineRule="auto"/>
              <w:jc w:val="center"/>
              <w:rPr>
                <w:rFonts w:ascii="Times New Roman" w:hAnsi="Times New Roman"/>
                <w:sz w:val="20"/>
              </w:rPr>
            </w:pPr>
          </w:p>
        </w:tc>
        <w:tc>
          <w:tcPr>
            <w:tcW w:w="880" w:type="dxa"/>
            <w:tcBorders>
              <w:top w:val="nil"/>
              <w:left w:val="nil"/>
              <w:bottom w:val="nil"/>
              <w:right w:val="nil"/>
            </w:tcBorders>
            <w:shd w:val="clear" w:color="auto" w:fill="auto"/>
            <w:noWrap/>
            <w:vAlign w:val="center"/>
            <w:hideMark/>
          </w:tcPr>
          <w:p w14:paraId="3ADBE6E6" w14:textId="77777777" w:rsidR="002979D7" w:rsidRPr="00082ADD" w:rsidRDefault="002979D7" w:rsidP="00A616E9">
            <w:pPr>
              <w:spacing w:line="240" w:lineRule="auto"/>
              <w:jc w:val="center"/>
              <w:rPr>
                <w:rFonts w:ascii="Times New Roman" w:hAnsi="Times New Roman"/>
                <w:sz w:val="20"/>
              </w:rPr>
            </w:pPr>
          </w:p>
        </w:tc>
        <w:tc>
          <w:tcPr>
            <w:tcW w:w="3058" w:type="dxa"/>
            <w:tcBorders>
              <w:top w:val="nil"/>
              <w:left w:val="nil"/>
              <w:bottom w:val="nil"/>
              <w:right w:val="single" w:sz="4" w:space="0" w:color="auto"/>
            </w:tcBorders>
            <w:shd w:val="clear" w:color="auto" w:fill="auto"/>
            <w:noWrap/>
            <w:vAlign w:val="center"/>
            <w:hideMark/>
          </w:tcPr>
          <w:p w14:paraId="2135E876" w14:textId="77777777" w:rsidR="002979D7" w:rsidRPr="00082ADD" w:rsidRDefault="002979D7" w:rsidP="00A616E9">
            <w:pPr>
              <w:spacing w:line="240" w:lineRule="auto"/>
              <w:jc w:val="left"/>
              <w:rPr>
                <w:rFonts w:cs="Arial"/>
                <w:sz w:val="20"/>
              </w:rPr>
            </w:pPr>
            <w:r w:rsidRPr="00082ADD">
              <w:rPr>
                <w:rFonts w:cs="Arial"/>
                <w:sz w:val="20"/>
              </w:rPr>
              <w:t> </w:t>
            </w:r>
          </w:p>
        </w:tc>
        <w:tc>
          <w:tcPr>
            <w:tcW w:w="836" w:type="dxa"/>
            <w:tcBorders>
              <w:top w:val="nil"/>
              <w:left w:val="nil"/>
              <w:bottom w:val="nil"/>
              <w:right w:val="nil"/>
            </w:tcBorders>
            <w:shd w:val="clear" w:color="auto" w:fill="auto"/>
            <w:noWrap/>
            <w:vAlign w:val="center"/>
            <w:hideMark/>
          </w:tcPr>
          <w:p w14:paraId="2C23C7B7" w14:textId="77777777" w:rsidR="002979D7" w:rsidRPr="00082ADD" w:rsidRDefault="002979D7" w:rsidP="00A616E9">
            <w:pPr>
              <w:spacing w:line="240" w:lineRule="auto"/>
              <w:jc w:val="center"/>
              <w:rPr>
                <w:rFonts w:cs="Arial"/>
                <w:sz w:val="20"/>
              </w:rPr>
            </w:pPr>
            <w:r w:rsidRPr="00082ADD">
              <w:rPr>
                <w:rFonts w:cs="Arial"/>
                <w:sz w:val="20"/>
              </w:rPr>
              <w:t> </w:t>
            </w:r>
          </w:p>
        </w:tc>
        <w:tc>
          <w:tcPr>
            <w:tcW w:w="850" w:type="dxa"/>
            <w:tcBorders>
              <w:top w:val="nil"/>
              <w:left w:val="nil"/>
              <w:bottom w:val="nil"/>
              <w:right w:val="nil"/>
            </w:tcBorders>
            <w:shd w:val="clear" w:color="auto" w:fill="auto"/>
            <w:noWrap/>
            <w:vAlign w:val="center"/>
            <w:hideMark/>
          </w:tcPr>
          <w:p w14:paraId="73B190F1" w14:textId="77777777" w:rsidR="002979D7" w:rsidRPr="00082ADD" w:rsidRDefault="002979D7" w:rsidP="00A616E9">
            <w:pPr>
              <w:spacing w:line="240" w:lineRule="auto"/>
              <w:jc w:val="center"/>
              <w:rPr>
                <w:rFonts w:cs="Arial"/>
                <w:sz w:val="20"/>
              </w:rPr>
            </w:pPr>
          </w:p>
        </w:tc>
        <w:tc>
          <w:tcPr>
            <w:tcW w:w="836" w:type="dxa"/>
            <w:tcBorders>
              <w:top w:val="nil"/>
              <w:left w:val="nil"/>
              <w:bottom w:val="nil"/>
              <w:right w:val="nil"/>
            </w:tcBorders>
            <w:shd w:val="clear" w:color="auto" w:fill="auto"/>
            <w:noWrap/>
            <w:vAlign w:val="center"/>
            <w:hideMark/>
          </w:tcPr>
          <w:p w14:paraId="7E12691B" w14:textId="77777777" w:rsidR="002979D7" w:rsidRPr="00082ADD" w:rsidRDefault="002979D7" w:rsidP="00A616E9">
            <w:pPr>
              <w:spacing w:line="240" w:lineRule="auto"/>
              <w:jc w:val="center"/>
              <w:rPr>
                <w:rFonts w:ascii="Times New Roman" w:hAnsi="Times New Roman"/>
                <w:sz w:val="20"/>
              </w:rPr>
            </w:pPr>
          </w:p>
        </w:tc>
        <w:tc>
          <w:tcPr>
            <w:tcW w:w="850" w:type="dxa"/>
            <w:tcBorders>
              <w:top w:val="nil"/>
              <w:left w:val="nil"/>
              <w:bottom w:val="nil"/>
              <w:right w:val="nil"/>
            </w:tcBorders>
            <w:shd w:val="clear" w:color="auto" w:fill="auto"/>
            <w:noWrap/>
            <w:vAlign w:val="center"/>
            <w:hideMark/>
          </w:tcPr>
          <w:p w14:paraId="23571EE1" w14:textId="77777777" w:rsidR="002979D7" w:rsidRPr="00082ADD" w:rsidRDefault="002979D7" w:rsidP="00A616E9">
            <w:pPr>
              <w:spacing w:line="240" w:lineRule="auto"/>
              <w:jc w:val="center"/>
              <w:rPr>
                <w:rFonts w:ascii="Times New Roman" w:hAnsi="Times New Roman"/>
                <w:sz w:val="20"/>
              </w:rPr>
            </w:pPr>
          </w:p>
        </w:tc>
        <w:tc>
          <w:tcPr>
            <w:tcW w:w="850" w:type="dxa"/>
            <w:tcBorders>
              <w:top w:val="nil"/>
              <w:left w:val="nil"/>
              <w:bottom w:val="nil"/>
              <w:right w:val="single" w:sz="4" w:space="0" w:color="auto"/>
            </w:tcBorders>
            <w:shd w:val="clear" w:color="auto" w:fill="auto"/>
            <w:noWrap/>
            <w:vAlign w:val="center"/>
            <w:hideMark/>
          </w:tcPr>
          <w:p w14:paraId="60487122" w14:textId="77777777" w:rsidR="002979D7" w:rsidRPr="00082ADD" w:rsidRDefault="002979D7" w:rsidP="00A616E9">
            <w:pPr>
              <w:spacing w:line="240" w:lineRule="auto"/>
              <w:jc w:val="center"/>
              <w:rPr>
                <w:rFonts w:cs="Arial"/>
                <w:sz w:val="20"/>
              </w:rPr>
            </w:pPr>
            <w:r w:rsidRPr="00082ADD">
              <w:rPr>
                <w:rFonts w:cs="Arial"/>
                <w:sz w:val="20"/>
              </w:rPr>
              <w:t> </w:t>
            </w:r>
          </w:p>
        </w:tc>
      </w:tr>
      <w:tr w:rsidR="002979D7" w:rsidRPr="00082ADD" w14:paraId="2E934046" w14:textId="77777777" w:rsidTr="00A616E9">
        <w:trPr>
          <w:trHeight w:val="360"/>
        </w:trPr>
        <w:tc>
          <w:tcPr>
            <w:tcW w:w="3110" w:type="dxa"/>
            <w:tcBorders>
              <w:top w:val="single" w:sz="4" w:space="0" w:color="auto"/>
              <w:left w:val="single" w:sz="4" w:space="0" w:color="auto"/>
              <w:bottom w:val="single" w:sz="4" w:space="0" w:color="auto"/>
              <w:right w:val="single" w:sz="4" w:space="0" w:color="BFBFBF"/>
            </w:tcBorders>
            <w:shd w:val="clear" w:color="000000" w:fill="D9D9D9"/>
            <w:noWrap/>
            <w:vAlign w:val="center"/>
            <w:hideMark/>
          </w:tcPr>
          <w:p w14:paraId="7EC7217A" w14:textId="77777777" w:rsidR="002979D7" w:rsidRPr="00082ADD" w:rsidRDefault="002979D7" w:rsidP="00A616E9">
            <w:pPr>
              <w:spacing w:line="240" w:lineRule="auto"/>
              <w:jc w:val="left"/>
              <w:rPr>
                <w:rFonts w:cs="Arial"/>
                <w:b/>
                <w:bCs/>
                <w:sz w:val="20"/>
              </w:rPr>
            </w:pPr>
            <w:r w:rsidRPr="00082ADD">
              <w:rPr>
                <w:rFonts w:cs="Arial"/>
                <w:b/>
                <w:bCs/>
                <w:sz w:val="20"/>
              </w:rPr>
              <w:t>Grand Total</w:t>
            </w:r>
          </w:p>
        </w:tc>
        <w:tc>
          <w:tcPr>
            <w:tcW w:w="857" w:type="dxa"/>
            <w:tcBorders>
              <w:top w:val="single" w:sz="4" w:space="0" w:color="auto"/>
              <w:left w:val="nil"/>
              <w:bottom w:val="single" w:sz="4" w:space="0" w:color="auto"/>
              <w:right w:val="single" w:sz="4" w:space="0" w:color="BFBFBF"/>
            </w:tcBorders>
            <w:shd w:val="clear" w:color="000000" w:fill="D9D9D9"/>
            <w:noWrap/>
            <w:vAlign w:val="center"/>
            <w:hideMark/>
          </w:tcPr>
          <w:p w14:paraId="385C400E" w14:textId="77777777" w:rsidR="002979D7" w:rsidRPr="00082ADD" w:rsidRDefault="002979D7" w:rsidP="00A616E9">
            <w:pPr>
              <w:spacing w:line="240" w:lineRule="auto"/>
              <w:jc w:val="right"/>
              <w:rPr>
                <w:rFonts w:cs="Arial"/>
                <w:b/>
                <w:bCs/>
                <w:sz w:val="20"/>
              </w:rPr>
            </w:pPr>
            <w:r w:rsidRPr="00082ADD">
              <w:rPr>
                <w:rFonts w:cs="Arial"/>
                <w:b/>
                <w:bCs/>
                <w:sz w:val="20"/>
              </w:rPr>
              <w:t xml:space="preserve">8,950 </w:t>
            </w:r>
          </w:p>
        </w:tc>
        <w:tc>
          <w:tcPr>
            <w:tcW w:w="850" w:type="dxa"/>
            <w:tcBorders>
              <w:top w:val="single" w:sz="4" w:space="0" w:color="auto"/>
              <w:left w:val="nil"/>
              <w:bottom w:val="single" w:sz="4" w:space="0" w:color="auto"/>
              <w:right w:val="single" w:sz="4" w:space="0" w:color="BFBFBF"/>
            </w:tcBorders>
            <w:shd w:val="clear" w:color="000000" w:fill="D9D9D9"/>
            <w:noWrap/>
            <w:vAlign w:val="center"/>
            <w:hideMark/>
          </w:tcPr>
          <w:p w14:paraId="461220F1" w14:textId="77777777" w:rsidR="002979D7" w:rsidRPr="00082ADD" w:rsidRDefault="002979D7" w:rsidP="00A616E9">
            <w:pPr>
              <w:spacing w:line="240" w:lineRule="auto"/>
              <w:jc w:val="right"/>
              <w:rPr>
                <w:rFonts w:cs="Arial"/>
                <w:b/>
                <w:bCs/>
                <w:sz w:val="20"/>
              </w:rPr>
            </w:pPr>
            <w:r w:rsidRPr="00082ADD">
              <w:rPr>
                <w:rFonts w:cs="Arial"/>
                <w:b/>
                <w:bCs/>
                <w:sz w:val="20"/>
              </w:rPr>
              <w:t xml:space="preserve">4,178 </w:t>
            </w:r>
          </w:p>
        </w:tc>
        <w:tc>
          <w:tcPr>
            <w:tcW w:w="893" w:type="dxa"/>
            <w:tcBorders>
              <w:top w:val="single" w:sz="4" w:space="0" w:color="auto"/>
              <w:left w:val="nil"/>
              <w:bottom w:val="single" w:sz="4" w:space="0" w:color="auto"/>
              <w:right w:val="single" w:sz="4" w:space="0" w:color="BFBFBF"/>
            </w:tcBorders>
            <w:shd w:val="clear" w:color="000000" w:fill="D9D9D9"/>
            <w:noWrap/>
            <w:vAlign w:val="center"/>
            <w:hideMark/>
          </w:tcPr>
          <w:p w14:paraId="40869ECF" w14:textId="77777777" w:rsidR="002979D7" w:rsidRPr="00082ADD" w:rsidRDefault="002979D7" w:rsidP="00A616E9">
            <w:pPr>
              <w:spacing w:line="240" w:lineRule="auto"/>
              <w:jc w:val="right"/>
              <w:rPr>
                <w:rFonts w:cs="Arial"/>
                <w:b/>
                <w:bCs/>
                <w:sz w:val="20"/>
              </w:rPr>
            </w:pPr>
            <w:r w:rsidRPr="00082ADD">
              <w:rPr>
                <w:rFonts w:cs="Arial"/>
                <w:b/>
                <w:bCs/>
                <w:sz w:val="20"/>
              </w:rPr>
              <w:t xml:space="preserve">8,530 </w:t>
            </w:r>
          </w:p>
        </w:tc>
        <w:tc>
          <w:tcPr>
            <w:tcW w:w="904" w:type="dxa"/>
            <w:tcBorders>
              <w:top w:val="single" w:sz="4" w:space="0" w:color="auto"/>
              <w:left w:val="nil"/>
              <w:bottom w:val="single" w:sz="4" w:space="0" w:color="auto"/>
              <w:right w:val="single" w:sz="4" w:space="0" w:color="BFBFBF"/>
            </w:tcBorders>
            <w:shd w:val="clear" w:color="000000" w:fill="D9D9D9"/>
            <w:noWrap/>
            <w:vAlign w:val="center"/>
            <w:hideMark/>
          </w:tcPr>
          <w:p w14:paraId="07873C33" w14:textId="77777777" w:rsidR="002979D7" w:rsidRPr="00082ADD" w:rsidRDefault="002979D7" w:rsidP="00A616E9">
            <w:pPr>
              <w:spacing w:line="240" w:lineRule="auto"/>
              <w:jc w:val="right"/>
              <w:rPr>
                <w:rFonts w:cs="Arial"/>
                <w:b/>
                <w:bCs/>
                <w:sz w:val="20"/>
              </w:rPr>
            </w:pPr>
            <w:r w:rsidRPr="00082ADD">
              <w:rPr>
                <w:rFonts w:cs="Arial"/>
                <w:b/>
                <w:bCs/>
                <w:sz w:val="20"/>
              </w:rPr>
              <w:t>(420)</w:t>
            </w:r>
          </w:p>
        </w:tc>
        <w:tc>
          <w:tcPr>
            <w:tcW w:w="880" w:type="dxa"/>
            <w:tcBorders>
              <w:top w:val="single" w:sz="4" w:space="0" w:color="auto"/>
              <w:left w:val="nil"/>
              <w:bottom w:val="single" w:sz="4" w:space="0" w:color="auto"/>
              <w:right w:val="single" w:sz="4" w:space="0" w:color="BFBFBF"/>
            </w:tcBorders>
            <w:shd w:val="clear" w:color="000000" w:fill="D9D9D9"/>
            <w:noWrap/>
            <w:vAlign w:val="center"/>
            <w:hideMark/>
          </w:tcPr>
          <w:p w14:paraId="6A1D3190" w14:textId="77777777" w:rsidR="002979D7" w:rsidRPr="00082ADD" w:rsidRDefault="002979D7" w:rsidP="00A616E9">
            <w:pPr>
              <w:spacing w:line="240" w:lineRule="auto"/>
              <w:jc w:val="right"/>
              <w:rPr>
                <w:rFonts w:cs="Arial"/>
                <w:b/>
                <w:bCs/>
                <w:sz w:val="20"/>
              </w:rPr>
            </w:pPr>
            <w:r w:rsidRPr="00082ADD">
              <w:rPr>
                <w:rFonts w:cs="Arial"/>
                <w:b/>
                <w:bCs/>
                <w:sz w:val="20"/>
              </w:rPr>
              <w:t>(220)</w:t>
            </w:r>
          </w:p>
        </w:tc>
        <w:tc>
          <w:tcPr>
            <w:tcW w:w="880" w:type="dxa"/>
            <w:tcBorders>
              <w:top w:val="single" w:sz="4" w:space="0" w:color="auto"/>
              <w:left w:val="nil"/>
              <w:bottom w:val="single" w:sz="4" w:space="0" w:color="auto"/>
              <w:right w:val="single" w:sz="4" w:space="0" w:color="BFBFBF"/>
            </w:tcBorders>
            <w:shd w:val="clear" w:color="000000" w:fill="D9D9D9"/>
            <w:noWrap/>
            <w:vAlign w:val="center"/>
            <w:hideMark/>
          </w:tcPr>
          <w:p w14:paraId="7D0354A0" w14:textId="77777777" w:rsidR="002979D7" w:rsidRPr="00082ADD" w:rsidRDefault="002979D7" w:rsidP="00A616E9">
            <w:pPr>
              <w:spacing w:line="240" w:lineRule="auto"/>
              <w:jc w:val="right"/>
              <w:rPr>
                <w:rFonts w:cs="Arial"/>
                <w:b/>
                <w:bCs/>
                <w:sz w:val="20"/>
              </w:rPr>
            </w:pPr>
            <w:r w:rsidRPr="00082ADD">
              <w:rPr>
                <w:rFonts w:cs="Arial"/>
                <w:b/>
                <w:bCs/>
                <w:sz w:val="20"/>
              </w:rPr>
              <w:t>(200)</w:t>
            </w:r>
          </w:p>
        </w:tc>
        <w:tc>
          <w:tcPr>
            <w:tcW w:w="3058" w:type="dxa"/>
            <w:tcBorders>
              <w:top w:val="single" w:sz="4" w:space="0" w:color="auto"/>
              <w:left w:val="nil"/>
              <w:bottom w:val="single" w:sz="4" w:space="0" w:color="auto"/>
              <w:right w:val="single" w:sz="4" w:space="0" w:color="auto"/>
            </w:tcBorders>
            <w:shd w:val="clear" w:color="000000" w:fill="D9D9D9"/>
            <w:noWrap/>
            <w:vAlign w:val="center"/>
            <w:hideMark/>
          </w:tcPr>
          <w:p w14:paraId="03D26CDF" w14:textId="77777777" w:rsidR="002979D7" w:rsidRPr="00082ADD" w:rsidRDefault="002979D7" w:rsidP="00A616E9">
            <w:pPr>
              <w:spacing w:line="240" w:lineRule="auto"/>
              <w:jc w:val="left"/>
              <w:rPr>
                <w:rFonts w:cs="Arial"/>
                <w:b/>
                <w:bCs/>
                <w:sz w:val="20"/>
              </w:rPr>
            </w:pPr>
            <w:r w:rsidRPr="00082ADD">
              <w:rPr>
                <w:rFonts w:cs="Arial"/>
                <w:b/>
                <w:bCs/>
                <w:sz w:val="20"/>
              </w:rPr>
              <w:t> </w:t>
            </w:r>
          </w:p>
        </w:tc>
        <w:tc>
          <w:tcPr>
            <w:tcW w:w="836" w:type="dxa"/>
            <w:tcBorders>
              <w:top w:val="single" w:sz="4" w:space="0" w:color="auto"/>
              <w:left w:val="nil"/>
              <w:bottom w:val="single" w:sz="4" w:space="0" w:color="auto"/>
              <w:right w:val="single" w:sz="4" w:space="0" w:color="BFBFBF"/>
            </w:tcBorders>
            <w:shd w:val="clear" w:color="000000" w:fill="D9D9D9"/>
            <w:noWrap/>
            <w:vAlign w:val="center"/>
            <w:hideMark/>
          </w:tcPr>
          <w:p w14:paraId="3AA76C79" w14:textId="77777777" w:rsidR="002979D7" w:rsidRPr="00082ADD" w:rsidRDefault="002979D7" w:rsidP="00A616E9">
            <w:pPr>
              <w:spacing w:line="240" w:lineRule="auto"/>
              <w:jc w:val="right"/>
              <w:rPr>
                <w:rFonts w:cs="Arial"/>
                <w:b/>
                <w:bCs/>
                <w:sz w:val="20"/>
              </w:rPr>
            </w:pPr>
            <w:r w:rsidRPr="00082ADD">
              <w:rPr>
                <w:rFonts w:cs="Arial"/>
                <w:b/>
                <w:bCs/>
                <w:sz w:val="20"/>
              </w:rPr>
              <w:t xml:space="preserve">8,530 </w:t>
            </w:r>
          </w:p>
        </w:tc>
        <w:tc>
          <w:tcPr>
            <w:tcW w:w="850" w:type="dxa"/>
            <w:tcBorders>
              <w:top w:val="single" w:sz="4" w:space="0" w:color="auto"/>
              <w:left w:val="nil"/>
              <w:bottom w:val="single" w:sz="4" w:space="0" w:color="auto"/>
              <w:right w:val="single" w:sz="4" w:space="0" w:color="BFBFBF"/>
            </w:tcBorders>
            <w:shd w:val="clear" w:color="000000" w:fill="D9D9D9"/>
            <w:noWrap/>
            <w:vAlign w:val="center"/>
            <w:hideMark/>
          </w:tcPr>
          <w:p w14:paraId="43F9200B" w14:textId="77777777" w:rsidR="002979D7" w:rsidRPr="00082ADD" w:rsidRDefault="002979D7" w:rsidP="00A616E9">
            <w:pPr>
              <w:spacing w:line="240" w:lineRule="auto"/>
              <w:jc w:val="right"/>
              <w:rPr>
                <w:rFonts w:cs="Arial"/>
                <w:b/>
                <w:bCs/>
                <w:sz w:val="20"/>
              </w:rPr>
            </w:pPr>
            <w:r w:rsidRPr="00082ADD">
              <w:rPr>
                <w:rFonts w:cs="Arial"/>
                <w:b/>
                <w:bCs/>
                <w:sz w:val="20"/>
              </w:rPr>
              <w:t xml:space="preserve">20,004 </w:t>
            </w:r>
          </w:p>
        </w:tc>
        <w:tc>
          <w:tcPr>
            <w:tcW w:w="836" w:type="dxa"/>
            <w:tcBorders>
              <w:top w:val="single" w:sz="4" w:space="0" w:color="auto"/>
              <w:left w:val="nil"/>
              <w:bottom w:val="single" w:sz="4" w:space="0" w:color="auto"/>
              <w:right w:val="single" w:sz="4" w:space="0" w:color="BFBFBF"/>
            </w:tcBorders>
            <w:shd w:val="clear" w:color="000000" w:fill="D9D9D9"/>
            <w:noWrap/>
            <w:vAlign w:val="center"/>
            <w:hideMark/>
          </w:tcPr>
          <w:p w14:paraId="474F27C7" w14:textId="77777777" w:rsidR="002979D7" w:rsidRPr="00082ADD" w:rsidRDefault="002979D7" w:rsidP="00A616E9">
            <w:pPr>
              <w:spacing w:line="240" w:lineRule="auto"/>
              <w:jc w:val="right"/>
              <w:rPr>
                <w:rFonts w:cs="Arial"/>
                <w:b/>
                <w:bCs/>
                <w:sz w:val="20"/>
              </w:rPr>
            </w:pPr>
            <w:r w:rsidRPr="00082ADD">
              <w:rPr>
                <w:rFonts w:cs="Arial"/>
                <w:b/>
                <w:bCs/>
                <w:sz w:val="20"/>
              </w:rPr>
              <w:t xml:space="preserve">9,132 </w:t>
            </w:r>
          </w:p>
        </w:tc>
        <w:tc>
          <w:tcPr>
            <w:tcW w:w="850" w:type="dxa"/>
            <w:tcBorders>
              <w:top w:val="single" w:sz="4" w:space="0" w:color="auto"/>
              <w:left w:val="nil"/>
              <w:bottom w:val="single" w:sz="4" w:space="0" w:color="auto"/>
              <w:right w:val="single" w:sz="4" w:space="0" w:color="BFBFBF"/>
            </w:tcBorders>
            <w:shd w:val="clear" w:color="000000" w:fill="D9D9D9"/>
            <w:noWrap/>
            <w:vAlign w:val="center"/>
            <w:hideMark/>
          </w:tcPr>
          <w:p w14:paraId="42B5D8B5" w14:textId="77777777" w:rsidR="002979D7" w:rsidRPr="00082ADD" w:rsidRDefault="002979D7" w:rsidP="00A616E9">
            <w:pPr>
              <w:spacing w:line="240" w:lineRule="auto"/>
              <w:jc w:val="right"/>
              <w:rPr>
                <w:rFonts w:cs="Arial"/>
                <w:b/>
                <w:bCs/>
                <w:sz w:val="20"/>
              </w:rPr>
            </w:pPr>
            <w:r w:rsidRPr="00082ADD">
              <w:rPr>
                <w:rFonts w:cs="Arial"/>
                <w:b/>
                <w:bCs/>
                <w:sz w:val="20"/>
              </w:rPr>
              <w:t xml:space="preserve">21,577 </w:t>
            </w:r>
          </w:p>
        </w:tc>
        <w:tc>
          <w:tcPr>
            <w:tcW w:w="850" w:type="dxa"/>
            <w:tcBorders>
              <w:top w:val="single" w:sz="4" w:space="0" w:color="auto"/>
              <w:left w:val="nil"/>
              <w:bottom w:val="single" w:sz="4" w:space="0" w:color="auto"/>
              <w:right w:val="single" w:sz="4" w:space="0" w:color="auto"/>
            </w:tcBorders>
            <w:shd w:val="clear" w:color="000000" w:fill="D9D9D9"/>
            <w:noWrap/>
            <w:vAlign w:val="center"/>
            <w:hideMark/>
          </w:tcPr>
          <w:p w14:paraId="5547624E" w14:textId="77777777" w:rsidR="002979D7" w:rsidRPr="00082ADD" w:rsidRDefault="002979D7" w:rsidP="00A616E9">
            <w:pPr>
              <w:spacing w:line="240" w:lineRule="auto"/>
              <w:jc w:val="right"/>
              <w:rPr>
                <w:rFonts w:cs="Arial"/>
                <w:b/>
                <w:bCs/>
                <w:sz w:val="20"/>
              </w:rPr>
            </w:pPr>
            <w:r w:rsidRPr="00082ADD">
              <w:rPr>
                <w:rFonts w:cs="Arial"/>
                <w:b/>
                <w:bCs/>
                <w:sz w:val="20"/>
              </w:rPr>
              <w:t xml:space="preserve">59,244 </w:t>
            </w:r>
          </w:p>
        </w:tc>
      </w:tr>
    </w:tbl>
    <w:p w14:paraId="727E2329" w14:textId="77777777" w:rsidR="002979D7" w:rsidRPr="002979D7" w:rsidRDefault="002979D7" w:rsidP="002979D7"/>
    <w:sectPr w:rsidR="002979D7" w:rsidRPr="002979D7" w:rsidSect="007D0769">
      <w:pgSz w:w="16838" w:h="11906" w:orient="landscape" w:code="9"/>
      <w:pgMar w:top="567" w:right="567" w:bottom="680" w:left="567"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6231B"/>
    <w:multiLevelType w:val="hybridMultilevel"/>
    <w:tmpl w:val="0010B0A0"/>
    <w:lvl w:ilvl="0" w:tplc="7B48F86C">
      <w:start w:val="1"/>
      <w:numFmt w:val="bullet"/>
      <w:lvlText w:val="u"/>
      <w:lvlJc w:val="left"/>
      <w:pPr>
        <w:ind w:left="720" w:hanging="360"/>
      </w:pPr>
      <w:rPr>
        <w:rFonts w:ascii="Wingdings 3" w:hAnsi="Wingdings 3" w:hint="default"/>
      </w:rPr>
    </w:lvl>
    <w:lvl w:ilvl="1" w:tplc="F7A89446" w:tentative="1">
      <w:start w:val="1"/>
      <w:numFmt w:val="bullet"/>
      <w:lvlText w:val="o"/>
      <w:lvlJc w:val="left"/>
      <w:pPr>
        <w:ind w:left="1440" w:hanging="360"/>
      </w:pPr>
      <w:rPr>
        <w:rFonts w:ascii="Courier New" w:hAnsi="Courier New" w:cs="Courier New" w:hint="default"/>
      </w:rPr>
    </w:lvl>
    <w:lvl w:ilvl="2" w:tplc="B4A812D8" w:tentative="1">
      <w:start w:val="1"/>
      <w:numFmt w:val="bullet"/>
      <w:lvlText w:val=""/>
      <w:lvlJc w:val="left"/>
      <w:pPr>
        <w:ind w:left="2160" w:hanging="360"/>
      </w:pPr>
      <w:rPr>
        <w:rFonts w:ascii="Wingdings" w:hAnsi="Wingdings" w:hint="default"/>
      </w:rPr>
    </w:lvl>
    <w:lvl w:ilvl="3" w:tplc="42CE394A" w:tentative="1">
      <w:start w:val="1"/>
      <w:numFmt w:val="bullet"/>
      <w:lvlText w:val=""/>
      <w:lvlJc w:val="left"/>
      <w:pPr>
        <w:ind w:left="2880" w:hanging="360"/>
      </w:pPr>
      <w:rPr>
        <w:rFonts w:ascii="Symbol" w:hAnsi="Symbol" w:hint="default"/>
      </w:rPr>
    </w:lvl>
    <w:lvl w:ilvl="4" w:tplc="4E3A5C04" w:tentative="1">
      <w:start w:val="1"/>
      <w:numFmt w:val="bullet"/>
      <w:lvlText w:val="o"/>
      <w:lvlJc w:val="left"/>
      <w:pPr>
        <w:ind w:left="3600" w:hanging="360"/>
      </w:pPr>
      <w:rPr>
        <w:rFonts w:ascii="Courier New" w:hAnsi="Courier New" w:cs="Courier New" w:hint="default"/>
      </w:rPr>
    </w:lvl>
    <w:lvl w:ilvl="5" w:tplc="9620DD62" w:tentative="1">
      <w:start w:val="1"/>
      <w:numFmt w:val="bullet"/>
      <w:lvlText w:val=""/>
      <w:lvlJc w:val="left"/>
      <w:pPr>
        <w:ind w:left="4320" w:hanging="360"/>
      </w:pPr>
      <w:rPr>
        <w:rFonts w:ascii="Wingdings" w:hAnsi="Wingdings" w:hint="default"/>
      </w:rPr>
    </w:lvl>
    <w:lvl w:ilvl="6" w:tplc="7EA885C0" w:tentative="1">
      <w:start w:val="1"/>
      <w:numFmt w:val="bullet"/>
      <w:lvlText w:val=""/>
      <w:lvlJc w:val="left"/>
      <w:pPr>
        <w:ind w:left="5040" w:hanging="360"/>
      </w:pPr>
      <w:rPr>
        <w:rFonts w:ascii="Symbol" w:hAnsi="Symbol" w:hint="default"/>
      </w:rPr>
    </w:lvl>
    <w:lvl w:ilvl="7" w:tplc="BB9621CE" w:tentative="1">
      <w:start w:val="1"/>
      <w:numFmt w:val="bullet"/>
      <w:lvlText w:val="o"/>
      <w:lvlJc w:val="left"/>
      <w:pPr>
        <w:ind w:left="5760" w:hanging="360"/>
      </w:pPr>
      <w:rPr>
        <w:rFonts w:ascii="Courier New" w:hAnsi="Courier New" w:cs="Courier New" w:hint="default"/>
      </w:rPr>
    </w:lvl>
    <w:lvl w:ilvl="8" w:tplc="2908954E" w:tentative="1">
      <w:start w:val="1"/>
      <w:numFmt w:val="bullet"/>
      <w:lvlText w:val=""/>
      <w:lvlJc w:val="left"/>
      <w:pPr>
        <w:ind w:left="6480" w:hanging="360"/>
      </w:pPr>
      <w:rPr>
        <w:rFonts w:ascii="Wingdings" w:hAnsi="Wingdings" w:hint="default"/>
      </w:rPr>
    </w:lvl>
  </w:abstractNum>
  <w:abstractNum w:abstractNumId="1" w15:restartNumberingAfterBreak="0">
    <w:nsid w:val="1431453A"/>
    <w:multiLevelType w:val="multilevel"/>
    <w:tmpl w:val="4086D03A"/>
    <w:lvl w:ilvl="0">
      <w:start w:val="1"/>
      <w:numFmt w:val="decimal"/>
      <w:lvlText w:val="%1."/>
      <w:lvlJc w:val="left"/>
      <w:pPr>
        <w:ind w:left="1080" w:hanging="360"/>
      </w:pPr>
      <w:rPr>
        <w:rFonts w:hint="default"/>
        <w:b/>
        <w:i w:val="0"/>
        <w:color w:val="auto"/>
      </w:rPr>
    </w:lvl>
    <w:lvl w:ilvl="1">
      <w:start w:val="1"/>
      <w:numFmt w:val="decimal"/>
      <w:isLgl/>
      <w:lvlText w:val="%1.%2"/>
      <w:lvlJc w:val="left"/>
      <w:pPr>
        <w:ind w:left="1440" w:hanging="360"/>
      </w:pPr>
      <w:rPr>
        <w:rFonts w:hint="default"/>
        <w:b w:val="0"/>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 w15:restartNumberingAfterBreak="0">
    <w:nsid w:val="2422573E"/>
    <w:multiLevelType w:val="hybridMultilevel"/>
    <w:tmpl w:val="6046EBE2"/>
    <w:lvl w:ilvl="0" w:tplc="45345BC4">
      <w:start w:val="1"/>
      <w:numFmt w:val="decimal"/>
      <w:lvlText w:val="%1."/>
      <w:lvlJc w:val="left"/>
      <w:pPr>
        <w:ind w:left="717" w:hanging="360"/>
      </w:pPr>
    </w:lvl>
    <w:lvl w:ilvl="1" w:tplc="0BBA4B54" w:tentative="1">
      <w:start w:val="1"/>
      <w:numFmt w:val="lowerLetter"/>
      <w:lvlText w:val="%2."/>
      <w:lvlJc w:val="left"/>
      <w:pPr>
        <w:ind w:left="1437" w:hanging="360"/>
      </w:pPr>
    </w:lvl>
    <w:lvl w:ilvl="2" w:tplc="6DFCE604" w:tentative="1">
      <w:start w:val="1"/>
      <w:numFmt w:val="lowerRoman"/>
      <w:lvlText w:val="%3."/>
      <w:lvlJc w:val="right"/>
      <w:pPr>
        <w:ind w:left="2157" w:hanging="180"/>
      </w:pPr>
    </w:lvl>
    <w:lvl w:ilvl="3" w:tplc="B25AB1E4" w:tentative="1">
      <w:start w:val="1"/>
      <w:numFmt w:val="decimal"/>
      <w:lvlText w:val="%4."/>
      <w:lvlJc w:val="left"/>
      <w:pPr>
        <w:ind w:left="2877" w:hanging="360"/>
      </w:pPr>
    </w:lvl>
    <w:lvl w:ilvl="4" w:tplc="F0BE577A" w:tentative="1">
      <w:start w:val="1"/>
      <w:numFmt w:val="lowerLetter"/>
      <w:lvlText w:val="%5."/>
      <w:lvlJc w:val="left"/>
      <w:pPr>
        <w:ind w:left="3597" w:hanging="360"/>
      </w:pPr>
    </w:lvl>
    <w:lvl w:ilvl="5" w:tplc="583691E0" w:tentative="1">
      <w:start w:val="1"/>
      <w:numFmt w:val="lowerRoman"/>
      <w:lvlText w:val="%6."/>
      <w:lvlJc w:val="right"/>
      <w:pPr>
        <w:ind w:left="4317" w:hanging="180"/>
      </w:pPr>
    </w:lvl>
    <w:lvl w:ilvl="6" w:tplc="DA242920" w:tentative="1">
      <w:start w:val="1"/>
      <w:numFmt w:val="decimal"/>
      <w:lvlText w:val="%7."/>
      <w:lvlJc w:val="left"/>
      <w:pPr>
        <w:ind w:left="5037" w:hanging="360"/>
      </w:pPr>
    </w:lvl>
    <w:lvl w:ilvl="7" w:tplc="F39094A6" w:tentative="1">
      <w:start w:val="1"/>
      <w:numFmt w:val="lowerLetter"/>
      <w:lvlText w:val="%8."/>
      <w:lvlJc w:val="left"/>
      <w:pPr>
        <w:ind w:left="5757" w:hanging="360"/>
      </w:pPr>
    </w:lvl>
    <w:lvl w:ilvl="8" w:tplc="41FE3ABE" w:tentative="1">
      <w:start w:val="1"/>
      <w:numFmt w:val="lowerRoman"/>
      <w:lvlText w:val="%9."/>
      <w:lvlJc w:val="right"/>
      <w:pPr>
        <w:ind w:left="6477" w:hanging="180"/>
      </w:pPr>
    </w:lvl>
  </w:abstractNum>
  <w:abstractNum w:abstractNumId="3" w15:restartNumberingAfterBreak="0">
    <w:nsid w:val="59821D5B"/>
    <w:multiLevelType w:val="hybridMultilevel"/>
    <w:tmpl w:val="CF265D7E"/>
    <w:lvl w:ilvl="0" w:tplc="22FA24AC">
      <w:start w:val="1"/>
      <w:numFmt w:val="decimal"/>
      <w:lvlText w:val="%1."/>
      <w:lvlJc w:val="left"/>
      <w:pPr>
        <w:ind w:left="720" w:hanging="360"/>
      </w:pPr>
      <w:rPr>
        <w:rFonts w:hint="default"/>
        <w:b/>
      </w:rPr>
    </w:lvl>
    <w:lvl w:ilvl="1" w:tplc="22CEA788" w:tentative="1">
      <w:start w:val="1"/>
      <w:numFmt w:val="lowerLetter"/>
      <w:lvlText w:val="%2."/>
      <w:lvlJc w:val="left"/>
      <w:pPr>
        <w:ind w:left="1440" w:hanging="360"/>
      </w:pPr>
    </w:lvl>
    <w:lvl w:ilvl="2" w:tplc="BAD65A06" w:tentative="1">
      <w:start w:val="1"/>
      <w:numFmt w:val="lowerRoman"/>
      <w:lvlText w:val="%3."/>
      <w:lvlJc w:val="right"/>
      <w:pPr>
        <w:ind w:left="2160" w:hanging="180"/>
      </w:pPr>
    </w:lvl>
    <w:lvl w:ilvl="3" w:tplc="17206B9C" w:tentative="1">
      <w:start w:val="1"/>
      <w:numFmt w:val="decimal"/>
      <w:lvlText w:val="%4."/>
      <w:lvlJc w:val="left"/>
      <w:pPr>
        <w:ind w:left="2880" w:hanging="360"/>
      </w:pPr>
    </w:lvl>
    <w:lvl w:ilvl="4" w:tplc="B6CC5996" w:tentative="1">
      <w:start w:val="1"/>
      <w:numFmt w:val="lowerLetter"/>
      <w:lvlText w:val="%5."/>
      <w:lvlJc w:val="left"/>
      <w:pPr>
        <w:ind w:left="3600" w:hanging="360"/>
      </w:pPr>
    </w:lvl>
    <w:lvl w:ilvl="5" w:tplc="56CAD920" w:tentative="1">
      <w:start w:val="1"/>
      <w:numFmt w:val="lowerRoman"/>
      <w:lvlText w:val="%6."/>
      <w:lvlJc w:val="right"/>
      <w:pPr>
        <w:ind w:left="4320" w:hanging="180"/>
      </w:pPr>
    </w:lvl>
    <w:lvl w:ilvl="6" w:tplc="1A5EF2CE" w:tentative="1">
      <w:start w:val="1"/>
      <w:numFmt w:val="decimal"/>
      <w:lvlText w:val="%7."/>
      <w:lvlJc w:val="left"/>
      <w:pPr>
        <w:ind w:left="5040" w:hanging="360"/>
      </w:pPr>
    </w:lvl>
    <w:lvl w:ilvl="7" w:tplc="86365F64" w:tentative="1">
      <w:start w:val="1"/>
      <w:numFmt w:val="lowerLetter"/>
      <w:lvlText w:val="%8."/>
      <w:lvlJc w:val="left"/>
      <w:pPr>
        <w:ind w:left="5760" w:hanging="360"/>
      </w:pPr>
    </w:lvl>
    <w:lvl w:ilvl="8" w:tplc="F97E1988" w:tentative="1">
      <w:start w:val="1"/>
      <w:numFmt w:val="lowerRoman"/>
      <w:lvlText w:val="%9."/>
      <w:lvlJc w:val="right"/>
      <w:pPr>
        <w:ind w:left="6480" w:hanging="180"/>
      </w:pPr>
    </w:lvl>
  </w:abstractNum>
  <w:abstractNum w:abstractNumId="4" w15:restartNumberingAfterBreak="0">
    <w:nsid w:val="5E373F96"/>
    <w:multiLevelType w:val="hybridMultilevel"/>
    <w:tmpl w:val="3B5C865C"/>
    <w:lvl w:ilvl="0" w:tplc="0A826984">
      <w:start w:val="1"/>
      <w:numFmt w:val="decimal"/>
      <w:pStyle w:val="ListParagraph"/>
      <w:lvlText w:val="%1."/>
      <w:lvlJc w:val="left"/>
      <w:pPr>
        <w:ind w:left="1068" w:hanging="360"/>
      </w:pPr>
      <w:rPr>
        <w:rFonts w:hint="default"/>
        <w:b w:val="0"/>
      </w:rPr>
    </w:lvl>
    <w:lvl w:ilvl="1" w:tplc="5E4292E0">
      <w:start w:val="1"/>
      <w:numFmt w:val="bullet"/>
      <w:lvlText w:val=""/>
      <w:lvlJc w:val="left"/>
      <w:pPr>
        <w:ind w:left="1440" w:hanging="360"/>
      </w:pPr>
      <w:rPr>
        <w:rFonts w:ascii="Symbol" w:hAnsi="Symbol" w:hint="default"/>
      </w:rPr>
    </w:lvl>
    <w:lvl w:ilvl="2" w:tplc="171E28C4" w:tentative="1">
      <w:start w:val="1"/>
      <w:numFmt w:val="lowerRoman"/>
      <w:lvlText w:val="%3."/>
      <w:lvlJc w:val="right"/>
      <w:pPr>
        <w:ind w:left="2160" w:hanging="180"/>
      </w:pPr>
    </w:lvl>
    <w:lvl w:ilvl="3" w:tplc="6C9616BA" w:tentative="1">
      <w:start w:val="1"/>
      <w:numFmt w:val="decimal"/>
      <w:lvlText w:val="%4."/>
      <w:lvlJc w:val="left"/>
      <w:pPr>
        <w:ind w:left="2880" w:hanging="360"/>
      </w:pPr>
    </w:lvl>
    <w:lvl w:ilvl="4" w:tplc="3B266E76" w:tentative="1">
      <w:start w:val="1"/>
      <w:numFmt w:val="lowerLetter"/>
      <w:lvlText w:val="%5."/>
      <w:lvlJc w:val="left"/>
      <w:pPr>
        <w:ind w:left="3600" w:hanging="360"/>
      </w:pPr>
    </w:lvl>
    <w:lvl w:ilvl="5" w:tplc="0B32C884" w:tentative="1">
      <w:start w:val="1"/>
      <w:numFmt w:val="lowerRoman"/>
      <w:lvlText w:val="%6."/>
      <w:lvlJc w:val="right"/>
      <w:pPr>
        <w:ind w:left="4320" w:hanging="180"/>
      </w:pPr>
    </w:lvl>
    <w:lvl w:ilvl="6" w:tplc="0AFCE922" w:tentative="1">
      <w:start w:val="1"/>
      <w:numFmt w:val="decimal"/>
      <w:lvlText w:val="%7."/>
      <w:lvlJc w:val="left"/>
      <w:pPr>
        <w:ind w:left="5040" w:hanging="360"/>
      </w:pPr>
    </w:lvl>
    <w:lvl w:ilvl="7" w:tplc="524A71BA" w:tentative="1">
      <w:start w:val="1"/>
      <w:numFmt w:val="lowerLetter"/>
      <w:lvlText w:val="%8."/>
      <w:lvlJc w:val="left"/>
      <w:pPr>
        <w:ind w:left="5760" w:hanging="360"/>
      </w:pPr>
    </w:lvl>
    <w:lvl w:ilvl="8" w:tplc="6CAC9970" w:tentative="1">
      <w:start w:val="1"/>
      <w:numFmt w:val="lowerRoman"/>
      <w:lvlText w:val="%9."/>
      <w:lvlJc w:val="right"/>
      <w:pPr>
        <w:ind w:left="6480" w:hanging="180"/>
      </w:pPr>
    </w:lvl>
  </w:abstractNum>
  <w:abstractNum w:abstractNumId="5" w15:restartNumberingAfterBreak="0">
    <w:nsid w:val="5EBF00E5"/>
    <w:multiLevelType w:val="hybridMultilevel"/>
    <w:tmpl w:val="7966B184"/>
    <w:lvl w:ilvl="0" w:tplc="299E07A8">
      <w:start w:val="1"/>
      <w:numFmt w:val="decimal"/>
      <w:lvlText w:val="%1."/>
      <w:lvlJc w:val="left"/>
      <w:pPr>
        <w:ind w:left="720" w:hanging="360"/>
      </w:pPr>
      <w:rPr>
        <w:rFonts w:ascii="Arial" w:hAnsi="Arial" w:hint="default"/>
        <w:b/>
        <w:i w:val="0"/>
        <w:color w:val="auto"/>
      </w:rPr>
    </w:lvl>
    <w:lvl w:ilvl="1" w:tplc="2C8677BC" w:tentative="1">
      <w:start w:val="1"/>
      <w:numFmt w:val="lowerLetter"/>
      <w:lvlText w:val="%2."/>
      <w:lvlJc w:val="left"/>
      <w:pPr>
        <w:ind w:left="1440" w:hanging="360"/>
      </w:pPr>
    </w:lvl>
    <w:lvl w:ilvl="2" w:tplc="FA729508" w:tentative="1">
      <w:start w:val="1"/>
      <w:numFmt w:val="lowerRoman"/>
      <w:lvlText w:val="%3."/>
      <w:lvlJc w:val="right"/>
      <w:pPr>
        <w:ind w:left="2160" w:hanging="180"/>
      </w:pPr>
    </w:lvl>
    <w:lvl w:ilvl="3" w:tplc="027478C0" w:tentative="1">
      <w:start w:val="1"/>
      <w:numFmt w:val="decimal"/>
      <w:lvlText w:val="%4."/>
      <w:lvlJc w:val="left"/>
      <w:pPr>
        <w:ind w:left="2880" w:hanging="360"/>
      </w:pPr>
    </w:lvl>
    <w:lvl w:ilvl="4" w:tplc="E6746F06" w:tentative="1">
      <w:start w:val="1"/>
      <w:numFmt w:val="lowerLetter"/>
      <w:lvlText w:val="%5."/>
      <w:lvlJc w:val="left"/>
      <w:pPr>
        <w:ind w:left="3600" w:hanging="360"/>
      </w:pPr>
    </w:lvl>
    <w:lvl w:ilvl="5" w:tplc="AE5454E4" w:tentative="1">
      <w:start w:val="1"/>
      <w:numFmt w:val="lowerRoman"/>
      <w:lvlText w:val="%6."/>
      <w:lvlJc w:val="right"/>
      <w:pPr>
        <w:ind w:left="4320" w:hanging="180"/>
      </w:pPr>
    </w:lvl>
    <w:lvl w:ilvl="6" w:tplc="1CECD4AA" w:tentative="1">
      <w:start w:val="1"/>
      <w:numFmt w:val="decimal"/>
      <w:lvlText w:val="%7."/>
      <w:lvlJc w:val="left"/>
      <w:pPr>
        <w:ind w:left="5040" w:hanging="360"/>
      </w:pPr>
    </w:lvl>
    <w:lvl w:ilvl="7" w:tplc="220216DC" w:tentative="1">
      <w:start w:val="1"/>
      <w:numFmt w:val="lowerLetter"/>
      <w:lvlText w:val="%8."/>
      <w:lvlJc w:val="left"/>
      <w:pPr>
        <w:ind w:left="5760" w:hanging="360"/>
      </w:pPr>
    </w:lvl>
    <w:lvl w:ilvl="8" w:tplc="6584D582"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01B"/>
    <w:rsid w:val="000473CD"/>
    <w:rsid w:val="00082ADD"/>
    <w:rsid w:val="00085630"/>
    <w:rsid w:val="0013047F"/>
    <w:rsid w:val="001809CB"/>
    <w:rsid w:val="001B2EC0"/>
    <w:rsid w:val="00253F0F"/>
    <w:rsid w:val="002979D7"/>
    <w:rsid w:val="0034245C"/>
    <w:rsid w:val="0035701B"/>
    <w:rsid w:val="00391326"/>
    <w:rsid w:val="003C345D"/>
    <w:rsid w:val="00435F44"/>
    <w:rsid w:val="00487A06"/>
    <w:rsid w:val="004C760C"/>
    <w:rsid w:val="00511B03"/>
    <w:rsid w:val="005241BF"/>
    <w:rsid w:val="0054034B"/>
    <w:rsid w:val="0056545C"/>
    <w:rsid w:val="005975CA"/>
    <w:rsid w:val="005C0FAB"/>
    <w:rsid w:val="006040AF"/>
    <w:rsid w:val="00652464"/>
    <w:rsid w:val="00702D08"/>
    <w:rsid w:val="007716CC"/>
    <w:rsid w:val="00774DE3"/>
    <w:rsid w:val="007A1B25"/>
    <w:rsid w:val="007D0769"/>
    <w:rsid w:val="007D170D"/>
    <w:rsid w:val="00801367"/>
    <w:rsid w:val="00841D57"/>
    <w:rsid w:val="00894815"/>
    <w:rsid w:val="008E7DE3"/>
    <w:rsid w:val="00900E51"/>
    <w:rsid w:val="00955C05"/>
    <w:rsid w:val="00964D59"/>
    <w:rsid w:val="00977535"/>
    <w:rsid w:val="009A26DD"/>
    <w:rsid w:val="009E0A44"/>
    <w:rsid w:val="00A11DE6"/>
    <w:rsid w:val="00B33E73"/>
    <w:rsid w:val="00C00A78"/>
    <w:rsid w:val="00C12C0C"/>
    <w:rsid w:val="00C62815"/>
    <w:rsid w:val="00CA743F"/>
    <w:rsid w:val="00D25D61"/>
    <w:rsid w:val="00D265FE"/>
    <w:rsid w:val="00D72C12"/>
    <w:rsid w:val="00DF58D2"/>
    <w:rsid w:val="00E1388B"/>
    <w:rsid w:val="00E30D54"/>
    <w:rsid w:val="00EB71EA"/>
    <w:rsid w:val="00EE463F"/>
    <w:rsid w:val="00F377D0"/>
    <w:rsid w:val="00FC025A"/>
    <w:rsid w:val="00FD4809"/>
    <w:rsid w:val="00FD4A78"/>
    <w:rsid w:val="00FE35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C3527"/>
  <w15:docId w15:val="{FAD45506-6511-47ED-8102-42CBC1FD7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FD7"/>
    <w:pPr>
      <w:spacing w:after="0" w:line="288" w:lineRule="auto"/>
      <w:jc w:val="both"/>
    </w:pPr>
    <w:rPr>
      <w:rFonts w:ascii="Arial" w:eastAsia="Times New Roman" w:hAnsi="Arial" w:cs="Times New Roman"/>
      <w:szCs w:val="20"/>
      <w:lang w:eastAsia="en-GB"/>
    </w:rPr>
  </w:style>
  <w:style w:type="paragraph" w:styleId="Heading1">
    <w:name w:val="heading 1"/>
    <w:basedOn w:val="Normal"/>
    <w:next w:val="Normal"/>
    <w:link w:val="Heading1Char"/>
    <w:qFormat/>
    <w:rsid w:val="00294139"/>
    <w:pPr>
      <w:spacing w:before="120" w:line="240" w:lineRule="auto"/>
      <w:jc w:val="left"/>
      <w:outlineLvl w:val="0"/>
    </w:pPr>
    <w:rPr>
      <w:rFonts w:ascii="Calibri" w:hAnsi="Calibri"/>
      <w:b/>
      <w:bCs/>
      <w:color w:val="0070C0"/>
      <w:sz w:val="28"/>
      <w:szCs w:val="28"/>
    </w:rPr>
  </w:style>
  <w:style w:type="paragraph" w:styleId="Heading2">
    <w:name w:val="heading 2"/>
    <w:basedOn w:val="Normal"/>
    <w:next w:val="Normal"/>
    <w:link w:val="Heading2Char"/>
    <w:uiPriority w:val="9"/>
    <w:unhideWhenUsed/>
    <w:qFormat/>
    <w:rsid w:val="00294139"/>
    <w:pPr>
      <w:spacing w:before="120" w:line="240" w:lineRule="auto"/>
      <w:jc w:val="left"/>
      <w:outlineLvl w:val="1"/>
    </w:pPr>
    <w:rPr>
      <w:rFonts w:ascii="Calibri" w:hAnsi="Calibri"/>
      <w:b/>
      <w:bCs/>
      <w:sz w:val="24"/>
      <w:szCs w:val="24"/>
    </w:rPr>
  </w:style>
  <w:style w:type="paragraph" w:styleId="Heading3">
    <w:name w:val="heading 3"/>
    <w:basedOn w:val="Normal"/>
    <w:next w:val="Normal"/>
    <w:link w:val="Heading3Char"/>
    <w:uiPriority w:val="9"/>
    <w:unhideWhenUsed/>
    <w:qFormat/>
    <w:rsid w:val="00632C2C"/>
    <w:pPr>
      <w:ind w:firstLine="357"/>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4139"/>
    <w:rPr>
      <w:rFonts w:ascii="Calibri" w:eastAsia="Times New Roman" w:hAnsi="Calibri" w:cs="Times New Roman"/>
      <w:b/>
      <w:bCs/>
      <w:color w:val="0070C0"/>
      <w:sz w:val="28"/>
      <w:szCs w:val="28"/>
      <w:lang w:eastAsia="en-GB"/>
    </w:rPr>
  </w:style>
  <w:style w:type="character" w:customStyle="1" w:styleId="Heading2Char">
    <w:name w:val="Heading 2 Char"/>
    <w:basedOn w:val="DefaultParagraphFont"/>
    <w:link w:val="Heading2"/>
    <w:uiPriority w:val="9"/>
    <w:rsid w:val="00294139"/>
    <w:rPr>
      <w:rFonts w:ascii="Calibri" w:eastAsia="Times New Roman" w:hAnsi="Calibri" w:cs="Times New Roman"/>
      <w:b/>
      <w:bCs/>
      <w:sz w:val="24"/>
      <w:szCs w:val="24"/>
      <w:lang w:eastAsia="en-GB"/>
    </w:rPr>
  </w:style>
  <w:style w:type="character" w:customStyle="1" w:styleId="Heading3Char">
    <w:name w:val="Heading 3 Char"/>
    <w:basedOn w:val="DefaultParagraphFont"/>
    <w:link w:val="Heading3"/>
    <w:uiPriority w:val="9"/>
    <w:rsid w:val="00632C2C"/>
    <w:rPr>
      <w:rFonts w:ascii="Arial" w:eastAsia="Times New Roman" w:hAnsi="Arial" w:cs="Times New Roman"/>
      <w:b/>
      <w:szCs w:val="20"/>
      <w:lang w:eastAsia="en-GB"/>
    </w:rPr>
  </w:style>
  <w:style w:type="paragraph" w:styleId="Footer">
    <w:name w:val="footer"/>
    <w:basedOn w:val="Normal"/>
    <w:link w:val="FooterChar"/>
    <w:uiPriority w:val="99"/>
    <w:rsid w:val="00672A48"/>
    <w:pPr>
      <w:tabs>
        <w:tab w:val="center" w:pos="4153"/>
        <w:tab w:val="right" w:pos="8306"/>
      </w:tabs>
    </w:pPr>
  </w:style>
  <w:style w:type="character" w:customStyle="1" w:styleId="FooterChar">
    <w:name w:val="Footer Char"/>
    <w:basedOn w:val="DefaultParagraphFont"/>
    <w:link w:val="Footer"/>
    <w:uiPriority w:val="99"/>
    <w:rsid w:val="00672A48"/>
    <w:rPr>
      <w:rFonts w:ascii="Arial" w:eastAsia="Times New Roman" w:hAnsi="Arial" w:cs="Times New Roman"/>
      <w:szCs w:val="20"/>
      <w:lang w:eastAsia="en-GB"/>
    </w:rPr>
  </w:style>
  <w:style w:type="paragraph" w:styleId="ListParagraph">
    <w:name w:val="List Paragraph"/>
    <w:basedOn w:val="Normal"/>
    <w:uiPriority w:val="34"/>
    <w:qFormat/>
    <w:rsid w:val="00537392"/>
    <w:pPr>
      <w:numPr>
        <w:numId w:val="5"/>
      </w:numPr>
      <w:spacing w:after="120"/>
      <w:ind w:left="714" w:hanging="357"/>
      <w:outlineLvl w:val="0"/>
    </w:pPr>
    <w:rPr>
      <w:rFonts w:eastAsia="Calibri"/>
      <w:szCs w:val="22"/>
      <w:lang w:eastAsia="en-US"/>
    </w:rPr>
  </w:style>
  <w:style w:type="paragraph" w:styleId="Header">
    <w:name w:val="header"/>
    <w:basedOn w:val="Normal"/>
    <w:link w:val="HeaderChar"/>
    <w:uiPriority w:val="99"/>
    <w:unhideWhenUsed/>
    <w:rsid w:val="0048727F"/>
    <w:pPr>
      <w:tabs>
        <w:tab w:val="center" w:pos="4513"/>
        <w:tab w:val="right" w:pos="9026"/>
      </w:tabs>
    </w:pPr>
  </w:style>
  <w:style w:type="character" w:customStyle="1" w:styleId="HeaderChar">
    <w:name w:val="Header Char"/>
    <w:basedOn w:val="DefaultParagraphFont"/>
    <w:link w:val="Header"/>
    <w:uiPriority w:val="99"/>
    <w:rsid w:val="0048727F"/>
    <w:rPr>
      <w:rFonts w:ascii="Arial" w:eastAsia="Times New Roman" w:hAnsi="Arial" w:cs="Times New Roman"/>
      <w:szCs w:val="20"/>
      <w:lang w:eastAsia="en-GB"/>
    </w:rPr>
  </w:style>
  <w:style w:type="table" w:styleId="TableGrid">
    <w:name w:val="Table Grid"/>
    <w:basedOn w:val="TableNormal"/>
    <w:uiPriority w:val="39"/>
    <w:rsid w:val="008409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0317D"/>
    <w:rPr>
      <w:color w:val="0000FF"/>
      <w:u w:val="single"/>
    </w:rPr>
  </w:style>
  <w:style w:type="character" w:styleId="FollowedHyperlink">
    <w:name w:val="FollowedHyperlink"/>
    <w:basedOn w:val="DefaultParagraphFont"/>
    <w:uiPriority w:val="99"/>
    <w:semiHidden/>
    <w:unhideWhenUsed/>
    <w:rsid w:val="0030317D"/>
    <w:rPr>
      <w:color w:val="800080"/>
      <w:u w:val="single"/>
    </w:rPr>
  </w:style>
  <w:style w:type="paragraph" w:customStyle="1" w:styleId="xl66">
    <w:name w:val="xl66"/>
    <w:basedOn w:val="Normal"/>
    <w:rsid w:val="0030317D"/>
    <w:pPr>
      <w:spacing w:before="100" w:beforeAutospacing="1" w:after="100" w:afterAutospacing="1" w:line="240" w:lineRule="auto"/>
      <w:jc w:val="left"/>
      <w:textAlignment w:val="center"/>
    </w:pPr>
    <w:rPr>
      <w:rFonts w:ascii="Times New Roman" w:hAnsi="Times New Roman"/>
      <w:sz w:val="24"/>
      <w:szCs w:val="24"/>
    </w:rPr>
  </w:style>
  <w:style w:type="paragraph" w:customStyle="1" w:styleId="xl67">
    <w:name w:val="xl67"/>
    <w:basedOn w:val="Normal"/>
    <w:rsid w:val="0030317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left"/>
      <w:textAlignment w:val="center"/>
    </w:pPr>
    <w:rPr>
      <w:rFonts w:ascii="Times New Roman" w:hAnsi="Times New Roman"/>
      <w:sz w:val="24"/>
      <w:szCs w:val="24"/>
    </w:rPr>
  </w:style>
  <w:style w:type="paragraph" w:customStyle="1" w:styleId="xl68">
    <w:name w:val="xl68"/>
    <w:basedOn w:val="Normal"/>
    <w:rsid w:val="0030317D"/>
    <w:pPr>
      <w:spacing w:before="100" w:beforeAutospacing="1" w:after="100" w:afterAutospacing="1" w:line="240" w:lineRule="auto"/>
      <w:jc w:val="left"/>
      <w:textAlignment w:val="center"/>
    </w:pPr>
    <w:rPr>
      <w:rFonts w:ascii="Times New Roman" w:hAnsi="Times New Roman"/>
      <w:sz w:val="24"/>
      <w:szCs w:val="24"/>
    </w:rPr>
  </w:style>
  <w:style w:type="paragraph" w:customStyle="1" w:styleId="xl69">
    <w:name w:val="xl69"/>
    <w:basedOn w:val="Normal"/>
    <w:rsid w:val="0030317D"/>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left"/>
      <w:textAlignment w:val="center"/>
    </w:pPr>
    <w:rPr>
      <w:rFonts w:ascii="Times New Roman" w:hAnsi="Times New Roman"/>
      <w:sz w:val="24"/>
      <w:szCs w:val="24"/>
    </w:rPr>
  </w:style>
  <w:style w:type="paragraph" w:customStyle="1" w:styleId="xl70">
    <w:name w:val="xl70"/>
    <w:basedOn w:val="Normal"/>
    <w:rsid w:val="0030317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line="240" w:lineRule="auto"/>
      <w:jc w:val="left"/>
      <w:textAlignment w:val="center"/>
    </w:pPr>
    <w:rPr>
      <w:rFonts w:ascii="Times New Roman" w:hAnsi="Times New Roman"/>
      <w:b/>
      <w:bCs/>
      <w:sz w:val="24"/>
      <w:szCs w:val="24"/>
    </w:rPr>
  </w:style>
  <w:style w:type="paragraph" w:customStyle="1" w:styleId="xl71">
    <w:name w:val="xl71"/>
    <w:basedOn w:val="Normal"/>
    <w:rsid w:val="0030317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left"/>
      <w:textAlignment w:val="center"/>
    </w:pPr>
    <w:rPr>
      <w:rFonts w:ascii="Times New Roman" w:hAnsi="Times New Roman"/>
      <w:sz w:val="24"/>
      <w:szCs w:val="24"/>
    </w:rPr>
  </w:style>
  <w:style w:type="paragraph" w:customStyle="1" w:styleId="xl72">
    <w:name w:val="xl72"/>
    <w:basedOn w:val="Normal"/>
    <w:rsid w:val="0030317D"/>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left"/>
      <w:textAlignment w:val="center"/>
    </w:pPr>
    <w:rPr>
      <w:rFonts w:ascii="Times New Roman" w:hAnsi="Times New Roman"/>
      <w:sz w:val="24"/>
      <w:szCs w:val="24"/>
    </w:rPr>
  </w:style>
  <w:style w:type="paragraph" w:customStyle="1" w:styleId="xl73">
    <w:name w:val="xl73"/>
    <w:basedOn w:val="Normal"/>
    <w:rsid w:val="0030317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line="240" w:lineRule="auto"/>
      <w:jc w:val="left"/>
      <w:textAlignment w:val="center"/>
    </w:pPr>
    <w:rPr>
      <w:rFonts w:ascii="Times New Roman" w:hAnsi="Times New Roman"/>
      <w:b/>
      <w:bCs/>
      <w:sz w:val="24"/>
      <w:szCs w:val="24"/>
    </w:rPr>
  </w:style>
  <w:style w:type="paragraph" w:customStyle="1" w:styleId="xl74">
    <w:name w:val="xl74"/>
    <w:basedOn w:val="Normal"/>
    <w:rsid w:val="0030317D"/>
    <w:pPr>
      <w:spacing w:before="100" w:beforeAutospacing="1" w:after="100" w:afterAutospacing="1" w:line="240" w:lineRule="auto"/>
      <w:jc w:val="left"/>
      <w:textAlignment w:val="center"/>
    </w:pPr>
    <w:rPr>
      <w:rFonts w:ascii="Times New Roman" w:hAnsi="Times New Roman"/>
      <w:sz w:val="24"/>
      <w:szCs w:val="24"/>
    </w:rPr>
  </w:style>
  <w:style w:type="paragraph" w:customStyle="1" w:styleId="xl75">
    <w:name w:val="xl75"/>
    <w:basedOn w:val="Normal"/>
    <w:rsid w:val="0030317D"/>
    <w:pPr>
      <w:spacing w:before="100" w:beforeAutospacing="1" w:after="100" w:afterAutospacing="1" w:line="240" w:lineRule="auto"/>
      <w:jc w:val="left"/>
      <w:textAlignment w:val="center"/>
    </w:pPr>
    <w:rPr>
      <w:rFonts w:ascii="Times New Roman" w:hAnsi="Times New Roman"/>
      <w:sz w:val="24"/>
      <w:szCs w:val="24"/>
    </w:rPr>
  </w:style>
  <w:style w:type="paragraph" w:customStyle="1" w:styleId="xl76">
    <w:name w:val="xl76"/>
    <w:basedOn w:val="Normal"/>
    <w:rsid w:val="0030317D"/>
    <w:pPr>
      <w:spacing w:before="100" w:beforeAutospacing="1" w:after="100" w:afterAutospacing="1" w:line="240" w:lineRule="auto"/>
      <w:jc w:val="left"/>
      <w:textAlignment w:val="center"/>
    </w:pPr>
    <w:rPr>
      <w:rFonts w:ascii="Times New Roman" w:hAnsi="Times New Roman"/>
      <w:sz w:val="12"/>
      <w:szCs w:val="12"/>
    </w:rPr>
  </w:style>
  <w:style w:type="paragraph" w:customStyle="1" w:styleId="xl77">
    <w:name w:val="xl77"/>
    <w:basedOn w:val="Normal"/>
    <w:rsid w:val="0030317D"/>
    <w:pPr>
      <w:spacing w:before="100" w:beforeAutospacing="1" w:after="100" w:afterAutospacing="1" w:line="240" w:lineRule="auto"/>
      <w:jc w:val="left"/>
      <w:textAlignment w:val="center"/>
    </w:pPr>
    <w:rPr>
      <w:rFonts w:ascii="Times New Roman" w:hAnsi="Times New Roman"/>
      <w:sz w:val="12"/>
      <w:szCs w:val="12"/>
    </w:rPr>
  </w:style>
  <w:style w:type="paragraph" w:customStyle="1" w:styleId="xl78">
    <w:name w:val="xl78"/>
    <w:basedOn w:val="Normal"/>
    <w:rsid w:val="0030317D"/>
    <w:pPr>
      <w:spacing w:before="100" w:beforeAutospacing="1" w:after="100" w:afterAutospacing="1" w:line="240" w:lineRule="auto"/>
      <w:jc w:val="left"/>
      <w:textAlignment w:val="center"/>
    </w:pPr>
    <w:rPr>
      <w:rFonts w:ascii="Times New Roman" w:hAnsi="Times New Roman"/>
      <w:sz w:val="28"/>
      <w:szCs w:val="28"/>
    </w:rPr>
  </w:style>
  <w:style w:type="paragraph" w:customStyle="1" w:styleId="xl79">
    <w:name w:val="xl79"/>
    <w:basedOn w:val="Normal"/>
    <w:rsid w:val="0030317D"/>
    <w:pPr>
      <w:pBdr>
        <w:bottom w:val="single" w:sz="4" w:space="0" w:color="BFBFBF"/>
      </w:pBdr>
      <w:spacing w:before="100" w:beforeAutospacing="1" w:after="100" w:afterAutospacing="1" w:line="240" w:lineRule="auto"/>
      <w:jc w:val="left"/>
      <w:textAlignment w:val="center"/>
    </w:pPr>
    <w:rPr>
      <w:rFonts w:ascii="Times New Roman" w:hAnsi="Times New Roman"/>
      <w:b/>
      <w:bCs/>
      <w:sz w:val="24"/>
      <w:szCs w:val="24"/>
    </w:rPr>
  </w:style>
  <w:style w:type="paragraph" w:customStyle="1" w:styleId="xl80">
    <w:name w:val="xl80"/>
    <w:basedOn w:val="Normal"/>
    <w:rsid w:val="0030317D"/>
    <w:pPr>
      <w:spacing w:before="100" w:beforeAutospacing="1" w:after="100" w:afterAutospacing="1" w:line="240" w:lineRule="auto"/>
      <w:jc w:val="left"/>
      <w:textAlignment w:val="center"/>
    </w:pPr>
    <w:rPr>
      <w:rFonts w:ascii="Times New Roman" w:hAnsi="Times New Roman"/>
      <w:b/>
      <w:bCs/>
      <w:color w:val="0070C0"/>
      <w:sz w:val="28"/>
      <w:szCs w:val="28"/>
    </w:rPr>
  </w:style>
  <w:style w:type="paragraph" w:customStyle="1" w:styleId="xl81">
    <w:name w:val="xl81"/>
    <w:basedOn w:val="Normal"/>
    <w:rsid w:val="0030317D"/>
    <w:pPr>
      <w:pBdr>
        <w:bottom w:val="single" w:sz="4" w:space="0" w:color="BFBFBF"/>
      </w:pBdr>
      <w:spacing w:before="100" w:beforeAutospacing="1" w:after="100" w:afterAutospacing="1" w:line="240" w:lineRule="auto"/>
      <w:jc w:val="left"/>
      <w:textAlignment w:val="center"/>
    </w:pPr>
    <w:rPr>
      <w:rFonts w:ascii="Times New Roman" w:hAnsi="Times New Roman"/>
      <w:b/>
      <w:bCs/>
      <w:color w:val="0070C0"/>
      <w:sz w:val="28"/>
      <w:szCs w:val="28"/>
    </w:rPr>
  </w:style>
  <w:style w:type="paragraph" w:customStyle="1" w:styleId="xl82">
    <w:name w:val="xl82"/>
    <w:basedOn w:val="Normal"/>
    <w:rsid w:val="0030317D"/>
    <w:pPr>
      <w:pBdr>
        <w:top w:val="single" w:sz="4" w:space="0" w:color="auto"/>
      </w:pBdr>
      <w:spacing w:before="100" w:beforeAutospacing="1" w:after="100" w:afterAutospacing="1" w:line="240" w:lineRule="auto"/>
      <w:jc w:val="left"/>
      <w:textAlignment w:val="center"/>
    </w:pPr>
    <w:rPr>
      <w:rFonts w:ascii="Times New Roman" w:hAnsi="Times New Roman"/>
      <w:b/>
      <w:bCs/>
      <w:color w:val="0070C0"/>
      <w:sz w:val="28"/>
      <w:szCs w:val="28"/>
    </w:rPr>
  </w:style>
  <w:style w:type="paragraph" w:customStyle="1" w:styleId="xl83">
    <w:name w:val="xl83"/>
    <w:basedOn w:val="Normal"/>
    <w:rsid w:val="0030317D"/>
    <w:pPr>
      <w:spacing w:before="100" w:beforeAutospacing="1" w:after="100" w:afterAutospacing="1" w:line="240" w:lineRule="auto"/>
      <w:jc w:val="left"/>
      <w:textAlignment w:val="center"/>
    </w:pPr>
    <w:rPr>
      <w:rFonts w:ascii="Times New Roman" w:hAnsi="Times New Roman"/>
      <w:sz w:val="24"/>
      <w:szCs w:val="24"/>
    </w:rPr>
  </w:style>
  <w:style w:type="paragraph" w:customStyle="1" w:styleId="xl84">
    <w:name w:val="xl84"/>
    <w:basedOn w:val="Normal"/>
    <w:rsid w:val="0030317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Times New Roman" w:hAnsi="Times New Roman"/>
      <w:sz w:val="24"/>
      <w:szCs w:val="24"/>
    </w:rPr>
  </w:style>
  <w:style w:type="paragraph" w:customStyle="1" w:styleId="xl85">
    <w:name w:val="xl85"/>
    <w:basedOn w:val="Normal"/>
    <w:rsid w:val="0030317D"/>
    <w:pPr>
      <w:spacing w:before="100" w:beforeAutospacing="1" w:after="100" w:afterAutospacing="1" w:line="240" w:lineRule="auto"/>
      <w:jc w:val="left"/>
      <w:textAlignment w:val="center"/>
    </w:pPr>
    <w:rPr>
      <w:rFonts w:ascii="Times New Roman" w:hAnsi="Times New Roman"/>
      <w:sz w:val="28"/>
      <w:szCs w:val="28"/>
    </w:rPr>
  </w:style>
  <w:style w:type="paragraph" w:customStyle="1" w:styleId="xl86">
    <w:name w:val="xl86"/>
    <w:basedOn w:val="Normal"/>
    <w:rsid w:val="0030317D"/>
    <w:pPr>
      <w:spacing w:before="100" w:beforeAutospacing="1" w:after="100" w:afterAutospacing="1" w:line="240" w:lineRule="auto"/>
      <w:jc w:val="left"/>
      <w:textAlignment w:val="center"/>
    </w:pPr>
    <w:rPr>
      <w:rFonts w:ascii="Times New Roman" w:hAnsi="Times New Roman"/>
      <w:sz w:val="24"/>
      <w:szCs w:val="24"/>
    </w:rPr>
  </w:style>
  <w:style w:type="paragraph" w:customStyle="1" w:styleId="xl87">
    <w:name w:val="xl87"/>
    <w:basedOn w:val="Normal"/>
    <w:rsid w:val="0030317D"/>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left"/>
      <w:textAlignment w:val="center"/>
    </w:pPr>
    <w:rPr>
      <w:rFonts w:ascii="Times New Roman" w:hAnsi="Times New Roman"/>
      <w:sz w:val="24"/>
      <w:szCs w:val="24"/>
    </w:rPr>
  </w:style>
  <w:style w:type="paragraph" w:customStyle="1" w:styleId="xl88">
    <w:name w:val="xl88"/>
    <w:basedOn w:val="Normal"/>
    <w:rsid w:val="0030317D"/>
    <w:pPr>
      <w:spacing w:before="100" w:beforeAutospacing="1" w:after="100" w:afterAutospacing="1" w:line="240" w:lineRule="auto"/>
      <w:jc w:val="left"/>
      <w:textAlignment w:val="center"/>
    </w:pPr>
    <w:rPr>
      <w:rFonts w:ascii="Times New Roman" w:hAnsi="Times New Roman"/>
      <w:sz w:val="12"/>
      <w:szCs w:val="12"/>
    </w:rPr>
  </w:style>
  <w:style w:type="paragraph" w:customStyle="1" w:styleId="xl89">
    <w:name w:val="xl89"/>
    <w:basedOn w:val="Normal"/>
    <w:rsid w:val="0030317D"/>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left"/>
      <w:textAlignment w:val="center"/>
    </w:pPr>
    <w:rPr>
      <w:rFonts w:ascii="Times New Roman" w:hAnsi="Times New Roman"/>
      <w:sz w:val="24"/>
      <w:szCs w:val="24"/>
    </w:rPr>
  </w:style>
  <w:style w:type="paragraph" w:customStyle="1" w:styleId="xl90">
    <w:name w:val="xl90"/>
    <w:basedOn w:val="Normal"/>
    <w:rsid w:val="0030317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line="240" w:lineRule="auto"/>
      <w:jc w:val="left"/>
      <w:textAlignment w:val="center"/>
    </w:pPr>
    <w:rPr>
      <w:rFonts w:ascii="Times New Roman" w:hAnsi="Times New Roman"/>
      <w:b/>
      <w:bCs/>
      <w:sz w:val="24"/>
      <w:szCs w:val="24"/>
    </w:rPr>
  </w:style>
  <w:style w:type="paragraph" w:styleId="BalloonText">
    <w:name w:val="Balloon Text"/>
    <w:basedOn w:val="Normal"/>
    <w:link w:val="BalloonTextChar"/>
    <w:uiPriority w:val="99"/>
    <w:semiHidden/>
    <w:unhideWhenUsed/>
    <w:rsid w:val="004561A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1A8"/>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5369ED"/>
    <w:rPr>
      <w:sz w:val="16"/>
      <w:szCs w:val="16"/>
    </w:rPr>
  </w:style>
  <w:style w:type="paragraph" w:styleId="CommentText">
    <w:name w:val="annotation text"/>
    <w:basedOn w:val="Normal"/>
    <w:link w:val="CommentTextChar"/>
    <w:uiPriority w:val="99"/>
    <w:semiHidden/>
    <w:unhideWhenUsed/>
    <w:rsid w:val="005369ED"/>
    <w:pPr>
      <w:spacing w:line="240" w:lineRule="auto"/>
    </w:pPr>
    <w:rPr>
      <w:sz w:val="20"/>
    </w:rPr>
  </w:style>
  <w:style w:type="character" w:customStyle="1" w:styleId="CommentTextChar">
    <w:name w:val="Comment Text Char"/>
    <w:basedOn w:val="DefaultParagraphFont"/>
    <w:link w:val="CommentText"/>
    <w:uiPriority w:val="99"/>
    <w:semiHidden/>
    <w:rsid w:val="005369ED"/>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369ED"/>
    <w:rPr>
      <w:b/>
      <w:bCs/>
    </w:rPr>
  </w:style>
  <w:style w:type="character" w:customStyle="1" w:styleId="CommentSubjectChar">
    <w:name w:val="Comment Subject Char"/>
    <w:basedOn w:val="CommentTextChar"/>
    <w:link w:val="CommentSubject"/>
    <w:uiPriority w:val="99"/>
    <w:semiHidden/>
    <w:rsid w:val="005369ED"/>
    <w:rPr>
      <w:rFonts w:ascii="Arial" w:eastAsia="Times New Roman" w:hAnsi="Arial" w:cs="Times New Roman"/>
      <w:b/>
      <w:bCs/>
      <w:sz w:val="20"/>
      <w:szCs w:val="20"/>
      <w:lang w:eastAsia="en-GB"/>
    </w:rPr>
  </w:style>
  <w:style w:type="paragraph" w:customStyle="1" w:styleId="msonormal0">
    <w:name w:val="msonormal"/>
    <w:basedOn w:val="Normal"/>
    <w:rsid w:val="00845613"/>
    <w:pPr>
      <w:spacing w:before="100" w:beforeAutospacing="1" w:after="100" w:afterAutospacing="1" w:line="240" w:lineRule="auto"/>
      <w:jc w:val="left"/>
    </w:pPr>
    <w:rPr>
      <w:rFonts w:ascii="Times New Roman" w:hAnsi="Times New Roman"/>
      <w:sz w:val="24"/>
      <w:szCs w:val="24"/>
    </w:rPr>
  </w:style>
  <w:style w:type="paragraph" w:customStyle="1" w:styleId="xl64">
    <w:name w:val="xl64"/>
    <w:basedOn w:val="Normal"/>
    <w:rsid w:val="00A25621"/>
    <w:pPr>
      <w:spacing w:before="100" w:beforeAutospacing="1" w:after="100" w:afterAutospacing="1" w:line="240" w:lineRule="auto"/>
      <w:jc w:val="left"/>
      <w:textAlignment w:val="center"/>
    </w:pPr>
    <w:rPr>
      <w:rFonts w:ascii="Times New Roman" w:hAnsi="Times New Roman"/>
      <w:sz w:val="24"/>
      <w:szCs w:val="24"/>
    </w:rPr>
  </w:style>
  <w:style w:type="paragraph" w:customStyle="1" w:styleId="xl65">
    <w:name w:val="xl65"/>
    <w:basedOn w:val="Normal"/>
    <w:rsid w:val="00A25621"/>
    <w:pPr>
      <w:spacing w:before="100" w:beforeAutospacing="1" w:after="100" w:afterAutospacing="1" w:line="240" w:lineRule="auto"/>
      <w:jc w:val="left"/>
      <w:textAlignment w:val="center"/>
    </w:pPr>
    <w:rPr>
      <w:rFonts w:ascii="Times New Roman" w:hAnsi="Times New Roman"/>
      <w:b/>
      <w:bCs/>
      <w:sz w:val="24"/>
      <w:szCs w:val="24"/>
    </w:rPr>
  </w:style>
  <w:style w:type="paragraph" w:customStyle="1" w:styleId="xl91">
    <w:name w:val="xl91"/>
    <w:basedOn w:val="Normal"/>
    <w:rsid w:val="00A25621"/>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left"/>
      <w:textAlignment w:val="center"/>
    </w:pPr>
    <w:rPr>
      <w:rFonts w:cs="Arial"/>
      <w:b/>
      <w:bCs/>
      <w:sz w:val="24"/>
      <w:szCs w:val="24"/>
    </w:rPr>
  </w:style>
  <w:style w:type="paragraph" w:customStyle="1" w:styleId="xl92">
    <w:name w:val="xl92"/>
    <w:basedOn w:val="Normal"/>
    <w:rsid w:val="00A25621"/>
    <w:pPr>
      <w:pBdr>
        <w:top w:val="single" w:sz="4" w:space="0" w:color="auto"/>
        <w:bottom w:val="single" w:sz="4" w:space="0" w:color="auto"/>
      </w:pBdr>
      <w:shd w:val="clear" w:color="000000" w:fill="F2F2F2"/>
      <w:spacing w:before="100" w:beforeAutospacing="1" w:after="100" w:afterAutospacing="1" w:line="240" w:lineRule="auto"/>
      <w:jc w:val="left"/>
      <w:textAlignment w:val="center"/>
    </w:pPr>
    <w:rPr>
      <w:rFonts w:cs="Arial"/>
      <w:b/>
      <w:bCs/>
      <w:sz w:val="24"/>
      <w:szCs w:val="24"/>
    </w:rPr>
  </w:style>
  <w:style w:type="paragraph" w:customStyle="1" w:styleId="xl93">
    <w:name w:val="xl93"/>
    <w:basedOn w:val="Normal"/>
    <w:rsid w:val="00A25621"/>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left"/>
      <w:textAlignment w:val="center"/>
    </w:pPr>
    <w:rPr>
      <w:rFonts w:cs="Arial"/>
      <w:b/>
      <w:bCs/>
      <w:sz w:val="24"/>
      <w:szCs w:val="24"/>
    </w:rPr>
  </w:style>
  <w:style w:type="paragraph" w:customStyle="1" w:styleId="xl94">
    <w:name w:val="xl94"/>
    <w:basedOn w:val="Normal"/>
    <w:rsid w:val="00A25621"/>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left"/>
      <w:textAlignment w:val="center"/>
    </w:pPr>
    <w:rPr>
      <w:rFonts w:cs="Arial"/>
      <w:sz w:val="24"/>
      <w:szCs w:val="24"/>
    </w:rPr>
  </w:style>
  <w:style w:type="paragraph" w:customStyle="1" w:styleId="xl95">
    <w:name w:val="xl95"/>
    <w:basedOn w:val="Normal"/>
    <w:rsid w:val="00A25621"/>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Times New Roman" w:hAnsi="Times New Roman"/>
      <w:sz w:val="24"/>
      <w:szCs w:val="24"/>
    </w:rPr>
  </w:style>
  <w:style w:type="paragraph" w:customStyle="1" w:styleId="xl96">
    <w:name w:val="xl96"/>
    <w:basedOn w:val="Normal"/>
    <w:rsid w:val="00A25621"/>
    <w:pPr>
      <w:spacing w:before="100" w:beforeAutospacing="1" w:after="100" w:afterAutospacing="1" w:line="240" w:lineRule="auto"/>
      <w:jc w:val="left"/>
      <w:textAlignment w:val="center"/>
    </w:pPr>
    <w:rPr>
      <w:rFonts w:cs="Arial"/>
      <w:sz w:val="12"/>
      <w:szCs w:val="12"/>
    </w:rPr>
  </w:style>
  <w:style w:type="paragraph" w:customStyle="1" w:styleId="xl97">
    <w:name w:val="xl97"/>
    <w:basedOn w:val="Normal"/>
    <w:rsid w:val="00996BC9"/>
    <w:pPr>
      <w:pBdr>
        <w:bottom w:val="single" w:sz="4" w:space="0" w:color="BFBFBF"/>
      </w:pBdr>
      <w:spacing w:before="100" w:beforeAutospacing="1" w:after="100" w:afterAutospacing="1" w:line="240" w:lineRule="auto"/>
      <w:jc w:val="left"/>
      <w:textAlignment w:val="center"/>
    </w:pPr>
    <w:rPr>
      <w:rFonts w:cs="Arial"/>
      <w:b/>
      <w:bCs/>
      <w:sz w:val="24"/>
      <w:szCs w:val="24"/>
    </w:rPr>
  </w:style>
  <w:style w:type="paragraph" w:customStyle="1" w:styleId="xl98">
    <w:name w:val="xl98"/>
    <w:basedOn w:val="Normal"/>
    <w:rsid w:val="004561D2"/>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left"/>
      <w:textAlignment w:val="center"/>
    </w:pPr>
    <w:rPr>
      <w:rFonts w:cs="Arial"/>
      <w:b/>
      <w:bCs/>
      <w:sz w:val="20"/>
    </w:rPr>
  </w:style>
  <w:style w:type="paragraph" w:customStyle="1" w:styleId="xl99">
    <w:name w:val="xl99"/>
    <w:basedOn w:val="Normal"/>
    <w:rsid w:val="004561D2"/>
    <w:pPr>
      <w:pBdr>
        <w:top w:val="single" w:sz="4" w:space="0" w:color="auto"/>
        <w:left w:val="single" w:sz="4" w:space="0" w:color="auto"/>
        <w:bottom w:val="single" w:sz="4" w:space="0" w:color="auto"/>
        <w:right w:val="single" w:sz="4" w:space="0" w:color="BFBFBF"/>
      </w:pBdr>
      <w:shd w:val="clear" w:color="000000" w:fill="D9D9D9"/>
      <w:spacing w:before="100" w:beforeAutospacing="1" w:after="100" w:afterAutospacing="1" w:line="240" w:lineRule="auto"/>
      <w:jc w:val="left"/>
      <w:textAlignment w:val="center"/>
    </w:pPr>
    <w:rPr>
      <w:rFonts w:cs="Arial"/>
      <w:b/>
      <w:bCs/>
      <w:sz w:val="20"/>
    </w:rPr>
  </w:style>
  <w:style w:type="paragraph" w:customStyle="1" w:styleId="xl100">
    <w:name w:val="xl100"/>
    <w:basedOn w:val="Normal"/>
    <w:rsid w:val="004561D2"/>
    <w:pPr>
      <w:pBdr>
        <w:top w:val="single" w:sz="4" w:space="0" w:color="auto"/>
        <w:left w:val="single" w:sz="4" w:space="0" w:color="BFBFBF"/>
        <w:bottom w:val="single" w:sz="4" w:space="0" w:color="auto"/>
        <w:right w:val="single" w:sz="4" w:space="0" w:color="auto"/>
      </w:pBdr>
      <w:shd w:val="clear" w:color="000000" w:fill="D9D9D9"/>
      <w:spacing w:before="100" w:beforeAutospacing="1" w:after="100" w:afterAutospacing="1" w:line="240" w:lineRule="auto"/>
      <w:jc w:val="left"/>
      <w:textAlignment w:val="center"/>
    </w:pPr>
    <w:rPr>
      <w:rFonts w:cs="Arial"/>
      <w:b/>
      <w:bCs/>
      <w:sz w:val="20"/>
    </w:rPr>
  </w:style>
  <w:style w:type="paragraph" w:customStyle="1" w:styleId="xl101">
    <w:name w:val="xl101"/>
    <w:basedOn w:val="Normal"/>
    <w:rsid w:val="004561D2"/>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left"/>
      <w:textAlignment w:val="center"/>
    </w:pPr>
    <w:rPr>
      <w:rFonts w:cs="Arial"/>
      <w:sz w:val="20"/>
    </w:rPr>
  </w:style>
  <w:style w:type="paragraph" w:customStyle="1" w:styleId="xl102">
    <w:name w:val="xl102"/>
    <w:basedOn w:val="Normal"/>
    <w:rsid w:val="004561D2"/>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cs="Arial"/>
      <w:sz w:val="20"/>
    </w:rPr>
  </w:style>
  <w:style w:type="paragraph" w:customStyle="1" w:styleId="xl103">
    <w:name w:val="xl103"/>
    <w:basedOn w:val="Normal"/>
    <w:rsid w:val="004561D2"/>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left"/>
      <w:textAlignment w:val="center"/>
    </w:pPr>
    <w:rPr>
      <w:rFonts w:cs="Arial"/>
      <w:sz w:val="20"/>
    </w:rPr>
  </w:style>
  <w:style w:type="paragraph" w:customStyle="1" w:styleId="xl104">
    <w:name w:val="xl104"/>
    <w:basedOn w:val="Normal"/>
    <w:rsid w:val="004561D2"/>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cs="Arial"/>
      <w:sz w:val="20"/>
    </w:rPr>
  </w:style>
  <w:style w:type="paragraph" w:customStyle="1" w:styleId="xl105">
    <w:name w:val="xl105"/>
    <w:basedOn w:val="Normal"/>
    <w:rsid w:val="003B031A"/>
    <w:pPr>
      <w:pBdr>
        <w:top w:val="single" w:sz="4" w:space="0" w:color="auto"/>
        <w:bottom w:val="single" w:sz="4" w:space="0" w:color="auto"/>
      </w:pBdr>
      <w:shd w:val="clear" w:color="000000" w:fill="B8CCE4"/>
      <w:spacing w:before="100" w:beforeAutospacing="1" w:after="100" w:afterAutospacing="1" w:line="240" w:lineRule="auto"/>
      <w:jc w:val="center"/>
      <w:textAlignment w:val="center"/>
    </w:pPr>
    <w:rPr>
      <w:rFonts w:cs="Arial"/>
      <w:sz w:val="20"/>
    </w:rPr>
  </w:style>
  <w:style w:type="paragraph" w:customStyle="1" w:styleId="xl106">
    <w:name w:val="xl106"/>
    <w:basedOn w:val="Normal"/>
    <w:rsid w:val="003B031A"/>
    <w:pPr>
      <w:pBdr>
        <w:top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cs="Arial"/>
      <w:sz w:val="20"/>
    </w:rPr>
  </w:style>
  <w:style w:type="paragraph" w:customStyle="1" w:styleId="xl107">
    <w:name w:val="xl107"/>
    <w:basedOn w:val="Normal"/>
    <w:rsid w:val="003B031A"/>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left"/>
      <w:textAlignment w:val="center"/>
    </w:pPr>
    <w:rPr>
      <w:rFonts w:cs="Arial"/>
      <w:b/>
      <w:bCs/>
      <w:sz w:val="20"/>
    </w:rPr>
  </w:style>
  <w:style w:type="paragraph" w:customStyle="1" w:styleId="xl63">
    <w:name w:val="xl63"/>
    <w:basedOn w:val="Normal"/>
    <w:rsid w:val="003A40B3"/>
    <w:pPr>
      <w:spacing w:before="100" w:beforeAutospacing="1" w:after="100" w:afterAutospacing="1" w:line="240" w:lineRule="auto"/>
      <w:jc w:val="left"/>
      <w:textAlignment w:val="center"/>
    </w:pPr>
    <w:rPr>
      <w:rFonts w:cs="Arial"/>
      <w:sz w:val="24"/>
      <w:szCs w:val="24"/>
    </w:rPr>
  </w:style>
  <w:style w:type="numbering" w:customStyle="1" w:styleId="NoList1">
    <w:name w:val="No List1"/>
    <w:next w:val="NoList"/>
    <w:uiPriority w:val="99"/>
    <w:semiHidden/>
    <w:unhideWhenUsed/>
    <w:rsid w:val="00082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29141">
      <w:bodyDiv w:val="1"/>
      <w:marLeft w:val="0"/>
      <w:marRight w:val="0"/>
      <w:marTop w:val="0"/>
      <w:marBottom w:val="0"/>
      <w:divBdr>
        <w:top w:val="none" w:sz="0" w:space="0" w:color="auto"/>
        <w:left w:val="none" w:sz="0" w:space="0" w:color="auto"/>
        <w:bottom w:val="none" w:sz="0" w:space="0" w:color="auto"/>
        <w:right w:val="none" w:sz="0" w:space="0" w:color="auto"/>
      </w:divBdr>
    </w:div>
    <w:div w:id="785075161">
      <w:bodyDiv w:val="1"/>
      <w:marLeft w:val="0"/>
      <w:marRight w:val="0"/>
      <w:marTop w:val="0"/>
      <w:marBottom w:val="0"/>
      <w:divBdr>
        <w:top w:val="none" w:sz="0" w:space="0" w:color="auto"/>
        <w:left w:val="none" w:sz="0" w:space="0" w:color="auto"/>
        <w:bottom w:val="none" w:sz="0" w:space="0" w:color="auto"/>
        <w:right w:val="none" w:sz="0" w:space="0" w:color="auto"/>
      </w:divBdr>
    </w:div>
    <w:div w:id="1230266558">
      <w:bodyDiv w:val="1"/>
      <w:marLeft w:val="0"/>
      <w:marRight w:val="0"/>
      <w:marTop w:val="0"/>
      <w:marBottom w:val="0"/>
      <w:divBdr>
        <w:top w:val="none" w:sz="0" w:space="0" w:color="auto"/>
        <w:left w:val="none" w:sz="0" w:space="0" w:color="auto"/>
        <w:bottom w:val="none" w:sz="0" w:space="0" w:color="auto"/>
        <w:right w:val="none" w:sz="0" w:space="0" w:color="auto"/>
      </w:divBdr>
    </w:div>
    <w:div w:id="1989161785">
      <w:bodyDiv w:val="1"/>
      <w:marLeft w:val="0"/>
      <w:marRight w:val="0"/>
      <w:marTop w:val="0"/>
      <w:marBottom w:val="0"/>
      <w:divBdr>
        <w:top w:val="none" w:sz="0" w:space="0" w:color="auto"/>
        <w:left w:val="none" w:sz="0" w:space="0" w:color="auto"/>
        <w:bottom w:val="none" w:sz="0" w:space="0" w:color="auto"/>
        <w:right w:val="none" w:sz="0" w:space="0" w:color="auto"/>
      </w:divBdr>
    </w:div>
    <w:div w:id="21305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C6D90-608C-4DC6-87ED-457DEEF54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11</Pages>
  <Words>2285</Words>
  <Characters>13027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15282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McNulty</dc:creator>
  <cp:lastModifiedBy>McNulty, James</cp:lastModifiedBy>
  <cp:revision>54</cp:revision>
  <cp:lastPrinted>2020-09-09T14:16:00Z</cp:lastPrinted>
  <dcterms:created xsi:type="dcterms:W3CDTF">2020-09-14T08:50:00Z</dcterms:created>
  <dcterms:modified xsi:type="dcterms:W3CDTF">2020-11-03T10:13:00Z</dcterms:modified>
</cp:coreProperties>
</file>